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4136" w14:textId="7700F08C" w:rsidR="00422F18" w:rsidRDefault="006142FF" w:rsidP="00422F18">
      <w:pPr>
        <w:jc w:val="center"/>
      </w:pPr>
      <w:r w:rsidRPr="006142FF">
        <w:t xml:space="preserve">**MODELO DE CONVENIO PARA LA EJECUCIÓN DE PROYECTOS DE INVERSIÓN EN EL MARCO DEL MECANISMO DE OBRAS POR IMPUESTOS DEL DISTRITO CAPITAL** **CONVENIO SUSCRITO ENTRE </w:t>
      </w:r>
      <w:r w:rsidRPr="00422F18">
        <w:rPr>
          <w:highlight w:val="yellow"/>
        </w:rPr>
        <w:t>[NOMBRE COMPLETO DE LA ENTIDAD DISTRITAL COMPETENTE]</w:t>
      </w:r>
      <w:r w:rsidRPr="006142FF">
        <w:t xml:space="preserve"> Y EL CONTRIBUYENTE </w:t>
      </w:r>
      <w:r w:rsidRPr="00422F18">
        <w:rPr>
          <w:highlight w:val="yellow"/>
        </w:rPr>
        <w:t>[NOMBRE O RAZÓN SOCIAL DEL CONTRIBUYENTE]</w:t>
      </w:r>
      <w:r w:rsidRPr="006142FF">
        <w:t xml:space="preserve">** **PARA LA EJECUCIÓN DEL PROYECTO DE INVERSIÓN IDENTIFICADO CON EL CÓDIGO BPIN </w:t>
      </w:r>
      <w:r w:rsidRPr="00422F18">
        <w:rPr>
          <w:highlight w:val="yellow"/>
        </w:rPr>
        <w:t>[NÚMERO BPIN DEL PROYECTO]</w:t>
      </w:r>
      <w:r w:rsidRPr="006142FF">
        <w:t xml:space="preserve"> EN EL MARCO DEL MECANISMO DE OBRAS POR IMPUESTOS DE QUE TRATA EL ARTÍCULO 287 DEL ACUERDO 927 DE 2024 Y EL DECRETO 054 DE 2025 DEL DISTRITO CAPITAL**</w:t>
      </w:r>
    </w:p>
    <w:p w14:paraId="5E5B7E16" w14:textId="77777777" w:rsidR="00422F18" w:rsidRDefault="00422F18"/>
    <w:p w14:paraId="58E9E665" w14:textId="77777777" w:rsidR="00422F18" w:rsidRDefault="006142FF">
      <w:r w:rsidRPr="006142FF">
        <w:t xml:space="preserve">Entre los suscritos a saber, de una parte </w:t>
      </w:r>
      <w:r w:rsidRPr="00422F18">
        <w:rPr>
          <w:highlight w:val="yellow"/>
        </w:rPr>
        <w:t>[NOMBRE COMPLETO DEL REPRESENTANTE LEGAL DE LA ENTIDAD DISTRITAL COMPETENTE],</w:t>
      </w:r>
      <w:r w:rsidRPr="006142FF">
        <w:t xml:space="preserve"> mayor de edad y vecino(a) de esta ciudad, identificado(a) con la Cédula de Ciudadanía No</w:t>
      </w:r>
      <w:r w:rsidRPr="00422F18">
        <w:rPr>
          <w:highlight w:val="yellow"/>
        </w:rPr>
        <w:t>. [NÚMERO DE C.C.]</w:t>
      </w:r>
      <w:r w:rsidRPr="006142FF">
        <w:t xml:space="preserve"> expedida en </w:t>
      </w:r>
      <w:r w:rsidRPr="00422F18">
        <w:rPr>
          <w:highlight w:val="yellow"/>
        </w:rPr>
        <w:t>[LUGAR DE EXPEDICIÓN]</w:t>
      </w:r>
      <w:r w:rsidRPr="006142FF">
        <w:t xml:space="preserve">, actuando en calidad de </w:t>
      </w:r>
      <w:r w:rsidRPr="00422F18">
        <w:rPr>
          <w:highlight w:val="yellow"/>
        </w:rPr>
        <w:t>[CARGO DEL REPRESENTANTE LEGAL]</w:t>
      </w:r>
      <w:r w:rsidRPr="006142FF">
        <w:t xml:space="preserve">, designado(a) mediante </w:t>
      </w:r>
      <w:r w:rsidRPr="00422F18">
        <w:rPr>
          <w:highlight w:val="yellow"/>
        </w:rPr>
        <w:t>[DECRETO/RESOLUCIÓN No.]</w:t>
      </w:r>
      <w:r w:rsidRPr="006142FF">
        <w:t xml:space="preserve"> del </w:t>
      </w:r>
      <w:r w:rsidRPr="00422F18">
        <w:rPr>
          <w:highlight w:val="yellow"/>
        </w:rPr>
        <w:t>[DÍA]</w:t>
      </w:r>
      <w:r w:rsidRPr="006142FF">
        <w:t xml:space="preserve"> de </w:t>
      </w:r>
      <w:r w:rsidRPr="00422F18">
        <w:rPr>
          <w:highlight w:val="yellow"/>
        </w:rPr>
        <w:t>[MES]</w:t>
      </w:r>
      <w:r w:rsidRPr="006142FF">
        <w:t xml:space="preserve"> de </w:t>
      </w:r>
      <w:r w:rsidRPr="00422F18">
        <w:rPr>
          <w:highlight w:val="yellow"/>
        </w:rPr>
        <w:t>[AÑO]</w:t>
      </w:r>
      <w:r w:rsidRPr="006142FF">
        <w:t xml:space="preserve"> y posesionado(a) según Acta No</w:t>
      </w:r>
      <w:r w:rsidRPr="00422F18">
        <w:rPr>
          <w:highlight w:val="yellow"/>
        </w:rPr>
        <w:t>. [NÚMERO DE ACTA]</w:t>
      </w:r>
      <w:r w:rsidRPr="006142FF">
        <w:t xml:space="preserve"> del </w:t>
      </w:r>
      <w:r w:rsidRPr="00422F18">
        <w:rPr>
          <w:highlight w:val="yellow"/>
        </w:rPr>
        <w:t>[DÍA]</w:t>
      </w:r>
      <w:r w:rsidRPr="006142FF">
        <w:t xml:space="preserve"> de </w:t>
      </w:r>
      <w:r w:rsidRPr="00422F18">
        <w:rPr>
          <w:highlight w:val="yellow"/>
        </w:rPr>
        <w:t>[MES]</w:t>
      </w:r>
      <w:r w:rsidRPr="006142FF">
        <w:t xml:space="preserve"> de </w:t>
      </w:r>
      <w:r w:rsidRPr="00422F18">
        <w:rPr>
          <w:highlight w:val="yellow"/>
        </w:rPr>
        <w:t>[AÑO],</w:t>
      </w:r>
      <w:r w:rsidRPr="006142FF">
        <w:t xml:space="preserve"> quien para los efectos del presente convenio se denominará **LA ENTIDAD DISTRITAL COMPETENTE**; Y por la otra </w:t>
      </w:r>
      <w:r w:rsidRPr="00422F18">
        <w:rPr>
          <w:highlight w:val="yellow"/>
        </w:rPr>
        <w:t>[NOMBRE COMPLETO DEL REPRESENTANTE LEGAL DEL CONTRIBUYENTE]</w:t>
      </w:r>
      <w:r w:rsidRPr="006142FF">
        <w:t xml:space="preserve">, mayor de edad y vecino(a) de </w:t>
      </w:r>
      <w:r w:rsidRPr="00422F18">
        <w:rPr>
          <w:highlight w:val="yellow"/>
        </w:rPr>
        <w:t>[CIUDUD</w:t>
      </w:r>
      <w:r w:rsidRPr="006142FF">
        <w:t xml:space="preserve">], identificado(a) con Cédula de Ciudadanía No. </w:t>
      </w:r>
      <w:r w:rsidRPr="00422F18">
        <w:rPr>
          <w:highlight w:val="yellow"/>
        </w:rPr>
        <w:t>[NÚMERO DE C.C.]</w:t>
      </w:r>
      <w:r w:rsidRPr="006142FF">
        <w:t xml:space="preserve"> expedida en </w:t>
      </w:r>
      <w:r w:rsidRPr="00422F18">
        <w:rPr>
          <w:highlight w:val="yellow"/>
        </w:rPr>
        <w:t>[LUGAR DE EXPEDICIÓN</w:t>
      </w:r>
      <w:r w:rsidRPr="006142FF">
        <w:t xml:space="preserve">], actuando en nombre y representación de la sociedad </w:t>
      </w:r>
      <w:r w:rsidRPr="00422F18">
        <w:rPr>
          <w:highlight w:val="yellow"/>
        </w:rPr>
        <w:t>[NOMBRE O RAZÓN SOCIAL COMPLETA DE LA EMPRESA]</w:t>
      </w:r>
      <w:r w:rsidRPr="006142FF">
        <w:t xml:space="preserve"> / como persona natural </w:t>
      </w:r>
      <w:r w:rsidRPr="00422F18">
        <w:rPr>
          <w:highlight w:val="yellow"/>
        </w:rPr>
        <w:t>[</w:t>
      </w:r>
      <w:r w:rsidR="00422F18" w:rsidRPr="00422F18">
        <w:rPr>
          <w:highlight w:val="yellow"/>
        </w:rPr>
        <w:t>NOMBRE</w:t>
      </w:r>
      <w:r w:rsidRPr="006142FF">
        <w:t xml:space="preserve">], identificada con el NIT </w:t>
      </w:r>
      <w:r w:rsidRPr="00422F18">
        <w:rPr>
          <w:highlight w:val="yellow"/>
        </w:rPr>
        <w:t>[NÚMERO DE NIT]</w:t>
      </w:r>
      <w:r w:rsidRPr="006142FF">
        <w:t xml:space="preserve"> / Cédula de Ciudadanía </w:t>
      </w:r>
      <w:r w:rsidRPr="00422F18">
        <w:rPr>
          <w:highlight w:val="yellow"/>
        </w:rPr>
        <w:t>[NÚMERO DE C.C.]</w:t>
      </w:r>
      <w:r w:rsidRPr="006142FF">
        <w:t xml:space="preserve"> </w:t>
      </w:r>
      <w:r w:rsidRPr="00422F18">
        <w:rPr>
          <w:highlight w:val="yellow"/>
        </w:rPr>
        <w:t>[ELIMINAR LO QUE NO APLIQUE],</w:t>
      </w:r>
      <w:r w:rsidRPr="006142FF">
        <w:t xml:space="preserve"> y quien para los efectos del presente convenio se denominará **EL CONTRIBUYENTE**. [**NOTA:** Si el proyecto involucra la realización de obras en inmuebles de propiedad de otra entidad distrital o si esta entidad debe asumir gastos de operación, funcionamiento, mantenimiento y sostenibilidad de la obra, bien o servicio, esa entidad también debe suscribir el convenio. En ese caso, añadir:] </w:t>
      </w:r>
      <w:r w:rsidRPr="00422F18">
        <w:rPr>
          <w:highlight w:val="yellow"/>
        </w:rPr>
        <w:t>Y [NOMBRE COMPLETO DEL REPRESENTANTE LEGAL DE LA ENTIDAD BENEFICIARIA]</w:t>
      </w:r>
      <w:r w:rsidRPr="006142FF">
        <w:t>, mayor de edad y vecino(a) de esta ciudad, identificado(a) con la Cédula de Ciudadanía No</w:t>
      </w:r>
      <w:r w:rsidRPr="00422F18">
        <w:rPr>
          <w:highlight w:val="yellow"/>
        </w:rPr>
        <w:t>. [NÚMERO DE C.C.]</w:t>
      </w:r>
      <w:r w:rsidRPr="006142FF">
        <w:t xml:space="preserve"> expedida en </w:t>
      </w:r>
      <w:r w:rsidRPr="00422F18">
        <w:rPr>
          <w:highlight w:val="yellow"/>
        </w:rPr>
        <w:t>[LUGAR DE EXPEDICIÓN],</w:t>
      </w:r>
      <w:r w:rsidRPr="006142FF">
        <w:t xml:space="preserve"> actuando en calidad de </w:t>
      </w:r>
      <w:r w:rsidRPr="00422F18">
        <w:rPr>
          <w:highlight w:val="yellow"/>
        </w:rPr>
        <w:t>[CARGO DEL REPRESENTANTE LEGAL],</w:t>
      </w:r>
      <w:r w:rsidRPr="006142FF">
        <w:t xml:space="preserve"> designado(a) mediante </w:t>
      </w:r>
      <w:r w:rsidRPr="00422F18">
        <w:rPr>
          <w:highlight w:val="yellow"/>
        </w:rPr>
        <w:t>[DECRETO/RESOLUCIÓN No.]</w:t>
      </w:r>
      <w:r w:rsidRPr="006142FF">
        <w:t xml:space="preserve"> del </w:t>
      </w:r>
      <w:r w:rsidRPr="00422F18">
        <w:rPr>
          <w:highlight w:val="yellow"/>
        </w:rPr>
        <w:t>[DÍA]</w:t>
      </w:r>
      <w:r w:rsidRPr="006142FF">
        <w:t xml:space="preserve"> de </w:t>
      </w:r>
      <w:r w:rsidRPr="00422F18">
        <w:rPr>
          <w:highlight w:val="yellow"/>
        </w:rPr>
        <w:t>[MES]</w:t>
      </w:r>
      <w:r w:rsidRPr="006142FF">
        <w:t xml:space="preserve"> de [AÑO] y posesionado(a) según Acta No. </w:t>
      </w:r>
      <w:r w:rsidRPr="00422F18">
        <w:rPr>
          <w:highlight w:val="yellow"/>
        </w:rPr>
        <w:t>[NÚMERO DE ACTA]</w:t>
      </w:r>
      <w:r w:rsidRPr="006142FF">
        <w:t xml:space="preserve"> del </w:t>
      </w:r>
      <w:r w:rsidRPr="00422F18">
        <w:rPr>
          <w:highlight w:val="yellow"/>
        </w:rPr>
        <w:t>[DÍA]</w:t>
      </w:r>
      <w:r w:rsidRPr="006142FF">
        <w:t xml:space="preserve"> de </w:t>
      </w:r>
      <w:r w:rsidRPr="00422F18">
        <w:rPr>
          <w:highlight w:val="yellow"/>
        </w:rPr>
        <w:t>[MES]</w:t>
      </w:r>
      <w:r w:rsidRPr="006142FF">
        <w:t xml:space="preserve"> de </w:t>
      </w:r>
      <w:r w:rsidRPr="00422F18">
        <w:rPr>
          <w:highlight w:val="yellow"/>
        </w:rPr>
        <w:t>[AÑO</w:t>
      </w:r>
      <w:r w:rsidRPr="006142FF">
        <w:t xml:space="preserve">], y quien para los efectos del presente Convenio se denominará **LA ENTIDAD BENEFICIARIA**. Hemos acordado celebrar el presente Convenio para la ejecución del proyecto de inversión denominado </w:t>
      </w:r>
      <w:r w:rsidRPr="00422F18">
        <w:rPr>
          <w:highlight w:val="yellow"/>
        </w:rPr>
        <w:t>"[NOMBRE COMPLETO DEL PROYECTO</w:t>
      </w:r>
      <w:r w:rsidRPr="006142FF">
        <w:t xml:space="preserve">]" identificado con el código BPIN </w:t>
      </w:r>
      <w:r w:rsidRPr="00422F18">
        <w:rPr>
          <w:highlight w:val="yellow"/>
        </w:rPr>
        <w:t>[NÚMERO BPIN DEL PROYECTO</w:t>
      </w:r>
      <w:r w:rsidRPr="006142FF">
        <w:t xml:space="preserve">], en el marco del mecanismo de Obras por Impuestos de que trata el artículo 287 del Acuerdo 927 de 2024 y el Decreto 054 de 2025 del Distrito Capital, y el cual estará regido por el régimen previsto en dichas normas, las cláusulas que se determinan a continuación, y en su defecto por las normas de derecho privado. Previas las siguientes: </w:t>
      </w:r>
    </w:p>
    <w:p w14:paraId="352CE94F" w14:textId="5E4E493D" w:rsidR="00422F18" w:rsidRDefault="006142FF" w:rsidP="00AD31F4">
      <w:pPr>
        <w:jc w:val="center"/>
      </w:pPr>
      <w:r w:rsidRPr="006142FF">
        <w:t>**CONSIDERACIONES**</w:t>
      </w:r>
    </w:p>
    <w:p w14:paraId="60986E3C" w14:textId="77777777" w:rsidR="00AD31F4" w:rsidRDefault="006142FF">
      <w:r w:rsidRPr="006142FF">
        <w:t>Que el artículo 287 del Acuerdo 927 de 2024 creó el mecanismo de "Obras por Impuestos" para el Distrito Capital, permitiendo a personas naturales y jurídicas contribuyentes del impuesto sobre la renta y complementarios, con ingresos brutos iguales o superiores a 33.610 UVT en el año o período gravable inmediatamente anterior, participar en este mecanismo. [cite: 7] Que el mencionado artículo 287 del Acuerdo 927 de 2024 contempla dos modalidades para acceder al mecanismo: la celebración de convenios para la ejecución directa de obras o proyectos de inversión por parte del contribuyente y la destinación de un porcentaje del valor de la inversión directa a la ejecución de proyectos viabilizados y prioritarios de trascendencia social. [cite: 9] Que el presente convenio se celebra en la modalidad de convenio directo entre el contribuyente y la entidad distrital competente, según lo previsto en el numeral 4.1 del artículo 4 del Decreto 054 de 2025. Que el citado artículo 287 del Acuerdo 927 de 2024 establece que los proyectos a financiarse deben ser de trascendencia social e importancia estratégica para el Distrito Capital, alineados con los objetivos del Plan de Desarrollo Distrital, y contar con la debida viabilidad y aprobación. Que el Decreto 054 de 2025 reglamenta el Mecanismo de Obras por Impuestos en el Distrito Capital, estableciendo las reglas generales, el ciclo de las iniciativas, los requisitos y procedimiento para vincularse mediante la modalidad de convenio, entre otros aspectos</w:t>
      </w:r>
      <w:r w:rsidR="00422F18">
        <w:t>.</w:t>
      </w:r>
      <w:r w:rsidRPr="006142FF">
        <w:t xml:space="preserve"> Que </w:t>
      </w:r>
      <w:r w:rsidRPr="00422F18">
        <w:rPr>
          <w:highlight w:val="yellow"/>
        </w:rPr>
        <w:t>[NOMBRE O RAZÓN SOCIAL DEL CONTRIBUYENTE</w:t>
      </w:r>
      <w:r w:rsidRPr="006142FF">
        <w:t xml:space="preserve">], identificada con NIT/C.C. </w:t>
      </w:r>
      <w:r w:rsidRPr="00422F18">
        <w:rPr>
          <w:highlight w:val="yellow"/>
        </w:rPr>
        <w:t>[NÚMERO DE NIT/C.C.],</w:t>
      </w:r>
      <w:r w:rsidRPr="006142FF">
        <w:t xml:space="preserve"> cumple con los requisitos para acceder al Mecanismo de Obras por Impuestos del Distrito Capital, según lo establecido en el artículo 3 del Decreto 054 de 2025, al ser contribuyente de impuestos distritales y haber obtenido ingresos brutos iguales o superiores a 33.610 UVT en el año o período gravable inmediatamente anterior. Que EL CONTRIBUYENTE manifestó su interés </w:t>
      </w:r>
      <w:r w:rsidR="00AD31F4">
        <w:t>en</w:t>
      </w:r>
      <w:r w:rsidRPr="006142FF">
        <w:t xml:space="preserve"> el proyecto de inversión "[</w:t>
      </w:r>
      <w:r w:rsidRPr="00AD31F4">
        <w:rPr>
          <w:highlight w:val="yellow"/>
        </w:rPr>
        <w:t>NOMBRE COMPLETO DEL PROYECTO]</w:t>
      </w:r>
      <w:r w:rsidRPr="006142FF">
        <w:t xml:space="preserve">", identificado con código BPIN </w:t>
      </w:r>
      <w:r w:rsidRPr="00AD31F4">
        <w:rPr>
          <w:highlight w:val="yellow"/>
        </w:rPr>
        <w:t>[NÚMERO BPIN DEL PROYECTO],</w:t>
      </w:r>
      <w:r w:rsidRPr="006142FF">
        <w:t xml:space="preserve"> el cual fue debidamente estructurado y obtuvo la viabilidad por parte de LA ENTIDAD DISTRITAL COMPETENTE según </w:t>
      </w:r>
      <w:r w:rsidRPr="00AD31F4">
        <w:rPr>
          <w:highlight w:val="yellow"/>
        </w:rPr>
        <w:t>[ESPECIFICAR ACTO ADMINISTRATIVO O REGISTRO]</w:t>
      </w:r>
      <w:r w:rsidRPr="006142FF">
        <w:t xml:space="preserve"> de fecha </w:t>
      </w:r>
      <w:r w:rsidRPr="00AD31F4">
        <w:rPr>
          <w:highlight w:val="yellow"/>
        </w:rPr>
        <w:t>[FECHA DE VIABILIDAD</w:t>
      </w:r>
      <w:r w:rsidRPr="006142FF">
        <w:t xml:space="preserve">], y fue registrado en el </w:t>
      </w:r>
      <w:r w:rsidRPr="00AD31F4">
        <w:rPr>
          <w:highlight w:val="yellow"/>
        </w:rPr>
        <w:t>Banco de Proyectos de</w:t>
      </w:r>
      <w:r w:rsidRPr="006142FF">
        <w:t xml:space="preserve"> Inversión del Mecanismo. Que el proyecto </w:t>
      </w:r>
      <w:r w:rsidRPr="00AD31F4">
        <w:rPr>
          <w:highlight w:val="yellow"/>
        </w:rPr>
        <w:t>"[NOMBRE COMPLETO DEL PROYECTO]"</w:t>
      </w:r>
      <w:r w:rsidRPr="006142FF">
        <w:t xml:space="preserve"> fue autorizado por el CONFIS Distrital para ser financiado a través del Mecanismo de Obras por Impuestos, según </w:t>
      </w:r>
      <w:r w:rsidRPr="00AD31F4">
        <w:rPr>
          <w:highlight w:val="yellow"/>
        </w:rPr>
        <w:t>[ACTO ADMINISTRATIVO DEL CONFIS]</w:t>
      </w:r>
      <w:r w:rsidRPr="006142FF">
        <w:t xml:space="preserve"> de fecha [</w:t>
      </w:r>
      <w:r w:rsidRPr="00AD31F4">
        <w:rPr>
          <w:highlight w:val="yellow"/>
        </w:rPr>
        <w:t>FECHA DE AUTORIZACIÓN DEL CONFIS],</w:t>
      </w:r>
      <w:r w:rsidRPr="006142FF">
        <w:t xml:space="preserve"> </w:t>
      </w:r>
      <w:r w:rsidR="00AD31F4">
        <w:t xml:space="preserve">que el proyecto fue viabilizado por la EDC </w:t>
      </w:r>
      <w:r w:rsidRPr="006142FF">
        <w:t xml:space="preserve">por un valor total de </w:t>
      </w:r>
      <w:r w:rsidRPr="00AD31F4">
        <w:rPr>
          <w:highlight w:val="yellow"/>
        </w:rPr>
        <w:t>[VALOR TOTAL APROBADO DEL PROYECTO EN LETRAS]</w:t>
      </w:r>
      <w:r w:rsidRPr="006142FF">
        <w:t xml:space="preserve"> </w:t>
      </w:r>
      <w:r w:rsidRPr="00AD31F4">
        <w:rPr>
          <w:highlight w:val="yellow"/>
        </w:rPr>
        <w:t>([VALOR TOTAL APROBADO DEL PROYECTO EN NÚMEROS]</w:t>
      </w:r>
      <w:r w:rsidRPr="006142FF">
        <w:t xml:space="preserve">). Que la vinculación de EL CONTRIBUYENTE al Mecanismo de Obras por Impuestos y al proyecto seleccionado fue aprobada por la Secretaría Distrital de Hacienda </w:t>
      </w:r>
      <w:r w:rsidRPr="00AD31F4">
        <w:rPr>
          <w:highlight w:val="yellow"/>
        </w:rPr>
        <w:t>mediante [ACTO ADMINISTRATIVO DE APROBACIÓN]</w:t>
      </w:r>
      <w:r w:rsidRPr="006142FF">
        <w:t xml:space="preserve"> de fecha </w:t>
      </w:r>
      <w:r w:rsidRPr="00AD31F4">
        <w:rPr>
          <w:highlight w:val="yellow"/>
        </w:rPr>
        <w:t>[FECHA DE ACTO ADMINISTRATIVO DE VINCULACIÓN],</w:t>
      </w:r>
      <w:r w:rsidRPr="006142FF">
        <w:t xml:space="preserve"> según lo establecido en el artículo 24 del Decreto 054 de 2025. [**NOTA:** Incluir este considerando solo si aplica la entidad beneficiaria adicional] Que mediante certificación de que trata el Parágrafo 1 del Artículo 28 del Decreto 054 de 2025, LA ENTIDAD BENEFICIARIA se comprometió a suscribir el presente Convenio, dado que el proyecto involucra </w:t>
      </w:r>
      <w:r w:rsidRPr="00AD31F4">
        <w:rPr>
          <w:highlight w:val="yellow"/>
        </w:rPr>
        <w:t>[REALIZACIÓN DE OBRAS EN INMUEBLES DE SU PROPIEDAD O DEBE ASUMIR GASTOS DE OPERACIÓN, FUNCIONAMIENTO, MANTENIMIENTO Y SOSTENIBILIDAD]</w:t>
      </w:r>
      <w:r w:rsidRPr="006142FF">
        <w:t xml:space="preserve">. Que las partes identificadas al inicio del presente documento están facultadas para suscribir este convenio y comprometerse al cumplimiento de las obligaciones derivadas del mismo, de acuerdo con el Decreto 054 de 2025 y demás normas aplicables. Teniendo en cuenta las anteriores consideraciones, las partes acuerdan celebrar el presente Convenio y aceptan cumplir con los compromisos contenidos en las siguientes: </w:t>
      </w:r>
    </w:p>
    <w:p w14:paraId="24BD028D" w14:textId="021798D1" w:rsidR="00AD31F4" w:rsidRDefault="006142FF" w:rsidP="00AD31F4">
      <w:pPr>
        <w:jc w:val="center"/>
      </w:pPr>
      <w:r w:rsidRPr="006142FF">
        <w:t>**CLÁUSULAS**</w:t>
      </w:r>
    </w:p>
    <w:p w14:paraId="06E63F7A" w14:textId="77777777" w:rsidR="00AD31F4" w:rsidRDefault="006142FF">
      <w:r w:rsidRPr="006142FF">
        <w:t>**CLÁUSULA PRIMERA.- OBJETO:** EL CONTRIBUYENTE se compromete para con LA ENTIDAD DISTRITAL COMPETENTE, [</w:t>
      </w:r>
      <w:r w:rsidRPr="00AD31F4">
        <w:rPr>
          <w:highlight w:val="yellow"/>
        </w:rPr>
        <w:t>Y LA ENTIDAD BENEFICIARIA, SI APLICA]</w:t>
      </w:r>
      <w:r w:rsidRPr="006142FF">
        <w:t xml:space="preserve"> a ejecutar directamente y bajo su cuenta y riesgo, el proyecto de inversión </w:t>
      </w:r>
      <w:r w:rsidRPr="00AD31F4">
        <w:rPr>
          <w:highlight w:val="yellow"/>
        </w:rPr>
        <w:t>"[NOMBRE COMPLETO DEL PROYECTO]",</w:t>
      </w:r>
      <w:r w:rsidRPr="006142FF">
        <w:t xml:space="preserve"> identificado con el código BPIN No</w:t>
      </w:r>
      <w:r w:rsidRPr="00AD31F4">
        <w:rPr>
          <w:highlight w:val="yellow"/>
        </w:rPr>
        <w:t>. [NÚMERO BPIN DEL PROYECTO]</w:t>
      </w:r>
      <w:r w:rsidRPr="006142FF">
        <w:t xml:space="preserve">, garantizando su desarrollo conforme con lo registrado en </w:t>
      </w:r>
      <w:r w:rsidRPr="00AD31F4">
        <w:rPr>
          <w:highlight w:val="yellow"/>
        </w:rPr>
        <w:t>el Banco de Proyectos de Inversión</w:t>
      </w:r>
      <w:r w:rsidRPr="006142FF">
        <w:t xml:space="preserve"> y el cronograma general del proyecto aprobado por LA ENTIDAD DISTRITAL COMPETENTE, así como cumpliendo con los términos, procedimientos y demás requisitos y estipulaciones previstos para la ejecución de los proyectos de inversión del mecanismo de Obras por Impuestos según el Acuerdo 927 de 2024, el Decreto 054 de 2025, el Manual Operativo del Mecanismo de Obras por Impuestos (MOMOI) y las cláusulas del presente Convenio. El proyecto debe ser de trascendencia social e importancia estratégica para el Distrito Capital, alineado con los objetivos del Plan de Desarrollo Distrital. Como contraprestación por el cumplimiento de las obligaciones derivadas del presente Convenio y la entrega a satisfacción del proyecto o de los hitos funcionales, EL CONTRIBUYENTE recibirá Títulos para la Renovación del Territorio Distrital -TRTD, de los que trata el Artículo 36 del Decreto 054 de 2025, los cuales serán reconocidos siguiendo el procedimiento establecido en dicha norma y el MOMOI. </w:t>
      </w:r>
    </w:p>
    <w:p w14:paraId="77048943" w14:textId="54947867" w:rsidR="00AD31F4" w:rsidRDefault="006142FF">
      <w:r w:rsidRPr="006142FF">
        <w:t xml:space="preserve">**CLÁUSULA SEGUNDA.- HITOS DEL PROYECTO:** </w:t>
      </w:r>
      <w:r w:rsidRPr="00AD31F4">
        <w:rPr>
          <w:highlight w:val="yellow"/>
        </w:rPr>
        <w:t>[**NOTA:** Esta cláusula procede únicamente si el tiempo de ejecución del proyecto es superior a un (1) año, de acuerdo con el Artículo 33 del Decreto 054 de 2025. En este caso, se deben definir los hitos funcionales y la forma de su determinación. Si el desarrollo de la descripción de los hitos implica demasiado detalle, se recomienda un documento anexo.]</w:t>
      </w:r>
      <w:r w:rsidRPr="006142FF">
        <w:t xml:space="preserve"> El proyecto podrá ser identificado por hitos funcionales. Los hitos corresponden a </w:t>
      </w:r>
      <w:r w:rsidRPr="00AD31F4">
        <w:rPr>
          <w:highlight w:val="yellow"/>
        </w:rPr>
        <w:t>[DESCRIPCIÓN DE LOS HITOS</w:t>
      </w:r>
      <w:r w:rsidR="002E0E95">
        <w:rPr>
          <w:highlight w:val="yellow"/>
        </w:rPr>
        <w:t xml:space="preserve">, </w:t>
      </w:r>
      <w:r w:rsidRPr="00AD31F4">
        <w:rPr>
          <w:highlight w:val="yellow"/>
        </w:rPr>
        <w:t>SU ALCANCE</w:t>
      </w:r>
      <w:r w:rsidR="002E0E95">
        <w:rPr>
          <w:highlight w:val="yellow"/>
        </w:rPr>
        <w:t xml:space="preserve"> Y SU PESO DENTRO DEL CUMPLIMIENTO DEL CONVENIO</w:t>
      </w:r>
      <w:r w:rsidRPr="00AD31F4">
        <w:rPr>
          <w:highlight w:val="yellow"/>
        </w:rPr>
        <w:t>].</w:t>
      </w:r>
      <w:r w:rsidRPr="006142FF">
        <w:t xml:space="preserve"> El cumplimiento y la recepción a satisfacción de cada hito permitirá el reconocimiento parcial mediante la expedición de TRTD parciales, según lo previsto en el Artículo 33 del Decreto 054 de 2025 y el MOMOI. </w:t>
      </w:r>
    </w:p>
    <w:p w14:paraId="1195DCE6" w14:textId="77777777" w:rsidR="00AD31F4" w:rsidRDefault="006142FF">
      <w:r w:rsidRPr="006142FF">
        <w:t xml:space="preserve">**CLÁUSULA TERCERA.- VALOR:** El valor total del presente Convenio, correspondiente al costo total del proyecto de inversión </w:t>
      </w:r>
      <w:r w:rsidRPr="00AD31F4">
        <w:rPr>
          <w:highlight w:val="yellow"/>
        </w:rPr>
        <w:t>"[NOMBRE COMPLETO DEL PROYECTO]</w:t>
      </w:r>
      <w:r w:rsidRPr="006142FF">
        <w:t xml:space="preserve">" identificado con el código BPIN No. </w:t>
      </w:r>
      <w:r w:rsidRPr="00AD31F4">
        <w:rPr>
          <w:highlight w:val="yellow"/>
        </w:rPr>
        <w:t>[NÚMERO BPIN DEL PROYECTO],</w:t>
      </w:r>
      <w:r w:rsidRPr="006142FF">
        <w:t xml:space="preserve"> es la suma de </w:t>
      </w:r>
      <w:r w:rsidRPr="00AD31F4">
        <w:rPr>
          <w:highlight w:val="yellow"/>
        </w:rPr>
        <w:t>[VALOR TOTAL APROBADO DEL PROYECTO EN LETRAS]</w:t>
      </w:r>
      <w:r w:rsidRPr="006142FF">
        <w:t xml:space="preserve"> Pesos Moneda Corriente </w:t>
      </w:r>
      <w:r w:rsidRPr="00AD31F4">
        <w:rPr>
          <w:highlight w:val="yellow"/>
        </w:rPr>
        <w:t>([VALOR TOTAL APROBADO DEL PROYECTO EN NÚMEROS] $</w:t>
      </w:r>
      <w:r w:rsidRPr="006142FF">
        <w:t xml:space="preserve">), el cual incluye todos los costos directos e indirectos asociados a la ejecución del proyecto. Este valor total contempla, entre otros aspectos: a) Los costos directos de la obra/suministro, que determinan el valor de los procesos constructivos/suministro. Si el proyecto incluye el ítem de "Suministro", este se relaciona separado de los costos directos de la obra. b) La Administración, Imprevistos y Utilidad (AIU) que aplica a los procesos constructivos, debidamente estipulado en el contrato de construcción o de obra civil que EL CONTRIBUYENTE suscriba con terceros, si aplica. El rubro de Imprevistos (I) dentro del AIU tiene como fin trasladar al contratista los riesgos ordinarios previsibles y que son consecuencia normal de la ejecución. c) Los costos indirectos que no están asociados directamente a los costos de obra, tales como impuestos, seguros, conexión de servicios y honorarios profesionales. d) Los costos asociados a la gerencia del proyecto, que se basan en un costeo de las actividades requeridas y no un porcentaje del valor del proyecto, siempre que la EDC considere necesaria esta actividad. e) Los costos asociados a la interventoría, si LA ENTIDAD DISTRITAL COMPETENTE define su necesidad. Estos costos harán parte del valor total del proyecto y se contratarán a través de un encargo fiduciario. f) La remuneración o comisión de la entidad fiduciaria encargada de la administración del patrimonio autónomo para la contratación de la interventoría, si aplica. g) Los costos de Gravámenes a Movimientos Financieros (4x1000) asociados a los movimientos y desembolsos del proyecto realizados por el encargo fiduciario. h) El rubro contingente aprobado, el cual no podrá superar el 10% de los costos directos en proyectos de Obras por Impuestos (con excepción de los contratos de suministro donde se podrá usar si se materializa un hecho exógeno o una alteración extraordinaria del balance financiero), y que podrá ser usado bajo las condiciones y procedimiento establecidos en el Decreto 054 de 2025. i) Los estudios y planes complementarios adicionales que puedan requerirse y sean avalados por la EDC. j) Los gastos en estudios y diseños necesarios para la estructuración integral del proyecto en los que EL CONTRIBUYENTE hubiese incurrido y que hagan parte del valor total del proyecto. </w:t>
      </w:r>
      <w:r w:rsidRPr="00AD31F4">
        <w:rPr>
          <w:highlight w:val="yellow"/>
        </w:rPr>
        <w:t>[**NOTA:** Es fundamental que este valor total corresponda al valor del proyecto aprobado por el CONFIS Distrital y registrado en el Banco de Proyectos de Inversión.]</w:t>
      </w:r>
      <w:r w:rsidRPr="006142FF">
        <w:t xml:space="preserve"> </w:t>
      </w:r>
    </w:p>
    <w:p w14:paraId="10A5AB38" w14:textId="77777777" w:rsidR="00AD31F4" w:rsidRDefault="006142FF">
      <w:r w:rsidRPr="006142FF">
        <w:t>**CLÁUSULA CUARTA.- PLAZO:** El plazo total para la ejecución del presente Convenio, incluyendo todas las fases necesarias hasta la entrega a satisfacción del proyecto (y/o hitos) y el cierre contractual, será de [</w:t>
      </w:r>
      <w:r w:rsidRPr="00AD31F4">
        <w:rPr>
          <w:highlight w:val="yellow"/>
        </w:rPr>
        <w:t>NÚMERO DE DÍAS/MESES/AÑOS</w:t>
      </w:r>
      <w:r w:rsidRPr="006142FF">
        <w:t xml:space="preserve">] contados a partir de la fecha de suscripción del Acta de Inicio, o a partir de la fecha de perfeccionamiento del convenio si no se requiere Acta de </w:t>
      </w:r>
      <w:r w:rsidRPr="00AD31F4">
        <w:rPr>
          <w:highlight w:val="yellow"/>
        </w:rPr>
        <w:t>Inicio [AJUSTAR SEGÚN LO DEFINIDO EN LA CLÁUSULA DE ACTA DE INICIO]</w:t>
      </w:r>
      <w:r w:rsidRPr="006142FF">
        <w:t xml:space="preserve">. Este plazo deberá estimar las fases previas (como contratación de gerencia o interventoría si aplica), la ejecución física o de actividades, y la entrega final. El plazo podrá ser prorrogado de conformidad con lo previsto en el Manual Operativo del Mecanismo de Obras por Impuestos (MOMOI) y la autorización de la Mesa Técnica de Obras por Impuestos cuando implique modificación del convenio. </w:t>
      </w:r>
    </w:p>
    <w:p w14:paraId="0D57BC83" w14:textId="77777777" w:rsidR="00AD31F4" w:rsidRDefault="006142FF">
      <w:r w:rsidRPr="006142FF">
        <w:t xml:space="preserve">**CLÁUSULA QUINTA.- NATURALEZA JURÍDICA DEL CONVENIO, LOS RECURSOS PARA LA EJECUCIÓN DEL PROYECTO DE INVERSIÓN Y LOS SUBCONTRATOS QUE DEBA SUSCRIBIR EL CONTRIBUYENTE:** El presente Convenio es un acuerdo de voluntades celebrado en el marco del mecanismo de Obras por Impuestos del Distrito Capital, regido por lo dispuesto en el Artículo 287 del Acuerdo 927 de 2024, el Decreto 054 de 2025, el MOMOI y, en lo no previsto en estas normas especiales, por las disposiciones de derecho privado. Los recursos para la ejecución del proyecto son aportados en su totalidad por EL CONTRIBUYENTE. Los subcontratos que EL CONTRIBUYENTE suscriba con terceros para la realización del proyecto de inversión serán adelantados directamente y bajo su cuenta y riesgo, acorde con el régimen de contratación que le resulte aplicable según su naturaleza jurídica, sin generar vínculo contractual ni responsabilidad alguna para el Distrito Capital. </w:t>
      </w:r>
    </w:p>
    <w:p w14:paraId="457FA1D5" w14:textId="77777777" w:rsidR="00AD31F4" w:rsidRDefault="006142FF">
      <w:r w:rsidRPr="006142FF">
        <w:t xml:space="preserve">**CLÁUSULA SEXTA.- DERECHOS Y OBLIGACIONES GENERALES DE LAS PARTES:** En desarrollo del presente Convenio, LA ENTIDAD DISTRITAL COMPETENTE, </w:t>
      </w:r>
      <w:r w:rsidRPr="00AD31F4">
        <w:rPr>
          <w:highlight w:val="yellow"/>
        </w:rPr>
        <w:t>[LA ENTIDAD BENEFICIARIA, SI APLICA]</w:t>
      </w:r>
      <w:r w:rsidRPr="006142FF">
        <w:t xml:space="preserve"> y EL CONTRIBUYENTE tendrán los siguientes derechos y obligaciones generales: 1. Exigir mutuamente la ejecución idónea y oportuna del objeto y las obligaciones del Convenio. 2. Propiciar condiciones de seguridad para consultar la información, verificando los procesos y procedimientos con el fin de evitar riesgos en el manejo de la información en el marco del Convenio. 3. Guardar confidencialidad respecto del tratamiento de los datos que requieran reserva y que se generen en la ejecución del Convenio, de acuerdo con la ley. 4. Actuar bajo los principios de la función administrativa y la gestión fiscal que les sean aplicables. 5. Las demás que se deriven de la naturaleza del presente Convenio y de la normativa aplicable al mecanismo de Obras por Impuestos.</w:t>
      </w:r>
      <w:r>
        <w:t xml:space="preserve"> </w:t>
      </w:r>
    </w:p>
    <w:p w14:paraId="1B060E31" w14:textId="77777777" w:rsidR="00AD31F4" w:rsidRDefault="006142FF">
      <w:r w:rsidRPr="006142FF">
        <w:t xml:space="preserve">**CLÁUSULA SÉPTIMA.- OBLIGACIONES ESPECÍFICAS DE LA ENTIDAD DISTRITAL COMPETENTE:** En desarrollo del presente Convenio, LA ENTIDAD DISTRITAL COMPETENTE tendrá a cargo las siguientes obligaciones específicas: 1. Suscribir el presente Convenio y adelantar su supervisión de conformidad con la normativa aplicable y el MOMOI. 2. Aprobar el cronograma del proyecto de inversión y el inicio de la ejecución del mismo. </w:t>
      </w:r>
      <w:r w:rsidR="00AD31F4">
        <w:t>3</w:t>
      </w:r>
      <w:r w:rsidRPr="006142FF">
        <w:t xml:space="preserve">. Participar con voz </w:t>
      </w:r>
      <w:r w:rsidRPr="002E0E95">
        <w:t>y voto</w:t>
      </w:r>
      <w:r w:rsidRPr="006142FF">
        <w:t xml:space="preserve"> en la instancia de evaluación y selección de la interventoría, si se requiere su contratación a través de fiducia</w:t>
      </w:r>
      <w:r w:rsidR="00AD31F4">
        <w:t xml:space="preserve"> 4</w:t>
      </w:r>
      <w:r w:rsidRPr="006142FF">
        <w:t xml:space="preserve">. Aprobar las garantías constituidas por EL CONTRIBUYENTE para la ejecución del proyecto de inversión. </w:t>
      </w:r>
      <w:r w:rsidR="00AD31F4">
        <w:t>5</w:t>
      </w:r>
      <w:r w:rsidRPr="006142FF">
        <w:t xml:space="preserve">. Establecer los requisitos y el tiempo que requiere la publicación de la valla u otros instrumentos de divulgación e información del proyecto. </w:t>
      </w:r>
      <w:r w:rsidR="00AD31F4">
        <w:t xml:space="preserve">6. </w:t>
      </w:r>
      <w:r w:rsidRPr="006142FF">
        <w:t xml:space="preserve">Aplicar el procedimiento para declarar el incumplimiento en que haya podido incurrir EL CONTRIBUYENTE en el cumplimiento del presente Convenio, de acuerdo con el Artículo 39 del Decreto 054 de 2025. </w:t>
      </w:r>
      <w:r w:rsidR="00AD31F4">
        <w:t>7</w:t>
      </w:r>
      <w:r w:rsidRPr="006142FF">
        <w:t xml:space="preserve">. Decidir las solicitudes de circunstancias eximentes de responsabilidad por fuerza mayor o caso fortuito, debidamente probadas y avaladas por la interventoría o el supervisor, si aplica. </w:t>
      </w:r>
      <w:r w:rsidR="00AD31F4">
        <w:t>8</w:t>
      </w:r>
      <w:r w:rsidRPr="006142FF">
        <w:t>. Recibir a satisfacción la obra o proyecto ejecutado por EL CONTRIBUYENTE, o los hitos funcionales cuando aplique</w:t>
      </w:r>
      <w:r w:rsidR="00AD31F4">
        <w:t>. 9</w:t>
      </w:r>
      <w:r w:rsidRPr="006142FF">
        <w:t>. Expedir la certificación de la entrega de la obra, proyecto o hito a satisfacción dentro de los quince (15) días hábiles siguientes a la entrega, de conformidad con el Artículo 34 del Decreto 054 de 2025</w:t>
      </w:r>
      <w:r w:rsidR="00AD31F4">
        <w:t xml:space="preserve">, </w:t>
      </w:r>
      <w:r w:rsidRPr="006142FF">
        <w:t xml:space="preserve"> </w:t>
      </w:r>
      <w:r w:rsidR="00AD31F4">
        <w:t>11</w:t>
      </w:r>
      <w:r w:rsidRPr="006142FF">
        <w:t>. Comunicar la firma del convenio a la Secretaría Distrital de Hacienda dentro de los cinco (5) días hábiles siguientes a su suscripción. 1</w:t>
      </w:r>
      <w:r w:rsidR="00AD31F4">
        <w:t>2</w:t>
      </w:r>
      <w:r w:rsidRPr="006142FF">
        <w:t xml:space="preserve">. Coordinar con la Secretaría Distrital de Hacienda la emisión de los TRTDs una vez recibida la certificación de entrega a satisfacción y verificada la transferencia de la propiedad al Distrito, si aplica. </w:t>
      </w:r>
      <w:r w:rsidR="00AD31F4">
        <w:t>13</w:t>
      </w:r>
      <w:r w:rsidRPr="006142FF">
        <w:t xml:space="preserve">. Las demás obligaciones derivadas del cumplimiento de las competencias como entidad distrital competente, conforme a lo previsto en el Acuerdo 927 de 2024, el Decreto 054 de 2025, el MOMOI y las demás disposiciones que le son propias por su naturaleza jurídica. </w:t>
      </w:r>
    </w:p>
    <w:p w14:paraId="57688570" w14:textId="5FD3EDAE" w:rsidR="00C044C0" w:rsidRDefault="006142FF">
      <w:r w:rsidRPr="006142FF">
        <w:t xml:space="preserve">**CLÁUSULA OCTAVA.- OBLIGACIONES ESPECÍFICAS DEL CONTRIBUYENTE:** En desarrollo del presente Convenio, EL CONTRIBUYENTE tendrá a cargo las siguientes obligaciones específicas: 1. Suscribir el presente Convenio y cumplirlo en los términos pactados, el Acuerdo 927 de 2024, el Decreto 054 de 2025 y el MOMOI. 2. Ejecutar de forma directa, y bajo su cuenta y riesgo, el proyecto de inversión objeto del presente Convenio conforme con lo registrado en el Banco de Proyectos y el cronograma general aprobado. 3. Disponer de los recursos suficientes y necesarios para realizar la ejecución del proyecto de inversión según el cronograma general aprobado. 4. Dar inicio a la ejecución del proyecto en el plazo previsto por LA ENTIDAD DISTRITAL COMPETENTE. 5. Reportar de manera mensual los avances de la ejecución del proyecto a la respectiva entidad distrital competente y en el sistema de información que establezca la Secretaría Distrital de Planeación, incluyendo el registro del cierre del proyecto, de conformidad con el Artículo 11 del Decreto 054 de 2025 y el MOMOI. 6. Constituir las garantías requeridas para la ejecución del proyecto de inversión a favor de LA ENTIDAD DISTRITAL COMPETENTE y en los términos y condiciones previstos en el presente Convenio. 7. Constituir un patrimonio autónomo (fiducia mercantil) cuyo objeto sea la administración de los recursos requeridos para asumir los costos de la contratación de la interventoría y efectuar los respectivos pagos, en el cual se designe como beneficiaria a la Entidad Distrital Competente y se le otorguen facultades para ordenar los pagos, en los casos en que la interventoría sea requerida y de conformidad con los Artículos 9 y 30 del Decreto 054 de 2025. 8. Asumir cualquier valor adicional que se requiera para la ejecución del proyecto por circunstancias sobrevinientes que superen los costos de los imprevistos, </w:t>
      </w:r>
      <w:r w:rsidR="00C044C0">
        <w:t xml:space="preserve">o el rubro contingente </w:t>
      </w:r>
      <w:r w:rsidRPr="006142FF">
        <w:t xml:space="preserve">sin tener derecho a reembolso alguno por parte del Distrito, de conformidad con el Artículo 10 del Decreto 054 de 2025. 9. Divulgar e informar la ejecución del proyecto en los términos previstos en el presente Convenio y el MOMOI. 10. Adelantar bajo su cuenta y riesgo la subcontratación con terceros para la realización del proyecto de inversión. 11. Entregar la obra, bien o servicio derivado del proyecto de inversión a satisfacción de LA ENTIDAD DISTRITAL COMPETENTE </w:t>
      </w:r>
      <w:r w:rsidRPr="00C044C0">
        <w:rPr>
          <w:highlight w:val="yellow"/>
        </w:rPr>
        <w:t>[Y LA ENTIDAD BENEFICIARIA, SI APLICA],</w:t>
      </w:r>
      <w:r w:rsidRPr="006142FF">
        <w:t xml:space="preserve"> de conformidad con los Artículos 32 y 34 del Decreto 054 de 2025. 12. Tramitar la transferencia al Distrito de la propiedad de los proyectos, bienes u obras ejecutadas y financiadas mediante el Mecanismo, en los casos en que aplique y antes de la emisión del TRTD, de conformidad con el Artículo 35 del Decreto 054 de 2025. 13. Las demás obligaciones derivadas del cumplimiento de lo previsto en el Acuerdo 927 de 2024, el Decreto 054 de 2025, el MOMOI y las consagradas en el presente Convenio. </w:t>
      </w:r>
    </w:p>
    <w:p w14:paraId="494E2966" w14:textId="77777777" w:rsidR="00C044C0" w:rsidRDefault="006142FF">
      <w:r w:rsidRPr="006142FF">
        <w:t xml:space="preserve">**CLÁUSULA NOVENA.- CRONOGRAMA PARA LA EJECUCIÓN DEL PROYECTO:** El cronograma general para la ejecución del proyecto de inversión </w:t>
      </w:r>
      <w:r w:rsidRPr="00C044C0">
        <w:rPr>
          <w:highlight w:val="yellow"/>
        </w:rPr>
        <w:t>"[NOMBRE COMPLETO DEL PROYECTO]</w:t>
      </w:r>
      <w:r w:rsidRPr="006142FF">
        <w:t>", identificado con el código BPIN No</w:t>
      </w:r>
      <w:r w:rsidRPr="00C044C0">
        <w:rPr>
          <w:highlight w:val="yellow"/>
        </w:rPr>
        <w:t>. [NÚMERO BPIN DEL PROYECTO</w:t>
      </w:r>
      <w:r w:rsidRPr="006142FF">
        <w:t xml:space="preserve">], es el aprobado por LA ENTIDAD DISTRITAL COMPETENTE y registrado en el Banco de Proyectos de Inversión. EL CONTRIBUYENTE se compromete a ejecutar el proyecto de acuerdo con las actividades, plazos e hitos establecidos en dicho cronograma, el cual hace parte integral del presente Convenio como Anexo </w:t>
      </w:r>
      <w:r w:rsidRPr="00C044C0">
        <w:rPr>
          <w:highlight w:val="yellow"/>
        </w:rPr>
        <w:t>[NÚMERO DEL ANEXO DEL CRONOGRAMA].</w:t>
      </w:r>
      <w:r w:rsidRPr="006142FF">
        <w:t xml:space="preserve"> Este cronograma debe incluir, entre otras fases, la contratación de Gerencia (si aplica), Interventoría (si aplica), la obra, la fecha estimada del Acta de Inicio, y la fecha estimada de entrega a satisfacción del resultado del proyecto y/o sus hitos. </w:t>
      </w:r>
    </w:p>
    <w:p w14:paraId="7AB7D221" w14:textId="77777777" w:rsidR="00C044C0" w:rsidRDefault="006142FF">
      <w:r w:rsidRPr="006142FF">
        <w:t xml:space="preserve">**CLÁUSULA DÉCIMA.- CONTRATACIÓN DE LA INTERVENTORÍA:** </w:t>
      </w:r>
      <w:r w:rsidRPr="00C044C0">
        <w:rPr>
          <w:highlight w:val="yellow"/>
        </w:rPr>
        <w:t>[**NOTA:** Esta cláusula procede únicamente en los casos en que LA ENTIDAD DISTRITAL COMPETENTE determine la necesidad de contratar Interventoría para el proyecto, de conformidad con el Artículo 8 del Decreto 054 de 2025.]</w:t>
      </w:r>
      <w:r w:rsidRPr="006142FF">
        <w:t xml:space="preserve"> En cumplimiento de lo dispuesto en los Artículos 9 y 30 del Decreto 054 de 2025 y si LA ENTIDAD DISTRITAL COMPETENTE ha determinado la necesidad de contratar Interventoría, EL CONTRIBUYENTE se obliga a constituir una fiducia mercantil cuyo único objeto sea la administración de los recursos requeridos para sufragar los costos de dicha interventoría y efectuar los respectivos pagos. El costo de administración de esta fiducia deberá estar contemplado en el valor total del proyecto y obedecer a precios de mercado. LA ENTIDAD DISTRITAL COMPETENTE participará con voz y voto en la instancia de evaluación y selección de dicha interventoría para que la sociedad fiduciaria realice la contratación. La designación del interventor se desarrollará teniendo en cuenta los lineamientos que imparta LA ENTIDAD DISTRITAL COMPETENTE y seguirá el régimen legal de contratación aplicable a EL CONTRIBUYENTE. LA ENTIDAD DISTRITAL COMPETENTE ejercerá la supervisión del contrato de interventoría. Los posibles saldos a favor en la fiducia, junto con sus rendimientos financieros, deberán ser devueltos a EL CONTRIBUYENTE una vez finalizada la administración de los recursos de la interventoría. </w:t>
      </w:r>
    </w:p>
    <w:p w14:paraId="04914903" w14:textId="77777777" w:rsidR="00C044C0" w:rsidRDefault="006142FF">
      <w:r w:rsidRPr="006142FF">
        <w:t xml:space="preserve">**CLÁUSULA DÉCIMA PRIMERA.- CONTRATACIÓN DE LA GERENCIA:** </w:t>
      </w:r>
      <w:r w:rsidRPr="00C044C0">
        <w:rPr>
          <w:highlight w:val="yellow"/>
        </w:rPr>
        <w:t>[**NOTA:** Se recomienda esta cláusula si se contempla la contratación de Gerencia para el proyecto. Definir cómo se determinará la experiencia e idoneidad para contratar la gerencia. Aclarar que la supervisión del convenio recae en LA ENTIDAD DISTRITAL COMPETENTE.]</w:t>
      </w:r>
      <w:r w:rsidRPr="006142FF">
        <w:t xml:space="preserve"> Si la gerencia del proyecto es contemplada, la validación de la experiencia e idoneidad de la propuesta de gerencia recaerá en LA ENTIDAD DISTRITAL COMPETENTE, de conformidad con lo previsto en el MOMOI. La contratación de la gerencia se adelantará directamente y bajo la cuenta y riesgo de EL CONTRIBUYENTE, acorde con su régimen de contratación aplicable. En el evento en que el proyecto no cuente con Gerencia o durante la ejecución del proyecto se interrumpa este servicio, corresponderá a LA ENTIDAD DISTRITAL COMPETENTE verificar el cumplimiento en la ejecución del proyecto, sin perjuicio de la supervisión del convenio y de la interventoría (si aplica). </w:t>
      </w:r>
    </w:p>
    <w:p w14:paraId="35140DDD" w14:textId="77777777" w:rsidR="00C044C0" w:rsidRDefault="006142FF">
      <w:r w:rsidRPr="006142FF">
        <w:t xml:space="preserve">**CLÁUSULA DÉCIMA SEGUNDA.- CONTRATACIÓN DE LA OBRA/SUMINISTRO:** La contratación de la ejecución de la obra o el suministro, según aplique, que hace parte del objeto del presente Convenio, será adelantada directamente y bajo la cuenta y riesgo de EL CONTRIBUYENTE, acorde con el régimen de contratación que le resulte aplicable según su naturaleza jurídica. EL CONTRIBUYENTE seleccionará a los subcontratistas garantizando la idoneidad y experiencia requerida para el tipo de proyecto. </w:t>
      </w:r>
      <w:r w:rsidRPr="00C044C0">
        <w:rPr>
          <w:highlight w:val="yellow"/>
        </w:rPr>
        <w:t>[**NOTA:** Desarrollar las reglas específicas para el inicio de esta contratación y si la realiza directamente EL CONTRIBUYENTE o a través de la Gerencia, si aplica].</w:t>
      </w:r>
      <w:r w:rsidRPr="006142FF">
        <w:t xml:space="preserve"> </w:t>
      </w:r>
    </w:p>
    <w:p w14:paraId="55507505" w14:textId="34231BAF" w:rsidR="00C044C0" w:rsidRDefault="006142FF">
      <w:r w:rsidRPr="006142FF">
        <w:t>**CLÁUSULA DÉCIMA TERCERA.- GARANTÍAS:** EL CONTRIBUYENTE se obliga a constituir a favor de LA ENTIDAD DISTRITAL COMPETENTE las garantías necesarias para amparar el cumplimiento de las obligaciones derivadas del presente Convenio y la calidad y estabilidad de la obra/</w:t>
      </w:r>
      <w:r w:rsidRPr="00C044C0">
        <w:rPr>
          <w:highlight w:val="yellow"/>
        </w:rPr>
        <w:t>suministro [AJUSTAR SEGÚN EL TIPO DE PROYECTO</w:t>
      </w:r>
      <w:r w:rsidRPr="006142FF">
        <w:t xml:space="preserve">]. Las garantías deberán ser constituidas por un valor y vigencia acorde con el riesgo a amparar y lo definido por LA ENTIDAD DISTRITAL COMPETENTE, y deberán ser aprobadas por esta última. </w:t>
      </w:r>
      <w:r w:rsidRPr="00C044C0">
        <w:rPr>
          <w:highlight w:val="yellow"/>
        </w:rPr>
        <w:t>[**NOTA:** Detallar en una tabla los tipos de amparos requeridos, porcentajes del valor del convenio y vigencia, por ejemplo:]</w:t>
      </w:r>
      <w:r w:rsidRPr="006142FF">
        <w:t xml:space="preserve"> | </w:t>
      </w:r>
    </w:p>
    <w:p w14:paraId="728883E7" w14:textId="77777777" w:rsidR="00C044C0" w:rsidRPr="00C044C0" w:rsidRDefault="00C044C0" w:rsidP="00C044C0">
      <w:pPr>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9"/>
        <w:gridCol w:w="1532"/>
        <w:gridCol w:w="4417"/>
      </w:tblGrid>
      <w:tr w:rsidR="00C044C0" w:rsidRPr="00C044C0" w14:paraId="0E6B9E62" w14:textId="77777777" w:rsidTr="00273223">
        <w:trPr>
          <w:tblCellSpacing w:w="15" w:type="dxa"/>
        </w:trPr>
        <w:tc>
          <w:tcPr>
            <w:tcW w:w="0" w:type="auto"/>
          </w:tcPr>
          <w:p w14:paraId="522B78A3" w14:textId="3666009A" w:rsidR="00C044C0" w:rsidRPr="00C044C0" w:rsidRDefault="00C044C0" w:rsidP="00C044C0">
            <w:r w:rsidRPr="00C044C0">
              <w:rPr>
                <w:b/>
                <w:bCs/>
              </w:rPr>
              <w:t>RIESGO</w:t>
            </w:r>
          </w:p>
        </w:tc>
        <w:tc>
          <w:tcPr>
            <w:tcW w:w="0" w:type="auto"/>
          </w:tcPr>
          <w:p w14:paraId="68BFF96D" w14:textId="0231E1F3" w:rsidR="00C044C0" w:rsidRPr="00C044C0" w:rsidRDefault="00C044C0" w:rsidP="00C044C0">
            <w:r w:rsidRPr="00C044C0">
              <w:rPr>
                <w:b/>
                <w:bCs/>
              </w:rPr>
              <w:t>VALOR DEL AMPARO</w:t>
            </w:r>
          </w:p>
        </w:tc>
        <w:tc>
          <w:tcPr>
            <w:tcW w:w="0" w:type="auto"/>
          </w:tcPr>
          <w:p w14:paraId="27D0C03D" w14:textId="4EB5DE20" w:rsidR="00C044C0" w:rsidRPr="00C044C0" w:rsidRDefault="00C044C0" w:rsidP="00C044C0">
            <w:r w:rsidRPr="00C044C0">
              <w:rPr>
                <w:b/>
                <w:bCs/>
              </w:rPr>
              <w:t>VIGENCIA DEL AMPARO</w:t>
            </w:r>
          </w:p>
        </w:tc>
      </w:tr>
      <w:tr w:rsidR="00C044C0" w:rsidRPr="00C044C0" w14:paraId="25D3F198" w14:textId="77777777" w:rsidTr="00C044C0">
        <w:trPr>
          <w:tblCellSpacing w:w="15" w:type="dxa"/>
        </w:trPr>
        <w:tc>
          <w:tcPr>
            <w:tcW w:w="0" w:type="auto"/>
            <w:vAlign w:val="center"/>
          </w:tcPr>
          <w:p w14:paraId="7E2BAA57" w14:textId="3AADB436" w:rsidR="00C044C0" w:rsidRPr="00C044C0" w:rsidRDefault="00C044C0" w:rsidP="00C044C0">
            <w:r w:rsidRPr="00C044C0">
              <w:t>Cumplimiento del proyecto</w:t>
            </w:r>
          </w:p>
        </w:tc>
        <w:tc>
          <w:tcPr>
            <w:tcW w:w="0" w:type="auto"/>
            <w:vAlign w:val="center"/>
          </w:tcPr>
          <w:p w14:paraId="6C32C36A" w14:textId="251F4254" w:rsidR="00C044C0" w:rsidRPr="00C044C0" w:rsidRDefault="00C044C0" w:rsidP="00C044C0">
            <w:r w:rsidRPr="00C044C0">
              <w:t xml:space="preserve">XX% del valor del </w:t>
            </w:r>
            <w:r>
              <w:t>total</w:t>
            </w:r>
          </w:p>
        </w:tc>
        <w:tc>
          <w:tcPr>
            <w:tcW w:w="0" w:type="auto"/>
            <w:vAlign w:val="center"/>
          </w:tcPr>
          <w:p w14:paraId="727FA46E" w14:textId="2792D487" w:rsidR="00C044C0" w:rsidRPr="00C044C0" w:rsidRDefault="00C044C0" w:rsidP="00C044C0">
            <w:r w:rsidRPr="00C044C0">
              <w:t>Término de ejecución del convenio y XX meses adicionales</w:t>
            </w:r>
          </w:p>
        </w:tc>
      </w:tr>
      <w:tr w:rsidR="00C044C0" w:rsidRPr="00C044C0" w14:paraId="05EFA69A" w14:textId="77777777" w:rsidTr="00C044C0">
        <w:trPr>
          <w:tblCellSpacing w:w="15" w:type="dxa"/>
        </w:trPr>
        <w:tc>
          <w:tcPr>
            <w:tcW w:w="0" w:type="auto"/>
            <w:vAlign w:val="center"/>
            <w:hideMark/>
          </w:tcPr>
          <w:p w14:paraId="7A392921" w14:textId="58470DB3" w:rsidR="00C044C0" w:rsidRPr="00C044C0" w:rsidRDefault="00C044C0" w:rsidP="00C044C0">
            <w:r w:rsidRPr="006142FF">
              <w:t>Calidad y estabilidad de la obra o bien (si aplica)</w:t>
            </w:r>
          </w:p>
        </w:tc>
        <w:tc>
          <w:tcPr>
            <w:tcW w:w="0" w:type="auto"/>
            <w:vAlign w:val="center"/>
            <w:hideMark/>
          </w:tcPr>
          <w:p w14:paraId="7DEBCCB2" w14:textId="4F5AE4EB" w:rsidR="00C044C0" w:rsidRPr="00C044C0" w:rsidRDefault="00C044C0" w:rsidP="00C044C0">
            <w:r w:rsidRPr="00C044C0">
              <w:t xml:space="preserve">XX% del valor del </w:t>
            </w:r>
            <w:r>
              <w:t>total</w:t>
            </w:r>
          </w:p>
        </w:tc>
        <w:tc>
          <w:tcPr>
            <w:tcW w:w="0" w:type="auto"/>
            <w:vAlign w:val="center"/>
            <w:hideMark/>
          </w:tcPr>
          <w:p w14:paraId="5A18D6A7" w14:textId="42A44201" w:rsidR="00C044C0" w:rsidRPr="00C044C0" w:rsidRDefault="00C044C0" w:rsidP="00C044C0">
            <w:r w:rsidRPr="006142FF">
              <w:t>Término de ejecución del convenio y [XX] meses más (dependiendo del tipo de obra/bien)</w:t>
            </w:r>
          </w:p>
        </w:tc>
      </w:tr>
      <w:tr w:rsidR="00C044C0" w:rsidRPr="00C044C0" w14:paraId="00107FC2" w14:textId="77777777" w:rsidTr="00C044C0">
        <w:trPr>
          <w:tblCellSpacing w:w="15" w:type="dxa"/>
        </w:trPr>
        <w:tc>
          <w:tcPr>
            <w:tcW w:w="0" w:type="auto"/>
            <w:vAlign w:val="center"/>
          </w:tcPr>
          <w:p w14:paraId="1D3C73D1" w14:textId="5914AC5F" w:rsidR="00C044C0" w:rsidRPr="00C044C0" w:rsidRDefault="00C044C0" w:rsidP="00C044C0">
            <w:r w:rsidRPr="006142FF">
              <w:t>[Añadir otros riesgos si aplica]</w:t>
            </w:r>
          </w:p>
        </w:tc>
        <w:tc>
          <w:tcPr>
            <w:tcW w:w="0" w:type="auto"/>
            <w:vAlign w:val="center"/>
          </w:tcPr>
          <w:p w14:paraId="3333DACA" w14:textId="307AE533" w:rsidR="00C044C0" w:rsidRPr="00C044C0" w:rsidRDefault="00C044C0" w:rsidP="00C044C0">
            <w:r w:rsidRPr="006142FF">
              <w:t>[XX]% del valor total</w:t>
            </w:r>
          </w:p>
        </w:tc>
        <w:tc>
          <w:tcPr>
            <w:tcW w:w="0" w:type="auto"/>
            <w:vAlign w:val="center"/>
          </w:tcPr>
          <w:p w14:paraId="675D4442" w14:textId="2A682B32" w:rsidR="00C044C0" w:rsidRPr="00C044C0" w:rsidRDefault="00C044C0" w:rsidP="00C044C0">
            <w:r w:rsidRPr="006142FF">
              <w:t>[Vigencia específica]</w:t>
            </w:r>
          </w:p>
        </w:tc>
      </w:tr>
    </w:tbl>
    <w:p w14:paraId="78064BA9" w14:textId="55D724EE" w:rsidR="00C044C0" w:rsidRDefault="00C044C0">
      <w:r w:rsidRPr="00C044C0">
        <w:t xml:space="preserve"> </w:t>
      </w:r>
      <w:r w:rsidR="006142FF" w:rsidRPr="006142FF">
        <w:t xml:space="preserve">Estas garantías deberán mantenerse vigentes durante todo el término de su amparo. </w:t>
      </w:r>
    </w:p>
    <w:p w14:paraId="40A07C38" w14:textId="77777777" w:rsidR="00C044C0" w:rsidRDefault="006142FF">
      <w:r w:rsidRPr="006142FF">
        <w:t xml:space="preserve">**CLÁUSULA DÉCIMA CUARTA.- ACTA DE INICIO DE EJECUCIÓN DEL PROYECTO:** El inicio de la ejecución del proyecto se formalizará mediante la suscripción de un Acta de Inicio entre LA ENTIDAD DISTRITAL COMPETENTE y EL CONTRIBUYENTE </w:t>
      </w:r>
      <w:r w:rsidRPr="00C044C0">
        <w:rPr>
          <w:highlight w:val="yellow"/>
        </w:rPr>
        <w:t>[Y LA ENTIDAD BENEFICIARIA, SI APLICA, Y LA INTERVENTORÍA, SI APLICA].</w:t>
      </w:r>
      <w:r w:rsidRPr="006142FF">
        <w:t xml:space="preserve"> El Acta de Inicio se suscribirá una vez se cumplan las condiciones previas establecidas en el presente Convenio y el MOMOI [</w:t>
      </w:r>
      <w:r w:rsidRPr="00C044C0">
        <w:rPr>
          <w:highlight w:val="yellow"/>
        </w:rPr>
        <w:t>ESPECIFICAR CONDICIONES, EJ: aprobación de garantías, constitución fiducia interventoría, etc.].</w:t>
      </w:r>
      <w:r w:rsidRPr="006142FF">
        <w:t xml:space="preserve"> La fecha de suscripción del Acta de Inicio marcará el punto de partida para el cómputo del plazo de ejecución del Convenio, a menos que las partes acuerden expresamente lo contrario. </w:t>
      </w:r>
    </w:p>
    <w:p w14:paraId="57DFEF7C" w14:textId="77777777" w:rsidR="00C044C0" w:rsidRDefault="006142FF">
      <w:r w:rsidRPr="006142FF">
        <w:t xml:space="preserve">**CLÁUSULA DÉCIMA QUINTA.- PUBLICIDAD DEL PROYECTO A EJECUTAR:** EL CONTRIBUYENTE se obliga a dar publicidad a la ejecución del proyecto de inversión, en los términos que establezca LA ENTIDAD DISTRITAL COMPETENTE de conformidad con el MOMOI. Esto podrá incluir la instalación de vallas informativas en el sitio de la obra, la divulgación a través de medios de comunicación u otros instrumentos que se pacten en el convenio, detallando la financiación a través del mecanismo de Obras por Impuestos del Distrito Capital. </w:t>
      </w:r>
    </w:p>
    <w:p w14:paraId="05F76099" w14:textId="67CA5306" w:rsidR="006142FF" w:rsidRDefault="006142FF">
      <w:r w:rsidRPr="006142FF">
        <w:t xml:space="preserve">**CLÁUSULA DÉCIMA SEXTA.- SUPERVISIÓN Y CONTROL:** La supervisión del presente Convenio estará a cargo de </w:t>
      </w:r>
      <w:r w:rsidRPr="00C044C0">
        <w:rPr>
          <w:highlight w:val="yellow"/>
        </w:rPr>
        <w:t>[NOMBRE DEL SUPERVISOR DESIGNADO DENTRO DE LA ENTIDAD DISTRITAL COMPETENTE]</w:t>
      </w:r>
      <w:r w:rsidRPr="006142FF">
        <w:t xml:space="preserve"> o quien haga sus veces, designado(a) por LA ENTIDAD DISTRITAL COMPETENTE. El supervisor velará por el correcto cumplimiento del objeto y las obligaciones pactadas, de acuerdo con la normativa aplicable, el presente Convenio y el MOMOI. EL CONTRIBUYENTE se compromete a brindar al supervisor el acceso a la información y documentación necesaria para el adecuado ejercicio de sus funciones.</w:t>
      </w:r>
    </w:p>
    <w:p w14:paraId="3C31FD7A" w14:textId="77777777" w:rsidR="00C044C0" w:rsidRDefault="006142FF">
      <w:r w:rsidRPr="006142FF">
        <w:t xml:space="preserve">**CLÁUSULA DÉCIMA SÉPTIMA.- CESIÓN:** El presente Convenio podrá cederse previa aprobación de la Mesa Técnica de Obras por Impuestos, de conformidad con el Artículo 31 del Decreto 054 de 2025. La Secretaría Distrital de Hacienda (SDH) determinará si el contribuyente cesionario cumple con los requisitos previstos en la normativa para vincularse al Mecanismo, de acuerdo con los lineamientos y criterios que establezca el Manual Operativo del Mecanismo de Obras por Impuestos (MOMOI). La cesión implicará la vinculación al Mecanismo de el o los contribuyentes cesionarios y la asunción de la ejecución del proyecto en las estrictas condiciones de su aprobación original. Los Títulos para la Renovación del Territorio Distrital (TRTD) se entregarán únicamente al contribuyente que haya entregado a satisfacción el hito o la obra, según corresponda, en los términos establecidos en el convenio y la normativa aplicable. </w:t>
      </w:r>
    </w:p>
    <w:p w14:paraId="02267931" w14:textId="77777777" w:rsidR="00C044C0" w:rsidRDefault="006142FF">
      <w:r w:rsidRPr="006142FF">
        <w:t xml:space="preserve">**CLÁUSULA DÉCIMA OCTAVA.- MODIFICACIÓN DEL CONVENIO:** El presente Convenio podrá ser modificado por mutuo acuerdo entre las partes, de conformidad con lo previsto en el Manual Operativo del Mecanismo de Obras por Impuestos (MOMOI). Cualquier ajuste en el proyecto que implique una modificación al Convenio requerirá la autorización previa de la Mesa Técnica de Obras por Impuestos, de conformidad con el Artículo 26.3 del Decreto 054 de 2025. Los ajustes no podrán cambiar los objetivos generales y/o específicos del proyecto ni los productos. Si los ajustes implican un mayor valor al proyecto, EL CONTRIBUYENTE deberá asumirlos bajo su cuenta y riesgo, sin derecho a reembolso. </w:t>
      </w:r>
    </w:p>
    <w:p w14:paraId="4D7FB533" w14:textId="77777777" w:rsidR="0086225D" w:rsidRDefault="006142FF">
      <w:r w:rsidRPr="006142FF">
        <w:t xml:space="preserve">**CLÁUSULA DÉCIMA NOVENA.- </w:t>
      </w:r>
      <w:r w:rsidR="0086225D">
        <w:t>CASOS NO ATRIBUIBLES AL CONTRIBUYENTE EXIMENTES DE RESPONSABILIDAD</w:t>
      </w:r>
      <w:r w:rsidRPr="006142FF">
        <w:t xml:space="preserve">:** Las partes podrán alegar eventos </w:t>
      </w:r>
      <w:r w:rsidR="0086225D">
        <w:t>no atribuibles al contribuyente</w:t>
      </w:r>
      <w:r w:rsidRPr="006142FF">
        <w:t xml:space="preserve"> que afecten la ejecución del Convenio, los cuales deberán ser debidamente probados y calificados como tal por LA ENTIDAD DISTRITAL COMPETENTE. Cuando se presenten eventos </w:t>
      </w:r>
      <w:r w:rsidR="0086225D">
        <w:t>no atribuibles al contribuyente</w:t>
      </w:r>
      <w:r w:rsidR="0086225D" w:rsidRPr="006142FF">
        <w:t xml:space="preserve"> </w:t>
      </w:r>
      <w:r w:rsidRPr="006142FF">
        <w:t xml:space="preserve">eximentes de responsabilidad, y que impliquen que la ejecución del proyecto se convierta en excepcionalmente gravosa para EL CONTRIBUYENTE, este podrá acceder al rubro contingente aprobado, previa solicitud conjunta del contribuyente y la gerencia (si aplica), concepto de la interventoría (si aplica) y bajo la autorización de la EDC, siempre que se cumplan las condiciones establecidas en el Artículo 26.2 del Decreto 054 de 2025, incluyendo que el evento no estuviese razonablemente previsible, no esté contemplado dentro de los imprevistos (AIU) y no esté amparado en la póliza "todo riesgo". En los contratos de suministro, se podrá hacer uso del rubro contingente si se materializa un hecho exógeno o se altera de forma extraordinaria y anormal la ecuación financiera del contrato. </w:t>
      </w:r>
    </w:p>
    <w:p w14:paraId="2BCA4C6E" w14:textId="77777777" w:rsidR="0086225D" w:rsidRDefault="006142FF">
      <w:r w:rsidRPr="006142FF">
        <w:t xml:space="preserve">**CLÁUSULA VIGÉSIMA.- NO VINCULACIÓN LABORAL:** El presente Convenio no generará relación laboral alguna entre las partes intervinientes, ni entre estas y el personal que cada una utilice para la ejecución del mismo. EL CONTRIBUYENTE será el único responsable por las obligaciones laborales, de seguridad social y prestacionales de su personal y el de sus subcontratistas. **CLÁUSULA VIGÉSIMA PRIMERA.- NO SOLIDARIDAD:** Las obligaciones adquiridas por cada una de las partes en virtud del presente Convenio son de carácter individual. Por lo tanto, no existirá solidaridad alguna entre LA ENTIDAD DISTRITAL COMPETENTE, </w:t>
      </w:r>
      <w:r w:rsidRPr="0086225D">
        <w:rPr>
          <w:highlight w:val="yellow"/>
        </w:rPr>
        <w:t>[LA ENTIDAD BENEFICIARIA, SI APLICA]</w:t>
      </w:r>
      <w:r w:rsidRPr="006142FF">
        <w:t xml:space="preserve"> y EL CONTRIBUYENTE respecto de las obligaciones que cada uno asume con terceros para la ejecución del proyecto. De conformidad con el Artículo 7 del Decreto 054 de 2025, no existirá ninguna responsabilidad por parte del Distrito Capital, ni directa, ni solidaria, ni subsidiaria, en caso de incumplimiento de lo pactado por parte del contratante, ni en caso de daños generados a terceros. </w:t>
      </w:r>
    </w:p>
    <w:p w14:paraId="3DEA8816" w14:textId="77777777" w:rsidR="0086225D" w:rsidRDefault="006142FF">
      <w:r w:rsidRPr="006142FF">
        <w:t xml:space="preserve">**CLÁUSULA VIGÉSIMA SEGUNDA.- SOLUCIÓN DE CONTROVERSIAS:** Las controversias que surjan entre las partes con ocasión de la celebración, ejecución, terminación o liquidación del presente Convenio se intentarán solucionar en primera instancia a través de mecanismos de arreglo directo, como la negociación o la mediación. Si no se alcanza un acuerdo, las partes podrán acudir a los mecanismos de solución de controversias previstos en la ley. </w:t>
      </w:r>
    </w:p>
    <w:p w14:paraId="116E120B" w14:textId="77777777" w:rsidR="0086225D" w:rsidRDefault="006142FF">
      <w:r w:rsidRPr="006142FF">
        <w:t xml:space="preserve">**CLÁUSULA VIGÉSIMA TERCERA.- CLÁUSULA COMPROMISORIA:** </w:t>
      </w:r>
      <w:r w:rsidRPr="0086225D">
        <w:rPr>
          <w:highlight w:val="yellow"/>
        </w:rPr>
        <w:t>[**NOTA:** Incluir esta cláusula si las partes acuerdan someter las controversias a arbitraje. Adaptar según lo previsto en la normativa de arbitraje aplicable.]</w:t>
      </w:r>
      <w:r w:rsidRPr="006142FF">
        <w:t xml:space="preserve"> Toda controversia o diferencia relativa al presente Convenio o que se derive de él, incluyendo, entre otros, su celebración, ejecución, interpretación, terminación o liquidación, que no pueda ser resuelta por las partes directamente, </w:t>
      </w:r>
      <w:r w:rsidRPr="0086225D">
        <w:rPr>
          <w:highlight w:val="yellow"/>
        </w:rPr>
        <w:t>será sometida a la decisión de un Tribunal de Arbitraje.</w:t>
      </w:r>
      <w:r w:rsidRPr="006142FF">
        <w:t xml:space="preserve"> </w:t>
      </w:r>
    </w:p>
    <w:p w14:paraId="750A1F0B" w14:textId="77777777" w:rsidR="0086225D" w:rsidRDefault="006142FF">
      <w:r w:rsidRPr="006142FF">
        <w:t>**CLÁUSULA VIGÉSIMA CUARTA.- INDEMNIDAD:** EL CONTRIBUYENTE mantendrá indemne a LA ENTIDAD DISTRITAL COMPETENTE</w:t>
      </w:r>
      <w:r w:rsidRPr="0086225D">
        <w:rPr>
          <w:highlight w:val="yellow"/>
        </w:rPr>
        <w:t>, [Y A LA ENTIDAD BENEFICIARIA, SI APLICA]</w:t>
      </w:r>
      <w:r w:rsidRPr="006142FF">
        <w:t xml:space="preserve"> frente a cualquier reclamación, demanda, acción legal o costo asociado que surja como consecuencia directa o indirecta de la ejecución del proyecto, incluyendo, pero sin limitarse a, reclamaciones laborales, civiles, tributarias o ambientales, salvo aquellas que sean responsabilidad directa de LA ENTIDAD DISTRITAL COMPETENTE. </w:t>
      </w:r>
    </w:p>
    <w:p w14:paraId="16D8AF31" w14:textId="77777777" w:rsidR="0086225D" w:rsidRDefault="006142FF">
      <w:r w:rsidRPr="006142FF">
        <w:t xml:space="preserve">**CLÁUSULA VIGÉSIMA QUINTA.- MULTA:** En caso de incumplimiento parcial o tardío de las obligaciones a cargo de EL CONTRIBUYENTE, y sin perjuicio de las demás acciones a que haya lugar, LA ENTIDAD DISTRITAL COMPETENTE podrá imponer multas sucesivas equivalentes a </w:t>
      </w:r>
      <w:r w:rsidRPr="0086225D">
        <w:rPr>
          <w:highlight w:val="yellow"/>
        </w:rPr>
        <w:t>[DEFINIR PORCENTAJE] del</w:t>
      </w:r>
      <w:r w:rsidRPr="006142FF">
        <w:t xml:space="preserve"> valor total del Convenio por cada día de retraso o por cada incumplimiento parcial, sin que el valor total de las multas pueda superar [</w:t>
      </w:r>
      <w:r w:rsidRPr="0086225D">
        <w:rPr>
          <w:highlight w:val="yellow"/>
        </w:rPr>
        <w:t>DEFINIR PORCENTAJE MÁXIMO]</w:t>
      </w:r>
      <w:r w:rsidRPr="006142FF">
        <w:t xml:space="preserve"> del valor total del Convenio. La imposición de multas se realizará mediante acto administrativo motivado, respetando el debido proceso</w:t>
      </w:r>
      <w:r w:rsidR="0086225D">
        <w:t xml:space="preserve"> y no serán reconocidas dentro del TDRT</w:t>
      </w:r>
      <w:r w:rsidRPr="006142FF">
        <w:t xml:space="preserve">. </w:t>
      </w:r>
      <w:r w:rsidRPr="0086225D">
        <w:rPr>
          <w:highlight w:val="yellow"/>
        </w:rPr>
        <w:t>[**NOTA:** Ajustar esta cláusula de acuerdo con los criterios que pueda establecer el MOMOI respecto a multas o sanciones.]</w:t>
      </w:r>
      <w:r w:rsidRPr="006142FF">
        <w:t xml:space="preserve"> </w:t>
      </w:r>
    </w:p>
    <w:p w14:paraId="36EB71E4" w14:textId="017D08E8" w:rsidR="0086225D" w:rsidRDefault="006142FF">
      <w:r w:rsidRPr="006142FF">
        <w:t xml:space="preserve">**CLÁUSULA VIGÉSIMA SEXTA.- RECIBO A SATISFACCIÓN Y ENTREGA DE LA OBRA, BIEN O SERVICIO:** EL CONTRIBUYENTE se obliga a entregar la obra, bien o servicio derivado del proyecto de inversión, totalmente ejecutado y en disposición para su uso o funcionamiento, a LA ENTIDAD DISTRITAL COMPETENTE </w:t>
      </w:r>
      <w:r w:rsidRPr="0086225D">
        <w:rPr>
          <w:highlight w:val="yellow"/>
        </w:rPr>
        <w:t>[Y LA ENTIDAD BENEFICIARIA, SI APLICA]</w:t>
      </w:r>
      <w:r w:rsidRPr="006142FF">
        <w:t>, de conformidad con el cronograma aprobado y lo establecido en el presente Convenio y el MOMOI. La entrega se formalizará mediante un acta de entrega. LA ENTIDAD DISTRITAL COMPETENTE verificará la ejecución y emitirá una certificación de la entrega a satisfacción, la cual es necesaria para la emisión de los TRTDs. Si el proyecto se ejecuta por hitos, la certificación y recepción a satisfacción se realizará por cada hito funcional entregado</w:t>
      </w:r>
      <w:r w:rsidRPr="0086225D">
        <w:rPr>
          <w:highlight w:val="yellow"/>
        </w:rPr>
        <w:t>. [**NOTA:** Detallar en esta cláusula la manera específica en que se entregarán los resultados del proyecto, dependiendo de sus características y lo previsto en el MOMOI y el convenio suscrito].</w:t>
      </w:r>
      <w:r w:rsidRPr="006142FF">
        <w:t xml:space="preserve"> El acta de entrega y recepción, si el proyecto incluye mantenimiento, deberá atender el procedimiento establecido en el convenio y el MOMOI</w:t>
      </w:r>
      <w:r w:rsidR="0086225D">
        <w:t xml:space="preserve">. </w:t>
      </w:r>
      <w:r w:rsidRPr="006142FF">
        <w:t xml:space="preserve">La certificación de entrega deberá ser expedida dentro de los quince (15) días hábiles siguientes a la entrega de la obra, proyecto de inversión o hito, según aplique </w:t>
      </w:r>
    </w:p>
    <w:p w14:paraId="767945ED" w14:textId="17AD78F9" w:rsidR="0086225D" w:rsidRDefault="006142FF">
      <w:r w:rsidRPr="006142FF">
        <w:t>**CLÁUSULA VIGÉSIMA SÉPTIMA.- CAUSALES DE TERMINACIÓN DEL CONVENIO:** El presente Convenio podrá terminar por las siguientes causales, además de las previstas en la ley: 1. Cumplimiento a satisfacción del objeto del Convenio y expedición de la certificación de entrega final. 2. Mutuo acuerdo entre las partes. 3. Declaratoria de incumplimiento definitivo por parte de LA ENTIDAD DISTRITAL COMPETENTE, de conformidad con el Artículo 39 del Decreto 054 de 2025, cuando se configuren las causales establecidas en el Artículo 38 del mismo decreto, que incluyen: * El incumplimiento de los términos inicialmente previstos, de los ajustes y/o la entrega extemporánea del proyecto. * Las demás que constituyan el incumplimiento de la obligación de ejecución y construcción de la obra. 4. Por fuerza mayor o caso fortuito</w:t>
      </w:r>
      <w:r w:rsidR="0086225D">
        <w:t>, o causas no imputables al contribuyente que hagan inviable la ejecución del proyecto</w:t>
      </w:r>
      <w:r w:rsidRPr="006142FF">
        <w:t xml:space="preserve"> debidamente probados y aceptados por LA ENTIDAD DISTRITAL COMPETENTE que imposibiliten de manera definitiva la ejecución del proyecto</w:t>
      </w:r>
      <w:r w:rsidR="0086225D">
        <w:t xml:space="preserve"> y previamente aprobados por la Mesa de Obras por Impuestos</w:t>
      </w:r>
      <w:r w:rsidRPr="006142FF">
        <w:t xml:space="preserve">. 5. Muerte del Contribuyente si es persona natural. 6. Disolución o liquidación de EL CONTRIBUYENTE si es persona jurídica, salvo que proceda la cesión. </w:t>
      </w:r>
    </w:p>
    <w:p w14:paraId="36A25664" w14:textId="77777777" w:rsidR="0086225D" w:rsidRDefault="006142FF">
      <w:r w:rsidRPr="006142FF">
        <w:t>**CLÁUSULA VIGÉSIMA OCTAVA.- MATRIZ DE RIESGOS DEL CONVENIO:** La matriz de riesgos del proyecto, que identifica, evalúa y asigna los riesgos previsibles asociados a la ejecución del proyecto, hace parte integral del presente Convenio como Anexo [</w:t>
      </w:r>
      <w:r w:rsidRPr="0086225D">
        <w:rPr>
          <w:highlight w:val="yellow"/>
        </w:rPr>
        <w:t>NÚMERO DEL ANEXO DE LA MATRIZ DE RIESGOS].</w:t>
      </w:r>
      <w:r w:rsidRPr="006142FF">
        <w:t xml:space="preserve"> Esta matriz fue elaborada con un nivel de detalle acorde con la complejidad y naturaleza del proyecto, de conformidad con el Artículo 13 del Decreto 054 de 2025. Las partes se comprometen a gestionar los riesgos que les han sido asignados en la matriz. </w:t>
      </w:r>
    </w:p>
    <w:p w14:paraId="1BFA5615" w14:textId="77777777" w:rsidR="0086225D" w:rsidRDefault="006142FF">
      <w:r w:rsidRPr="006142FF">
        <w:t xml:space="preserve">**CLÁUSULA VIGÉSIMA NOVENA.- INHABILIDADES, INCOMPATIBILIDADES Y CONFLICTOS DE INTERÉS:** Las partes declaran bajo la gravedad del juramento que no se encuentran incursas en causales de inhabilidad, incompatibilidad o conflicto de interés que les impidan celebrar y ejecutar el presente Convenio, de conformidad con el régimen legal aplicable. </w:t>
      </w:r>
    </w:p>
    <w:p w14:paraId="3E5629FF" w14:textId="77777777" w:rsidR="0086225D" w:rsidRDefault="006142FF">
      <w:r w:rsidRPr="006142FF">
        <w:t xml:space="preserve">**CLÁUSULA TRIGÉSIMA.- LIQUIDACIÓN DEL CONVENIO:** Una vez terminado el presente Convenio por cualquiera de las causales legales o contractuales, se procederá a su liquidación de mutuo acuerdo entre las partes. La liquidación se realizará dentro del término legal establecido, y en ella se dejará constancia del estado de la ejecución del proyecto, los reconocimientos realizados (TRTDs emitidos), los saldos pendientes (si los hay, a cargo de EL CONTRIBUYENTE, dado el principio de financiación total por parte de este), las posibles multas o sanciones impuestas y ejecutadas, y cualquier otra situación relevante para dar por finalizada la relación contractual. </w:t>
      </w:r>
    </w:p>
    <w:p w14:paraId="35BD9D94" w14:textId="77777777" w:rsidR="0086225D" w:rsidRDefault="006142FF">
      <w:r w:rsidRPr="006142FF">
        <w:t xml:space="preserve">**CLÁUSULA TRIGÉSIMA PRIMERA.- DOMICILIO CONTRACTUAL:** Para todos los efectos legales, el domicilio contractual será la ciudad de Bogotá, D.C. **CLÁUSULA TRIGÉSIMA SEGUNDA.- NOTIFICACIONES:** Para todos los efectos derivados del presente Convenio, las comunicaciones y notificaciones entre las partes deberán ser dirigidas a las siguientes direcciones: Para LA ENTIDAD DISTRITAL COMPETENTE: Dirección: [DIRECCIÓN COMPLETA DE LA ENTIDAD DISTRITAL COMPETENTE] Correo electrónico: [CORREO ELECTRÓNICO DE LA ENTIDAD DISTRITAL COMPETENTE] Teléfono: [TELÉFONO DE LA ENTIDAD DISTRITAL COMPETENTE] Para EL CONTRIBUYENTE: Dirección: [DIRECCIÓN COMPLETA DEL CONTRIBUYENTE] Correo electrónico: [CORREO ELECTRÓNICO DEL CONTRIBUYENTE] Teléfono: [TELÉFONO DEL CONTRIBUYENTE] [**NOTA:** Incluir si aplica la entidad beneficiaria adicional] Para LA ENTIDAD BENEFICIARIA: Dirección: [DIRECCIÓN COMPLETA DE LA ENTIDAD BENEFICIARIA] Correo electrónico: [CORREO ELECTRÓNICO DE LA ENTIDAD BENEFICIARIA] Teléfono: [TELÉFONO DE LA ENTIDAD BENEFICIARIA] Cualquier cambio en los datos de contacto deberá ser comunicado por escrito a las otras partes dentro de los [NÚMERO] días hábiles siguientes a la modificación. </w:t>
      </w:r>
    </w:p>
    <w:p w14:paraId="7C7A12ED" w14:textId="77777777" w:rsidR="0086225D" w:rsidRDefault="006142FF">
      <w:r w:rsidRPr="006142FF">
        <w:t xml:space="preserve">**CLÁUSULA TRIGÉSIMA TERCERA.- PERFECCIONAMIENTO Y EJECUCIÓN:** El presente Convenio se entiende perfeccionado con la firma de las partes. La ejecución del Convenio iniciará con [DEFINIR PUNTO DE INICIO DE LA EJECUCIÓN - puede ser la firma del convenio o la firma del Acta de Inicio si aplica, según lo definido en la Cláusula de Acta de Inicio]. </w:t>
      </w:r>
    </w:p>
    <w:p w14:paraId="756494E5" w14:textId="77777777" w:rsidR="0086225D" w:rsidRDefault="006142FF">
      <w:r w:rsidRPr="006142FF">
        <w:t xml:space="preserve">Para constancia se firma en Bogotá, D.C., a los [DÍA] días del mes de [MES] de [AÑO], en dos ejemplares de igual valor y tenor con destino a cada una de las partes que intervienen. </w:t>
      </w:r>
    </w:p>
    <w:p w14:paraId="570DBDC9" w14:textId="77777777" w:rsidR="0086225D" w:rsidRDefault="0086225D"/>
    <w:p w14:paraId="5FDD3933" w14:textId="77777777" w:rsidR="0086225D" w:rsidRDefault="006142FF">
      <w:r w:rsidRPr="006142FF">
        <w:t xml:space="preserve">**LA ENTIDAD DISTRITAL COMPETENTE** ____________________________________ [NOMBRE COMPLETO DEL REPRESENTANTE LEGAL] [CARGO DEL REPRESENTANTE LEGAL] </w:t>
      </w:r>
    </w:p>
    <w:p w14:paraId="1CA83C12" w14:textId="77777777" w:rsidR="0086225D" w:rsidRDefault="006142FF">
      <w:r w:rsidRPr="006142FF">
        <w:t xml:space="preserve">**EL CONTRIBUYENTE** ____________________________________ [NOMBRE COMPLETO DEL REPRESENTANTE LEGAL O PERSONA NATURAL] [CARGO O TIPO DE IDENTIFICACIÓN (C.C.)] [**NOTA:** Incluir si aplica la entidad beneficiaria adicional] </w:t>
      </w:r>
    </w:p>
    <w:p w14:paraId="72B08A32" w14:textId="44E83E3B" w:rsidR="006142FF" w:rsidRDefault="006142FF">
      <w:r w:rsidRPr="006142FF">
        <w:t>**LA ENTIDAD BENEFICIARIA** ____________________________________ [NOMBRE COMPLETO DEL REPRESENTANTE LEGAL] [CARGO DEL REPRESENTANTE LEGAL]</w:t>
      </w:r>
    </w:p>
    <w:p w14:paraId="770B265D" w14:textId="77777777" w:rsidR="006142FF" w:rsidRDefault="006142FF"/>
    <w:sectPr w:rsidR="006142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FF"/>
    <w:rsid w:val="000023A0"/>
    <w:rsid w:val="00083CED"/>
    <w:rsid w:val="002E0E95"/>
    <w:rsid w:val="00422F18"/>
    <w:rsid w:val="00523A0C"/>
    <w:rsid w:val="0059754B"/>
    <w:rsid w:val="006142FF"/>
    <w:rsid w:val="0086225D"/>
    <w:rsid w:val="00AD31F4"/>
    <w:rsid w:val="00C044C0"/>
    <w:rsid w:val="00D10EA9"/>
    <w:rsid w:val="00E83D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FC1A"/>
  <w15:chartTrackingRefBased/>
  <w15:docId w15:val="{87B12466-F45A-42B2-97E0-368E6E6C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1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1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142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142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142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142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142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142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142F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42F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142F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142F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142F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142F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142F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142F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142F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142FF"/>
    <w:rPr>
      <w:rFonts w:eastAsiaTheme="majorEastAsia" w:cstheme="majorBidi"/>
      <w:color w:val="272727" w:themeColor="text1" w:themeTint="D8"/>
    </w:rPr>
  </w:style>
  <w:style w:type="paragraph" w:styleId="Ttulo">
    <w:name w:val="Title"/>
    <w:basedOn w:val="Normal"/>
    <w:next w:val="Normal"/>
    <w:link w:val="TtuloChar"/>
    <w:uiPriority w:val="10"/>
    <w:qFormat/>
    <w:rsid w:val="00614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142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142F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142F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142FF"/>
    <w:pPr>
      <w:spacing w:before="160"/>
      <w:jc w:val="center"/>
    </w:pPr>
    <w:rPr>
      <w:i/>
      <w:iCs/>
      <w:color w:val="404040" w:themeColor="text1" w:themeTint="BF"/>
    </w:rPr>
  </w:style>
  <w:style w:type="character" w:customStyle="1" w:styleId="CitaoChar">
    <w:name w:val="Citação Char"/>
    <w:basedOn w:val="Fontepargpadro"/>
    <w:link w:val="Citao"/>
    <w:uiPriority w:val="29"/>
    <w:rsid w:val="006142FF"/>
    <w:rPr>
      <w:i/>
      <w:iCs/>
      <w:color w:val="404040" w:themeColor="text1" w:themeTint="BF"/>
    </w:rPr>
  </w:style>
  <w:style w:type="paragraph" w:styleId="PargrafodaLista">
    <w:name w:val="List Paragraph"/>
    <w:basedOn w:val="Normal"/>
    <w:uiPriority w:val="34"/>
    <w:qFormat/>
    <w:rsid w:val="006142FF"/>
    <w:pPr>
      <w:ind w:left="720"/>
      <w:contextualSpacing/>
    </w:pPr>
  </w:style>
  <w:style w:type="character" w:styleId="nfaseIntensa">
    <w:name w:val="Intense Emphasis"/>
    <w:basedOn w:val="Fontepargpadro"/>
    <w:uiPriority w:val="21"/>
    <w:qFormat/>
    <w:rsid w:val="006142FF"/>
    <w:rPr>
      <w:i/>
      <w:iCs/>
      <w:color w:val="0F4761" w:themeColor="accent1" w:themeShade="BF"/>
    </w:rPr>
  </w:style>
  <w:style w:type="paragraph" w:styleId="CitaoIntensa">
    <w:name w:val="Intense Quote"/>
    <w:basedOn w:val="Normal"/>
    <w:next w:val="Normal"/>
    <w:link w:val="CitaoIntensaChar"/>
    <w:uiPriority w:val="30"/>
    <w:qFormat/>
    <w:rsid w:val="0061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142FF"/>
    <w:rPr>
      <w:i/>
      <w:iCs/>
      <w:color w:val="0F4761" w:themeColor="accent1" w:themeShade="BF"/>
    </w:rPr>
  </w:style>
  <w:style w:type="character" w:styleId="RefernciaIntensa">
    <w:name w:val="Intense Reference"/>
    <w:basedOn w:val="Fontepargpadro"/>
    <w:uiPriority w:val="32"/>
    <w:qFormat/>
    <w:rsid w:val="006142FF"/>
    <w:rPr>
      <w:b/>
      <w:bCs/>
      <w:smallCaps/>
      <w:color w:val="0F4761" w:themeColor="accent1" w:themeShade="BF"/>
      <w:spacing w:val="5"/>
    </w:rPr>
  </w:style>
  <w:style w:type="character" w:styleId="Refdecomentrio">
    <w:name w:val="annotation reference"/>
    <w:basedOn w:val="Fontepargpadro"/>
    <w:uiPriority w:val="99"/>
    <w:semiHidden/>
    <w:unhideWhenUsed/>
    <w:rsid w:val="00C044C0"/>
    <w:rPr>
      <w:sz w:val="16"/>
      <w:szCs w:val="16"/>
    </w:rPr>
  </w:style>
  <w:style w:type="paragraph" w:styleId="Textodecomentrio">
    <w:name w:val="annotation text"/>
    <w:basedOn w:val="Normal"/>
    <w:link w:val="TextodecomentrioChar"/>
    <w:uiPriority w:val="99"/>
    <w:unhideWhenUsed/>
    <w:rsid w:val="00C044C0"/>
    <w:pPr>
      <w:spacing w:line="240" w:lineRule="auto"/>
    </w:pPr>
    <w:rPr>
      <w:sz w:val="20"/>
      <w:szCs w:val="20"/>
    </w:rPr>
  </w:style>
  <w:style w:type="character" w:customStyle="1" w:styleId="TextodecomentrioChar">
    <w:name w:val="Texto de comentário Char"/>
    <w:basedOn w:val="Fontepargpadro"/>
    <w:link w:val="Textodecomentrio"/>
    <w:uiPriority w:val="99"/>
    <w:rsid w:val="00C044C0"/>
    <w:rPr>
      <w:sz w:val="20"/>
      <w:szCs w:val="20"/>
    </w:rPr>
  </w:style>
  <w:style w:type="paragraph" w:styleId="Assuntodocomentrio">
    <w:name w:val="annotation subject"/>
    <w:basedOn w:val="Textodecomentrio"/>
    <w:next w:val="Textodecomentrio"/>
    <w:link w:val="AssuntodocomentrioChar"/>
    <w:uiPriority w:val="99"/>
    <w:semiHidden/>
    <w:unhideWhenUsed/>
    <w:rsid w:val="00C044C0"/>
    <w:rPr>
      <w:b/>
      <w:bCs/>
    </w:rPr>
  </w:style>
  <w:style w:type="character" w:customStyle="1" w:styleId="AssuntodocomentrioChar">
    <w:name w:val="Assunto do comentário Char"/>
    <w:basedOn w:val="TextodecomentrioChar"/>
    <w:link w:val="Assuntodocomentrio"/>
    <w:uiPriority w:val="99"/>
    <w:semiHidden/>
    <w:rsid w:val="00C044C0"/>
    <w:rPr>
      <w:b/>
      <w:bCs/>
      <w:sz w:val="20"/>
      <w:szCs w:val="20"/>
    </w:rPr>
  </w:style>
  <w:style w:type="table" w:styleId="Tabelacomgrade">
    <w:name w:val="Table Grid"/>
    <w:basedOn w:val="Tabelanormal"/>
    <w:uiPriority w:val="39"/>
    <w:rsid w:val="00C0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E0E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0E95"/>
    <w:rPr>
      <w:rFonts w:ascii="Segoe UI" w:hAnsi="Segoe UI" w:cs="Segoe UI"/>
      <w:sz w:val="18"/>
      <w:szCs w:val="18"/>
    </w:rPr>
  </w:style>
  <w:style w:type="paragraph" w:styleId="Reviso">
    <w:name w:val="Revision"/>
    <w:hidden/>
    <w:uiPriority w:val="99"/>
    <w:semiHidden/>
    <w:rsid w:val="00523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93268">
      <w:bodyDiv w:val="1"/>
      <w:marLeft w:val="0"/>
      <w:marRight w:val="0"/>
      <w:marTop w:val="0"/>
      <w:marBottom w:val="0"/>
      <w:divBdr>
        <w:top w:val="none" w:sz="0" w:space="0" w:color="auto"/>
        <w:left w:val="none" w:sz="0" w:space="0" w:color="auto"/>
        <w:bottom w:val="none" w:sz="0" w:space="0" w:color="auto"/>
        <w:right w:val="none" w:sz="0" w:space="0" w:color="auto"/>
      </w:divBdr>
    </w:div>
    <w:div w:id="8462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6071</Words>
  <Characters>32784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espitia</dc:creator>
  <cp:keywords/>
  <dc:description/>
  <cp:lastModifiedBy>Martha Adriana Amezquita Cardenas</cp:lastModifiedBy>
  <cp:revision>2</cp:revision>
  <dcterms:created xsi:type="dcterms:W3CDTF">2025-06-20T01:31:00Z</dcterms:created>
  <dcterms:modified xsi:type="dcterms:W3CDTF">2025-06-20T01:31:00Z</dcterms:modified>
</cp:coreProperties>
</file>