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DF4C8E" w14:textId="77777777" w:rsidR="00AA0838" w:rsidRPr="00F677C0" w:rsidRDefault="00AA0838" w:rsidP="00AA0838">
      <w:pPr>
        <w:pStyle w:val="NormalWeb"/>
        <w:shd w:val="clear" w:color="auto" w:fill="FFFFFF"/>
        <w:spacing w:after="0" w:line="240" w:lineRule="atLeast"/>
        <w:jc w:val="center"/>
        <w:rPr>
          <w:rFonts w:ascii="Arial" w:hAnsi="Arial" w:cs="Arial"/>
          <w:b/>
          <w:bCs/>
          <w:color w:val="000000"/>
        </w:rPr>
      </w:pPr>
      <w:bookmarkStart w:id="0" w:name="_GoBack"/>
      <w:bookmarkEnd w:id="0"/>
    </w:p>
    <w:p w14:paraId="56888DEB" w14:textId="77777777" w:rsidR="00AA0838" w:rsidRPr="00F677C0" w:rsidRDefault="00F677C0" w:rsidP="00AA0838">
      <w:pPr>
        <w:pStyle w:val="NormalWeb"/>
        <w:shd w:val="clear" w:color="auto" w:fill="FFFFFF"/>
        <w:spacing w:before="0" w:after="0" w:line="240" w:lineRule="atLeast"/>
        <w:jc w:val="center"/>
        <w:rPr>
          <w:rFonts w:ascii="Arial" w:hAnsi="Arial" w:cs="Arial"/>
          <w:color w:val="000000"/>
          <w:sz w:val="27"/>
          <w:szCs w:val="27"/>
        </w:rPr>
      </w:pPr>
      <w:r w:rsidRPr="00F677C0">
        <w:rPr>
          <w:rFonts w:ascii="Arial" w:hAnsi="Arial" w:cs="Arial"/>
          <w:b/>
          <w:bCs/>
          <w:color w:val="000000"/>
        </w:rPr>
        <w:t xml:space="preserve">LA </w:t>
      </w:r>
      <w:r w:rsidR="00AA0838" w:rsidRPr="00F677C0">
        <w:rPr>
          <w:rFonts w:ascii="Arial" w:hAnsi="Arial" w:cs="Arial"/>
          <w:b/>
          <w:bCs/>
          <w:color w:val="000000"/>
        </w:rPr>
        <w:t>ALCALDE</w:t>
      </w:r>
      <w:r w:rsidRPr="00F677C0">
        <w:rPr>
          <w:rFonts w:ascii="Arial" w:hAnsi="Arial" w:cs="Arial"/>
          <w:b/>
          <w:bCs/>
          <w:color w:val="000000"/>
        </w:rPr>
        <w:t xml:space="preserve">SA MAYOR </w:t>
      </w:r>
      <w:r w:rsidR="00AA0838" w:rsidRPr="00F677C0">
        <w:rPr>
          <w:rFonts w:ascii="Arial" w:hAnsi="Arial" w:cs="Arial"/>
          <w:b/>
          <w:bCs/>
          <w:color w:val="000000"/>
        </w:rPr>
        <w:t>DE BOGOTÁ, D. C.,</w:t>
      </w:r>
    </w:p>
    <w:p w14:paraId="4FB96243" w14:textId="77777777" w:rsidR="00AA0838" w:rsidRPr="00F677C0" w:rsidRDefault="00AA0838" w:rsidP="00AA0838">
      <w:pPr>
        <w:pStyle w:val="NormalWeb"/>
        <w:shd w:val="clear" w:color="auto" w:fill="FFFFFF"/>
        <w:spacing w:before="0" w:after="0" w:line="240" w:lineRule="atLeast"/>
        <w:jc w:val="center"/>
        <w:rPr>
          <w:rFonts w:ascii="Arial" w:hAnsi="Arial" w:cs="Arial"/>
          <w:b/>
          <w:bCs/>
          <w:color w:val="000000"/>
        </w:rPr>
      </w:pPr>
    </w:p>
    <w:p w14:paraId="15FB81C7" w14:textId="77777777" w:rsidR="00384C27" w:rsidRPr="00384C27" w:rsidRDefault="00384C27" w:rsidP="00384C27">
      <w:pPr>
        <w:jc w:val="center"/>
        <w:rPr>
          <w:rFonts w:ascii="Arial" w:hAnsi="Arial" w:cs="Arial"/>
          <w:sz w:val="24"/>
          <w:szCs w:val="24"/>
          <w:lang w:val="es-CR"/>
        </w:rPr>
      </w:pPr>
      <w:r w:rsidRPr="00384C27">
        <w:rPr>
          <w:rFonts w:ascii="Arial" w:hAnsi="Arial" w:cs="Arial"/>
          <w:sz w:val="24"/>
          <w:szCs w:val="24"/>
          <w:lang w:val="es-CR"/>
        </w:rPr>
        <w:t xml:space="preserve">En uso de sus facultades legales, </w:t>
      </w:r>
      <w:r w:rsidRPr="00384C27">
        <w:rPr>
          <w:rFonts w:ascii="Arial" w:hAnsi="Arial" w:cs="Arial"/>
          <w:bCs/>
          <w:sz w:val="24"/>
          <w:szCs w:val="24"/>
          <w:lang w:val="es-CR"/>
        </w:rPr>
        <w:t xml:space="preserve">en especial las conferidas por el </w:t>
      </w:r>
      <w:r w:rsidRPr="00384C27">
        <w:rPr>
          <w:rFonts w:ascii="Arial" w:hAnsi="Arial" w:cs="Arial"/>
          <w:bCs/>
          <w:sz w:val="24"/>
          <w:szCs w:val="24"/>
          <w:lang w:val="es-CO" w:eastAsia="es-CO"/>
        </w:rPr>
        <w:t xml:space="preserve">artículo 153 del Decreto 2106 de 2019, y, </w:t>
      </w:r>
    </w:p>
    <w:p w14:paraId="6CAE762C" w14:textId="77777777" w:rsidR="00384C27" w:rsidRDefault="00384C27" w:rsidP="00384C27">
      <w:pPr>
        <w:jc w:val="center"/>
        <w:rPr>
          <w:rFonts w:ascii="Arial" w:hAnsi="Arial" w:cs="Arial"/>
          <w:b/>
          <w:sz w:val="22"/>
          <w:szCs w:val="22"/>
          <w:lang w:val="es-CR"/>
        </w:rPr>
      </w:pPr>
    </w:p>
    <w:p w14:paraId="7BF86FBD" w14:textId="77777777" w:rsidR="00384C27" w:rsidRDefault="00384C27" w:rsidP="00384C27">
      <w:pPr>
        <w:jc w:val="center"/>
        <w:rPr>
          <w:rFonts w:ascii="Arial" w:hAnsi="Arial" w:cs="Arial"/>
          <w:b/>
          <w:sz w:val="22"/>
          <w:szCs w:val="22"/>
          <w:lang w:val="es-CR"/>
        </w:rPr>
      </w:pPr>
    </w:p>
    <w:p w14:paraId="04E3AC4F" w14:textId="77777777" w:rsidR="00384C27" w:rsidRPr="00544E85" w:rsidRDefault="00384C27" w:rsidP="00384C27">
      <w:pPr>
        <w:jc w:val="center"/>
        <w:rPr>
          <w:rFonts w:ascii="Arial" w:hAnsi="Arial" w:cs="Arial"/>
          <w:sz w:val="22"/>
          <w:szCs w:val="22"/>
          <w:lang w:val="es-CR"/>
        </w:rPr>
      </w:pPr>
      <w:r w:rsidRPr="00544E85">
        <w:rPr>
          <w:rFonts w:ascii="Arial" w:hAnsi="Arial" w:cs="Arial"/>
          <w:b/>
          <w:sz w:val="22"/>
          <w:szCs w:val="22"/>
          <w:lang w:val="es-CR"/>
        </w:rPr>
        <w:t xml:space="preserve">CONSIDERANDO: </w:t>
      </w:r>
    </w:p>
    <w:p w14:paraId="2D5615E9" w14:textId="77777777" w:rsidR="00384C27" w:rsidRDefault="00384C27" w:rsidP="00384C27">
      <w:pPr>
        <w:jc w:val="both"/>
        <w:rPr>
          <w:rFonts w:ascii="Arial" w:hAnsi="Arial" w:cs="Arial"/>
          <w:sz w:val="22"/>
          <w:szCs w:val="22"/>
          <w:lang w:val="es-CR"/>
        </w:rPr>
      </w:pPr>
    </w:p>
    <w:p w14:paraId="5A9362DC" w14:textId="77777777" w:rsidR="00384C27" w:rsidRPr="00544E85" w:rsidRDefault="00384C27" w:rsidP="00384C27">
      <w:pPr>
        <w:jc w:val="both"/>
        <w:rPr>
          <w:rFonts w:ascii="Arial" w:hAnsi="Arial" w:cs="Arial"/>
          <w:sz w:val="22"/>
          <w:szCs w:val="22"/>
          <w:lang w:val="es-CO" w:eastAsia="es-CO"/>
        </w:rPr>
      </w:pPr>
      <w:r w:rsidRPr="00544E85">
        <w:rPr>
          <w:rFonts w:ascii="Arial" w:hAnsi="Arial" w:cs="Arial"/>
          <w:sz w:val="22"/>
          <w:szCs w:val="22"/>
          <w:lang w:val="es-CR"/>
        </w:rPr>
        <w:t xml:space="preserve">Que </w:t>
      </w:r>
      <w:r w:rsidRPr="00544E85">
        <w:rPr>
          <w:rFonts w:ascii="Arial" w:hAnsi="Arial" w:cs="Arial"/>
          <w:sz w:val="22"/>
          <w:szCs w:val="22"/>
          <w:lang w:val="es-CO" w:eastAsia="es-CO"/>
        </w:rPr>
        <w:t>el artículo 153 del Decreto 2106 de 2019,</w:t>
      </w:r>
      <w:r w:rsidRPr="00544E85">
        <w:rPr>
          <w:rFonts w:ascii="Arial" w:hAnsi="Arial" w:cs="Arial"/>
          <w:bCs/>
          <w:sz w:val="22"/>
          <w:szCs w:val="22"/>
          <w:lang w:val="es-CO" w:eastAsia="es-CO"/>
        </w:rPr>
        <w:t xml:space="preserve"> </w:t>
      </w:r>
      <w:r w:rsidRPr="00544E85">
        <w:rPr>
          <w:rFonts w:ascii="Arial" w:hAnsi="Arial" w:cs="Arial"/>
          <w:sz w:val="22"/>
          <w:szCs w:val="22"/>
          <w:lang w:val="es-CO" w:eastAsia="es-CO"/>
        </w:rPr>
        <w:t>“</w:t>
      </w:r>
      <w:r w:rsidRPr="00544E85">
        <w:rPr>
          <w:rFonts w:ascii="Arial" w:hAnsi="Arial" w:cs="Arial"/>
          <w:i/>
          <w:sz w:val="22"/>
          <w:szCs w:val="22"/>
          <w:lang w:val="es-CO" w:eastAsia="es-CO"/>
        </w:rPr>
        <w:t>Por el cual se dictan normas para simplificar, suprimir y reformar trámites, procesos y procedimientos innecesarios existentes en la administración pública”</w:t>
      </w:r>
      <w:r w:rsidRPr="00544E85">
        <w:rPr>
          <w:rFonts w:ascii="Arial" w:hAnsi="Arial" w:cs="Arial"/>
          <w:sz w:val="22"/>
          <w:szCs w:val="22"/>
          <w:lang w:val="es-CO" w:eastAsia="es-CO"/>
        </w:rPr>
        <w:t xml:space="preserve"> modificó el artículo 6º de la Ley 136 de 1994 el cual quedó así: </w:t>
      </w:r>
    </w:p>
    <w:p w14:paraId="63447C3E" w14:textId="77777777" w:rsidR="00F2316F" w:rsidRDefault="00F2316F" w:rsidP="00384C27">
      <w:pPr>
        <w:jc w:val="both"/>
        <w:rPr>
          <w:rFonts w:ascii="Arial" w:hAnsi="Arial" w:cs="Arial"/>
          <w:sz w:val="22"/>
          <w:szCs w:val="22"/>
          <w:lang w:val="es-CO" w:eastAsia="es-CO"/>
        </w:rPr>
      </w:pPr>
    </w:p>
    <w:p w14:paraId="555F4D0F" w14:textId="77777777" w:rsidR="00384C27" w:rsidRDefault="00384C27" w:rsidP="00384C27">
      <w:pPr>
        <w:jc w:val="both"/>
        <w:rPr>
          <w:rFonts w:ascii="Arial" w:hAnsi="Arial" w:cs="Arial"/>
          <w:i/>
          <w:sz w:val="22"/>
          <w:szCs w:val="22"/>
          <w:lang w:val="es-CO" w:eastAsia="es-CO"/>
        </w:rPr>
      </w:pPr>
      <w:r w:rsidRPr="00544E85">
        <w:rPr>
          <w:rFonts w:ascii="Arial" w:hAnsi="Arial" w:cs="Arial"/>
          <w:sz w:val="22"/>
          <w:szCs w:val="22"/>
          <w:lang w:val="es-CO" w:eastAsia="es-CO"/>
        </w:rPr>
        <w:t>“</w:t>
      </w:r>
      <w:r w:rsidRPr="00544E85">
        <w:rPr>
          <w:rFonts w:ascii="Arial" w:hAnsi="Arial" w:cs="Arial"/>
          <w:bCs/>
          <w:sz w:val="22"/>
          <w:szCs w:val="22"/>
          <w:lang w:val="es-CO" w:eastAsia="es-CO"/>
        </w:rPr>
        <w:t xml:space="preserve">Artículo 6°. </w:t>
      </w:r>
      <w:r w:rsidRPr="00544E85">
        <w:rPr>
          <w:rFonts w:ascii="Arial" w:hAnsi="Arial" w:cs="Arial"/>
          <w:bCs/>
          <w:i/>
          <w:iCs/>
          <w:sz w:val="22"/>
          <w:szCs w:val="22"/>
          <w:lang w:val="es-CO" w:eastAsia="es-CO"/>
        </w:rPr>
        <w:t xml:space="preserve">Categorización de los Distritos y municipios. </w:t>
      </w:r>
      <w:r w:rsidRPr="00544E85">
        <w:rPr>
          <w:rFonts w:ascii="Arial" w:hAnsi="Arial" w:cs="Arial"/>
          <w:i/>
          <w:sz w:val="22"/>
          <w:szCs w:val="22"/>
          <w:lang w:val="es-CO" w:eastAsia="es-CO"/>
        </w:rPr>
        <w:t xml:space="preserve">Los distritos y municipios se clasificarán atendiendo su población, ingresos corrientes de libre destinación y situación geográfica. Para efectos de lo previsto en la ley y las demás normas que expresamente lo dispongan, las categorías serán las siguientes: </w:t>
      </w:r>
    </w:p>
    <w:p w14:paraId="441C1FED" w14:textId="77777777" w:rsidR="00384C27" w:rsidRPr="00544E85" w:rsidRDefault="00384C27" w:rsidP="00384C27">
      <w:pPr>
        <w:jc w:val="both"/>
        <w:rPr>
          <w:rFonts w:ascii="Arial" w:hAnsi="Arial" w:cs="Arial"/>
          <w:i/>
          <w:sz w:val="22"/>
          <w:szCs w:val="22"/>
          <w:lang w:val="es-CO" w:eastAsia="es-CO"/>
        </w:rPr>
      </w:pPr>
    </w:p>
    <w:p w14:paraId="06019B05" w14:textId="77777777" w:rsidR="00384C27" w:rsidRDefault="00384C27" w:rsidP="00384C27">
      <w:pPr>
        <w:jc w:val="both"/>
        <w:rPr>
          <w:rFonts w:ascii="Arial" w:hAnsi="Arial" w:cs="Arial"/>
          <w:i/>
          <w:sz w:val="22"/>
          <w:szCs w:val="22"/>
          <w:lang w:val="es-CO" w:eastAsia="es-CO"/>
        </w:rPr>
      </w:pPr>
      <w:r w:rsidRPr="00544E85">
        <w:rPr>
          <w:rFonts w:ascii="Arial" w:hAnsi="Arial" w:cs="Arial"/>
          <w:i/>
          <w:sz w:val="22"/>
          <w:szCs w:val="22"/>
          <w:lang w:val="es-CO" w:eastAsia="es-CO"/>
        </w:rPr>
        <w:t xml:space="preserve">I. PRIMER GRUPO (GRANDES MUNICIPIOS): </w:t>
      </w:r>
    </w:p>
    <w:p w14:paraId="06A4D314" w14:textId="77777777" w:rsidR="00384C27" w:rsidRPr="00544E85" w:rsidRDefault="00384C27" w:rsidP="00384C27">
      <w:pPr>
        <w:jc w:val="both"/>
        <w:rPr>
          <w:rFonts w:ascii="Arial" w:hAnsi="Arial" w:cs="Arial"/>
          <w:i/>
          <w:sz w:val="22"/>
          <w:szCs w:val="22"/>
          <w:lang w:val="es-CO" w:eastAsia="es-CO"/>
        </w:rPr>
      </w:pPr>
    </w:p>
    <w:p w14:paraId="7C426BF2" w14:textId="77777777" w:rsidR="00384C27" w:rsidRPr="00544E85" w:rsidRDefault="00384C27" w:rsidP="00384C27">
      <w:pPr>
        <w:jc w:val="both"/>
        <w:rPr>
          <w:rFonts w:ascii="Arial" w:hAnsi="Arial" w:cs="Arial"/>
          <w:i/>
          <w:sz w:val="22"/>
          <w:szCs w:val="22"/>
          <w:lang w:val="es-CO" w:eastAsia="es-CO"/>
        </w:rPr>
      </w:pPr>
      <w:r w:rsidRPr="00544E85">
        <w:rPr>
          <w:rFonts w:ascii="Arial" w:hAnsi="Arial" w:cs="Arial"/>
          <w:i/>
          <w:sz w:val="22"/>
          <w:szCs w:val="22"/>
          <w:lang w:val="es-CO" w:eastAsia="es-CO"/>
        </w:rPr>
        <w:t xml:space="preserve">1. CATEGORÍA ESPECIAL </w:t>
      </w:r>
    </w:p>
    <w:p w14:paraId="1B342046" w14:textId="77777777" w:rsidR="00F2316F" w:rsidRDefault="00F2316F" w:rsidP="00384C27">
      <w:pPr>
        <w:jc w:val="both"/>
        <w:rPr>
          <w:rFonts w:ascii="Arial" w:hAnsi="Arial" w:cs="Arial"/>
          <w:i/>
          <w:sz w:val="22"/>
          <w:szCs w:val="22"/>
          <w:lang w:val="es-CO" w:eastAsia="es-CO"/>
        </w:rPr>
      </w:pPr>
    </w:p>
    <w:p w14:paraId="39C6CC8F" w14:textId="77777777" w:rsidR="00384C27" w:rsidRPr="00544E85" w:rsidRDefault="00384C27" w:rsidP="00384C27">
      <w:pPr>
        <w:jc w:val="both"/>
        <w:rPr>
          <w:rFonts w:ascii="Arial" w:hAnsi="Arial" w:cs="Arial"/>
          <w:i/>
          <w:sz w:val="22"/>
          <w:szCs w:val="22"/>
          <w:lang w:val="es-CO" w:eastAsia="es-CO"/>
        </w:rPr>
      </w:pPr>
      <w:r w:rsidRPr="00544E85">
        <w:rPr>
          <w:rFonts w:ascii="Arial" w:hAnsi="Arial" w:cs="Arial"/>
          <w:i/>
          <w:sz w:val="22"/>
          <w:szCs w:val="22"/>
          <w:lang w:val="es-CO" w:eastAsia="es-CO"/>
        </w:rPr>
        <w:t xml:space="preserve">Población: Superior o igual a </w:t>
      </w:r>
      <w:proofErr w:type="gramStart"/>
      <w:r w:rsidRPr="00544E85">
        <w:rPr>
          <w:rFonts w:ascii="Arial" w:hAnsi="Arial" w:cs="Arial"/>
          <w:i/>
          <w:sz w:val="22"/>
          <w:szCs w:val="22"/>
          <w:lang w:val="es-CO" w:eastAsia="es-CO"/>
        </w:rPr>
        <w:t>los quinientos mil uno</w:t>
      </w:r>
      <w:proofErr w:type="gramEnd"/>
      <w:r w:rsidRPr="00544E85">
        <w:rPr>
          <w:rFonts w:ascii="Arial" w:hAnsi="Arial" w:cs="Arial"/>
          <w:i/>
          <w:sz w:val="22"/>
          <w:szCs w:val="22"/>
          <w:lang w:val="es-CO" w:eastAsia="es-CO"/>
        </w:rPr>
        <w:t xml:space="preserve"> (500.001) habitantes. </w:t>
      </w:r>
    </w:p>
    <w:p w14:paraId="1AA26D75" w14:textId="77777777" w:rsidR="00384C27" w:rsidRPr="00544E85" w:rsidRDefault="00384C27" w:rsidP="00384C27">
      <w:pPr>
        <w:pStyle w:val="NormalWeb"/>
        <w:spacing w:before="0" w:after="0"/>
        <w:jc w:val="both"/>
        <w:rPr>
          <w:rFonts w:ascii="Arial" w:hAnsi="Arial" w:cs="Arial"/>
          <w:i/>
          <w:sz w:val="22"/>
          <w:szCs w:val="22"/>
        </w:rPr>
      </w:pPr>
      <w:r w:rsidRPr="00544E85">
        <w:rPr>
          <w:rFonts w:ascii="Arial" w:hAnsi="Arial" w:cs="Arial"/>
          <w:i/>
          <w:sz w:val="22"/>
          <w:szCs w:val="22"/>
        </w:rPr>
        <w:t xml:space="preserve">Ingresos corrientes de libre destinación anuales: que superen cuatrocientos mil (400.000) salarios mínimos legales mensuales vigentes. </w:t>
      </w:r>
    </w:p>
    <w:p w14:paraId="644DDD5F" w14:textId="77777777" w:rsidR="00384C27" w:rsidRPr="00544E85" w:rsidRDefault="00384C27" w:rsidP="00384C27">
      <w:pPr>
        <w:pStyle w:val="NormalWeb"/>
        <w:spacing w:before="0" w:after="0"/>
        <w:jc w:val="both"/>
        <w:rPr>
          <w:rFonts w:ascii="Arial" w:hAnsi="Arial" w:cs="Arial"/>
          <w:i/>
          <w:sz w:val="22"/>
          <w:szCs w:val="22"/>
        </w:rPr>
      </w:pPr>
    </w:p>
    <w:p w14:paraId="1A326460" w14:textId="77777777" w:rsidR="00384C27" w:rsidRPr="00544E85" w:rsidRDefault="00384C27" w:rsidP="00384C27">
      <w:pPr>
        <w:pStyle w:val="NormalWeb"/>
        <w:spacing w:before="0" w:after="0"/>
        <w:jc w:val="both"/>
        <w:rPr>
          <w:rFonts w:ascii="Arial" w:hAnsi="Arial" w:cs="Arial"/>
          <w:i/>
          <w:sz w:val="22"/>
          <w:szCs w:val="22"/>
        </w:rPr>
      </w:pPr>
      <w:r w:rsidRPr="00544E85">
        <w:rPr>
          <w:rFonts w:ascii="Arial" w:hAnsi="Arial" w:cs="Arial"/>
          <w:sz w:val="22"/>
          <w:szCs w:val="22"/>
        </w:rPr>
        <w:t xml:space="preserve">Que el Parágrafo 3° </w:t>
      </w:r>
      <w:proofErr w:type="spellStart"/>
      <w:r w:rsidRPr="00544E85">
        <w:rPr>
          <w:rFonts w:ascii="Arial" w:hAnsi="Arial" w:cs="Arial"/>
          <w:sz w:val="22"/>
          <w:szCs w:val="22"/>
        </w:rPr>
        <w:t>ibídem</w:t>
      </w:r>
      <w:proofErr w:type="spellEnd"/>
      <w:r w:rsidRPr="00544E85">
        <w:rPr>
          <w:rFonts w:ascii="Arial" w:hAnsi="Arial" w:cs="Arial"/>
          <w:sz w:val="22"/>
          <w:szCs w:val="22"/>
        </w:rPr>
        <w:t xml:space="preserve"> consagra: “</w:t>
      </w:r>
      <w:r w:rsidRPr="00544E85">
        <w:rPr>
          <w:rFonts w:ascii="Arial" w:hAnsi="Arial" w:cs="Arial"/>
          <w:i/>
          <w:sz w:val="22"/>
          <w:szCs w:val="22"/>
        </w:rPr>
        <w:t xml:space="preserve">Los alcaldes determinarán anualmente, mediante decreto expedido antes del treinta y uno (31) de octubre, la categoría en la que se encuentra clasificado para el año siguiente, el respectivo distrito o municipio. </w:t>
      </w:r>
    </w:p>
    <w:p w14:paraId="1A4168B4" w14:textId="77777777" w:rsidR="00384C27" w:rsidRPr="00544E85" w:rsidRDefault="00384C27" w:rsidP="00384C27">
      <w:pPr>
        <w:pStyle w:val="NormalWeb"/>
        <w:spacing w:before="0" w:after="0"/>
        <w:ind w:left="567"/>
        <w:jc w:val="both"/>
        <w:rPr>
          <w:rFonts w:ascii="Arial" w:hAnsi="Arial" w:cs="Arial"/>
          <w:i/>
          <w:sz w:val="22"/>
          <w:szCs w:val="22"/>
        </w:rPr>
      </w:pPr>
    </w:p>
    <w:p w14:paraId="5A5A9336" w14:textId="77777777" w:rsidR="00384C27" w:rsidRPr="00544E85" w:rsidRDefault="00384C27" w:rsidP="00384C27">
      <w:pPr>
        <w:pStyle w:val="NormalWeb"/>
        <w:spacing w:before="0" w:after="0"/>
        <w:jc w:val="both"/>
        <w:rPr>
          <w:rFonts w:ascii="Arial" w:hAnsi="Arial" w:cs="Arial"/>
          <w:i/>
          <w:sz w:val="22"/>
          <w:szCs w:val="22"/>
        </w:rPr>
      </w:pPr>
      <w:r w:rsidRPr="00544E85">
        <w:rPr>
          <w:rFonts w:ascii="Arial" w:hAnsi="Arial" w:cs="Arial"/>
          <w:i/>
          <w:sz w:val="22"/>
          <w:szCs w:val="22"/>
        </w:rPr>
        <w:t xml:space="preserve">Para determinar la categoría, el decreto tendrá como base las certificaciones que expida el Contralor General de la República sobre los ingresos corrientes de libre destinación recaudados efectivamente en la vigencia anterior y sobre la relación porcentual entre los gastos de funcionamiento y los ingresos corrientes de libre destinación de la vigencia inmediatamente </w:t>
      </w:r>
      <w:r w:rsidRPr="00544E85">
        <w:rPr>
          <w:rFonts w:ascii="Arial" w:hAnsi="Arial" w:cs="Arial"/>
          <w:i/>
          <w:sz w:val="22"/>
          <w:szCs w:val="22"/>
        </w:rPr>
        <w:lastRenderedPageBreak/>
        <w:t xml:space="preserve">anterior, así como la certificación que expida el Departamento Administrativo Nacional de Estadística - DANE sobre población para el año anterior. </w:t>
      </w:r>
    </w:p>
    <w:p w14:paraId="5FCE65F1" w14:textId="77777777" w:rsidR="00384C27" w:rsidRPr="00544E85" w:rsidRDefault="00384C27" w:rsidP="00384C27">
      <w:pPr>
        <w:shd w:val="clear" w:color="auto" w:fill="FFFFFF"/>
        <w:spacing w:before="100" w:beforeAutospacing="1" w:after="100" w:afterAutospacing="1"/>
        <w:jc w:val="both"/>
        <w:rPr>
          <w:rFonts w:ascii="Arial" w:hAnsi="Arial" w:cs="Arial"/>
          <w:i/>
          <w:color w:val="000000"/>
          <w:sz w:val="22"/>
          <w:szCs w:val="22"/>
          <w:lang w:val="es-CO" w:eastAsia="es-CO"/>
        </w:rPr>
      </w:pPr>
      <w:r w:rsidRPr="00544E85">
        <w:rPr>
          <w:rFonts w:ascii="Arial" w:hAnsi="Arial" w:cs="Arial"/>
          <w:i/>
          <w:color w:val="000000"/>
          <w:sz w:val="22"/>
          <w:szCs w:val="22"/>
          <w:lang w:val="es-CO" w:eastAsia="es-CO"/>
        </w:rPr>
        <w:t>El Departamento Administrativo Nacional de Estadística, DANE, y el Contralor General de la República remitirán al alcalde la certificación de que trata el presente artículo, a más tardar, el treinta y uno (31) de julio de cada año,</w:t>
      </w:r>
    </w:p>
    <w:p w14:paraId="0C29BAE7" w14:textId="77777777" w:rsidR="00384C27" w:rsidRPr="00544E85" w:rsidRDefault="00384C27" w:rsidP="00384C27">
      <w:pPr>
        <w:shd w:val="clear" w:color="auto" w:fill="FFFFFF"/>
        <w:spacing w:before="100" w:beforeAutospacing="1" w:after="100" w:afterAutospacing="1"/>
        <w:jc w:val="both"/>
        <w:rPr>
          <w:rFonts w:ascii="Arial" w:hAnsi="Arial" w:cs="Arial"/>
          <w:i/>
          <w:color w:val="000000"/>
          <w:sz w:val="22"/>
          <w:szCs w:val="22"/>
          <w:lang w:val="es-CO" w:eastAsia="es-CO"/>
        </w:rPr>
      </w:pPr>
      <w:r w:rsidRPr="00544E85">
        <w:rPr>
          <w:rFonts w:ascii="Arial" w:hAnsi="Arial" w:cs="Arial"/>
          <w:i/>
          <w:color w:val="000000"/>
          <w:sz w:val="22"/>
          <w:szCs w:val="22"/>
          <w:lang w:val="es-CO" w:eastAsia="es-CO"/>
        </w:rPr>
        <w:t>Si el respectivo alcalde no expide el decreto en el término señalado en el presente parágrafo, dicha categorización será fijada por el Contador General de la Nación en el mes de noviembre.</w:t>
      </w:r>
    </w:p>
    <w:p w14:paraId="37F3D60F" w14:textId="77777777" w:rsidR="00384C27" w:rsidRPr="00544E85" w:rsidRDefault="00384C27" w:rsidP="00384C27">
      <w:pPr>
        <w:shd w:val="clear" w:color="auto" w:fill="FFFFFF"/>
        <w:spacing w:before="100" w:beforeAutospacing="1" w:after="100" w:afterAutospacing="1"/>
        <w:jc w:val="both"/>
        <w:rPr>
          <w:rFonts w:ascii="Arial" w:hAnsi="Arial" w:cs="Arial"/>
          <w:sz w:val="22"/>
          <w:szCs w:val="22"/>
          <w:lang w:val="es-CR"/>
        </w:rPr>
      </w:pPr>
      <w:r w:rsidRPr="00544E85">
        <w:rPr>
          <w:rFonts w:ascii="Arial" w:hAnsi="Arial" w:cs="Arial"/>
          <w:i/>
          <w:color w:val="000000"/>
          <w:sz w:val="22"/>
          <w:szCs w:val="22"/>
          <w:lang w:val="es-CO" w:eastAsia="es-CO"/>
        </w:rPr>
        <w:t xml:space="preserve">El salario mínimo legal mensual que servirá de base para la conversión de los </w:t>
      </w:r>
      <w:proofErr w:type="gramStart"/>
      <w:r w:rsidRPr="00544E85">
        <w:rPr>
          <w:rFonts w:ascii="Arial" w:hAnsi="Arial" w:cs="Arial"/>
          <w:i/>
          <w:color w:val="000000"/>
          <w:sz w:val="22"/>
          <w:szCs w:val="22"/>
          <w:lang w:val="es-CO" w:eastAsia="es-CO"/>
        </w:rPr>
        <w:t>ingresos,</w:t>
      </w:r>
      <w:proofErr w:type="gramEnd"/>
      <w:r w:rsidRPr="00544E85">
        <w:rPr>
          <w:rFonts w:ascii="Arial" w:hAnsi="Arial" w:cs="Arial"/>
          <w:i/>
          <w:color w:val="000000"/>
          <w:sz w:val="22"/>
          <w:szCs w:val="22"/>
          <w:lang w:val="es-CO" w:eastAsia="es-CO"/>
        </w:rPr>
        <w:t xml:space="preserve"> será el que corresponda al mismo año de la vigencia de los ingresos corrientes de libre destinación determinados en el presente artículo.</w:t>
      </w:r>
      <w:r w:rsidRPr="00544E85">
        <w:rPr>
          <w:rFonts w:ascii="Arial" w:hAnsi="Arial" w:cs="Arial"/>
          <w:sz w:val="22"/>
          <w:szCs w:val="22"/>
          <w:lang w:val="es-CR"/>
        </w:rPr>
        <w:t>”</w:t>
      </w:r>
    </w:p>
    <w:p w14:paraId="2067C263" w14:textId="77777777" w:rsidR="00384C27" w:rsidRPr="00544E85" w:rsidRDefault="00384C27" w:rsidP="00384C27">
      <w:pPr>
        <w:shd w:val="clear" w:color="auto" w:fill="FFFFFF"/>
        <w:spacing w:before="100" w:beforeAutospacing="1" w:after="100" w:afterAutospacing="1"/>
        <w:jc w:val="both"/>
        <w:rPr>
          <w:rFonts w:ascii="Arial" w:hAnsi="Arial" w:cs="Arial"/>
          <w:sz w:val="22"/>
          <w:szCs w:val="22"/>
          <w:lang w:val="es-CR"/>
        </w:rPr>
      </w:pPr>
      <w:bookmarkStart w:id="1" w:name="_Hlk51587719"/>
      <w:r w:rsidRPr="00544E85">
        <w:rPr>
          <w:rFonts w:ascii="Arial" w:hAnsi="Arial" w:cs="Arial"/>
          <w:sz w:val="22"/>
          <w:szCs w:val="22"/>
          <w:lang w:val="es-CR"/>
        </w:rPr>
        <w:t>Que la Contraloría General de la República expidió el 21 de julio de 2020 la certificación donde establece que Bogotá Distrito Capital recaudó efectivamente durante la vigencia fiscal de 2019, Ingresos Corrientes de Libre Destinación por la suma de $7.427.860.120 miles de pesos.</w:t>
      </w:r>
    </w:p>
    <w:p w14:paraId="479907A3" w14:textId="77777777" w:rsidR="00384C27" w:rsidRPr="00544E85" w:rsidRDefault="00384C27" w:rsidP="00384C27">
      <w:pPr>
        <w:jc w:val="both"/>
        <w:rPr>
          <w:rFonts w:ascii="Arial" w:hAnsi="Arial" w:cs="Arial"/>
          <w:sz w:val="22"/>
          <w:szCs w:val="22"/>
          <w:lang w:val="es-CR"/>
        </w:rPr>
      </w:pPr>
      <w:r w:rsidRPr="00544E85">
        <w:rPr>
          <w:rFonts w:ascii="Arial" w:hAnsi="Arial" w:cs="Arial"/>
          <w:sz w:val="22"/>
          <w:szCs w:val="22"/>
          <w:lang w:val="es-CR"/>
        </w:rPr>
        <w:t>Que el salario mínimo legal mensual para la vigencia fiscal de 2019 fue de $828.116, con lo cual el monto de ingresos corrientes de libre destinación recaudados durante la vigencia 2019, equivale a 8.969.589</w:t>
      </w:r>
      <w:r w:rsidRPr="00544E85">
        <w:rPr>
          <w:rFonts w:ascii="Arial" w:hAnsi="Arial" w:cs="Arial"/>
          <w:color w:val="000000"/>
          <w:sz w:val="22"/>
          <w:szCs w:val="22"/>
          <w:lang w:val="es-CO" w:eastAsia="es-CO"/>
        </w:rPr>
        <w:t xml:space="preserve"> </w:t>
      </w:r>
      <w:r w:rsidRPr="00544E85">
        <w:rPr>
          <w:rFonts w:ascii="Arial" w:hAnsi="Arial" w:cs="Arial"/>
          <w:sz w:val="22"/>
          <w:szCs w:val="22"/>
          <w:lang w:val="es-CR"/>
        </w:rPr>
        <w:t>salarios mínimos legales mensuales vigentes.</w:t>
      </w:r>
    </w:p>
    <w:p w14:paraId="54C6D07B" w14:textId="77777777" w:rsidR="00F2316F" w:rsidRDefault="00F2316F" w:rsidP="00384C27">
      <w:pPr>
        <w:pStyle w:val="NormalWeb"/>
        <w:spacing w:before="0" w:after="0"/>
        <w:jc w:val="both"/>
        <w:rPr>
          <w:rFonts w:ascii="Arial" w:hAnsi="Arial" w:cs="Arial"/>
          <w:sz w:val="22"/>
          <w:szCs w:val="22"/>
        </w:rPr>
      </w:pPr>
    </w:p>
    <w:p w14:paraId="6A38D779" w14:textId="77777777" w:rsidR="00384C27" w:rsidRPr="00544E85" w:rsidRDefault="00384C27" w:rsidP="00384C27">
      <w:pPr>
        <w:pStyle w:val="NormalWeb"/>
        <w:spacing w:before="0" w:after="0"/>
        <w:jc w:val="both"/>
        <w:rPr>
          <w:rFonts w:ascii="Arial" w:hAnsi="Arial" w:cs="Arial"/>
          <w:sz w:val="22"/>
          <w:szCs w:val="22"/>
        </w:rPr>
      </w:pPr>
      <w:r w:rsidRPr="00544E85">
        <w:rPr>
          <w:rFonts w:ascii="Arial" w:hAnsi="Arial" w:cs="Arial"/>
          <w:sz w:val="22"/>
          <w:szCs w:val="22"/>
        </w:rPr>
        <w:t>Que igualmente en dicha certificación la Contraloría General de la República hace constar que los gastos de funcionamiento de Bogotá Distrito Capital, durante la vigencia fiscal 2019 representaron el 26,33% de los ingresos corrientes de libre destinación-ICLD-.</w:t>
      </w:r>
    </w:p>
    <w:p w14:paraId="21AF202A" w14:textId="77777777" w:rsidR="00384C27" w:rsidRPr="00544E85" w:rsidRDefault="00384C27" w:rsidP="00384C27">
      <w:pPr>
        <w:jc w:val="both"/>
        <w:rPr>
          <w:rFonts w:ascii="Arial" w:hAnsi="Arial" w:cs="Arial"/>
          <w:sz w:val="22"/>
          <w:szCs w:val="22"/>
          <w:lang w:val="es-CR"/>
        </w:rPr>
      </w:pPr>
    </w:p>
    <w:bookmarkEnd w:id="1"/>
    <w:p w14:paraId="5671B19D" w14:textId="77777777" w:rsidR="00384C27" w:rsidRPr="00544E85" w:rsidRDefault="00384C27" w:rsidP="00384C27">
      <w:pPr>
        <w:jc w:val="both"/>
        <w:rPr>
          <w:rFonts w:ascii="Arial" w:hAnsi="Arial" w:cs="Arial"/>
          <w:sz w:val="22"/>
          <w:szCs w:val="22"/>
          <w:lang w:val="es-CR"/>
        </w:rPr>
      </w:pPr>
      <w:r w:rsidRPr="00544E85">
        <w:rPr>
          <w:rFonts w:ascii="Arial" w:hAnsi="Arial" w:cs="Arial"/>
          <w:sz w:val="22"/>
          <w:szCs w:val="22"/>
          <w:lang w:val="es-CR"/>
        </w:rPr>
        <w:t xml:space="preserve">Que </w:t>
      </w:r>
      <w:bookmarkStart w:id="2" w:name="_Hlk51587899"/>
      <w:r w:rsidRPr="00544E85">
        <w:rPr>
          <w:rFonts w:ascii="Arial" w:hAnsi="Arial" w:cs="Arial"/>
          <w:sz w:val="22"/>
          <w:szCs w:val="22"/>
          <w:lang w:val="es-CR"/>
        </w:rPr>
        <w:t xml:space="preserve">mediante oficio 20191510430111 del 15 de octubre de 2019, el Departamento Administrativo Nacional de Estadística - DANE certificó que la población estimada por área total para Bogotá Distrito Capital para el año 2018, es de 7.412.566 habitantes. La información estadística derivada del Censo Nacional de Población y Vivienda 2018, es el referente base para la elaboración y actualización de las proyecciones de población, que incluye el ajuste por omisión, de acuerdo con las estimaciones demográficas y estadísticas de la cobertura censal. </w:t>
      </w:r>
    </w:p>
    <w:bookmarkEnd w:id="2"/>
    <w:p w14:paraId="62B7C360" w14:textId="77777777" w:rsidR="00384C27" w:rsidRPr="00544E85" w:rsidRDefault="00384C27" w:rsidP="00384C27">
      <w:pPr>
        <w:pStyle w:val="NormalWeb"/>
        <w:spacing w:before="0" w:after="0"/>
        <w:jc w:val="both"/>
        <w:rPr>
          <w:rFonts w:ascii="Arial" w:hAnsi="Arial" w:cs="Arial"/>
          <w:sz w:val="22"/>
          <w:szCs w:val="22"/>
          <w:lang w:val="es-CR"/>
        </w:rPr>
      </w:pPr>
    </w:p>
    <w:p w14:paraId="3ECF36EE" w14:textId="77777777" w:rsidR="00384C27" w:rsidRPr="00544E85" w:rsidRDefault="00384C27" w:rsidP="00384C27">
      <w:pPr>
        <w:pStyle w:val="NormalWeb"/>
        <w:spacing w:before="0" w:after="0"/>
        <w:jc w:val="both"/>
        <w:rPr>
          <w:rFonts w:ascii="Arial" w:hAnsi="Arial" w:cs="Arial"/>
          <w:sz w:val="22"/>
          <w:szCs w:val="22"/>
        </w:rPr>
      </w:pPr>
      <w:r w:rsidRPr="00544E85">
        <w:rPr>
          <w:rFonts w:ascii="Arial" w:hAnsi="Arial" w:cs="Arial"/>
          <w:sz w:val="22"/>
          <w:szCs w:val="22"/>
        </w:rPr>
        <w:lastRenderedPageBreak/>
        <w:t xml:space="preserve">Que de acuerdo con lo anterior y con lo establecido en </w:t>
      </w:r>
      <w:r w:rsidRPr="00544E85">
        <w:rPr>
          <w:rFonts w:ascii="Arial" w:hAnsi="Arial" w:cs="Arial"/>
          <w:bCs/>
          <w:sz w:val="22"/>
          <w:szCs w:val="22"/>
          <w:lang w:eastAsia="es-CO"/>
        </w:rPr>
        <w:t xml:space="preserve">el parágrafo 3º. del artículo 153 del Decreto 2106 de 2019, </w:t>
      </w:r>
      <w:r w:rsidRPr="00544E85">
        <w:rPr>
          <w:rFonts w:ascii="Arial" w:hAnsi="Arial" w:cs="Arial"/>
          <w:sz w:val="22"/>
          <w:szCs w:val="22"/>
        </w:rPr>
        <w:t>el Distrito Capital de Bogotá cumple con los requisitos de población y de ingresos corrientes de libre destinación para ser clasificado en Categoría Especial.</w:t>
      </w:r>
    </w:p>
    <w:p w14:paraId="2E7B285F" w14:textId="77777777" w:rsidR="00384C27" w:rsidRPr="00544E85" w:rsidRDefault="00384C27" w:rsidP="00384C27">
      <w:pPr>
        <w:jc w:val="both"/>
        <w:rPr>
          <w:rFonts w:ascii="Arial" w:hAnsi="Arial" w:cs="Arial"/>
          <w:sz w:val="22"/>
          <w:szCs w:val="22"/>
          <w:lang w:val="es-CR"/>
        </w:rPr>
      </w:pPr>
    </w:p>
    <w:p w14:paraId="45C88B2B" w14:textId="77777777" w:rsidR="00384C27" w:rsidRPr="00544E85" w:rsidRDefault="00384C27" w:rsidP="00384C27">
      <w:pPr>
        <w:jc w:val="both"/>
        <w:rPr>
          <w:rFonts w:ascii="Arial" w:hAnsi="Arial" w:cs="Arial"/>
          <w:b/>
          <w:sz w:val="22"/>
          <w:szCs w:val="22"/>
          <w:lang w:val="es-CR"/>
        </w:rPr>
      </w:pPr>
      <w:r w:rsidRPr="00544E85">
        <w:rPr>
          <w:rFonts w:ascii="Arial" w:hAnsi="Arial" w:cs="Arial"/>
          <w:sz w:val="22"/>
          <w:szCs w:val="22"/>
          <w:lang w:val="es-CR"/>
        </w:rPr>
        <w:t>En mérito de lo expuesto,</w:t>
      </w:r>
    </w:p>
    <w:p w14:paraId="398FD57A" w14:textId="77777777" w:rsidR="00384C27" w:rsidRPr="00544E85" w:rsidRDefault="00384C27" w:rsidP="00384C27">
      <w:pPr>
        <w:rPr>
          <w:rFonts w:ascii="Arial" w:hAnsi="Arial" w:cs="Arial"/>
          <w:b/>
          <w:sz w:val="22"/>
          <w:szCs w:val="22"/>
          <w:lang w:val="es-CR"/>
        </w:rPr>
      </w:pPr>
    </w:p>
    <w:p w14:paraId="5DFD6F87" w14:textId="77777777" w:rsidR="00384C27" w:rsidRPr="00544E85" w:rsidRDefault="00384C27" w:rsidP="00384C27">
      <w:pPr>
        <w:jc w:val="center"/>
        <w:rPr>
          <w:rFonts w:ascii="Arial" w:hAnsi="Arial" w:cs="Arial"/>
          <w:b/>
          <w:sz w:val="22"/>
          <w:szCs w:val="22"/>
          <w:lang w:val="es-CO"/>
        </w:rPr>
      </w:pPr>
    </w:p>
    <w:p w14:paraId="5EAC6F73" w14:textId="77777777" w:rsidR="00384C27" w:rsidRPr="00544E85" w:rsidRDefault="00384C27" w:rsidP="00384C27">
      <w:pPr>
        <w:jc w:val="center"/>
        <w:rPr>
          <w:rFonts w:ascii="Arial" w:hAnsi="Arial" w:cs="Arial"/>
          <w:sz w:val="22"/>
          <w:szCs w:val="22"/>
          <w:lang w:val="es-CR"/>
        </w:rPr>
      </w:pPr>
      <w:r w:rsidRPr="00544E85">
        <w:rPr>
          <w:rFonts w:ascii="Arial" w:hAnsi="Arial" w:cs="Arial"/>
          <w:b/>
          <w:sz w:val="22"/>
          <w:szCs w:val="22"/>
          <w:lang w:val="es-CR"/>
        </w:rPr>
        <w:t>DECRETA:</w:t>
      </w:r>
    </w:p>
    <w:p w14:paraId="183C6DB7" w14:textId="77777777" w:rsidR="00384C27" w:rsidRPr="00544E85" w:rsidRDefault="00384C27" w:rsidP="00384C27">
      <w:pPr>
        <w:jc w:val="both"/>
        <w:rPr>
          <w:rFonts w:ascii="Arial" w:hAnsi="Arial" w:cs="Arial"/>
          <w:sz w:val="22"/>
          <w:szCs w:val="22"/>
          <w:lang w:val="es-CR"/>
        </w:rPr>
      </w:pPr>
    </w:p>
    <w:p w14:paraId="6149BE46" w14:textId="77777777" w:rsidR="00384C27" w:rsidRPr="00544E85" w:rsidRDefault="00384C27" w:rsidP="00384C27">
      <w:pPr>
        <w:pStyle w:val="NormalWeb"/>
        <w:spacing w:before="0" w:after="0"/>
        <w:jc w:val="both"/>
        <w:rPr>
          <w:rFonts w:ascii="Arial" w:hAnsi="Arial" w:cs="Arial"/>
          <w:sz w:val="22"/>
          <w:szCs w:val="22"/>
        </w:rPr>
      </w:pPr>
      <w:r w:rsidRPr="00544E85">
        <w:rPr>
          <w:rFonts w:ascii="Arial" w:hAnsi="Arial" w:cs="Arial"/>
          <w:b/>
          <w:sz w:val="22"/>
          <w:szCs w:val="22"/>
        </w:rPr>
        <w:t xml:space="preserve">Artículo 1º.- </w:t>
      </w:r>
      <w:r w:rsidRPr="00544E85">
        <w:rPr>
          <w:rFonts w:ascii="Arial" w:hAnsi="Arial" w:cs="Arial"/>
          <w:sz w:val="22"/>
          <w:szCs w:val="22"/>
        </w:rPr>
        <w:t>La categorización de Bogotá Distrito Capital, para la vigencia fiscal de 2021, es de "</w:t>
      </w:r>
      <w:r w:rsidRPr="00544E85">
        <w:rPr>
          <w:rFonts w:ascii="Arial" w:hAnsi="Arial" w:cs="Arial"/>
          <w:i/>
          <w:sz w:val="22"/>
          <w:szCs w:val="22"/>
        </w:rPr>
        <w:t>Categoría Especial</w:t>
      </w:r>
      <w:r w:rsidRPr="00544E85">
        <w:rPr>
          <w:rFonts w:ascii="Arial" w:hAnsi="Arial" w:cs="Arial"/>
          <w:sz w:val="22"/>
          <w:szCs w:val="22"/>
        </w:rPr>
        <w:t>”.</w:t>
      </w:r>
    </w:p>
    <w:p w14:paraId="6515777E" w14:textId="77777777" w:rsidR="00384C27" w:rsidRPr="00544E85" w:rsidRDefault="00384C27" w:rsidP="00384C27">
      <w:pPr>
        <w:pStyle w:val="NormalWeb"/>
        <w:spacing w:before="0" w:after="0"/>
        <w:jc w:val="both"/>
        <w:rPr>
          <w:rFonts w:ascii="Arial" w:hAnsi="Arial" w:cs="Arial"/>
          <w:sz w:val="22"/>
          <w:szCs w:val="22"/>
        </w:rPr>
      </w:pPr>
    </w:p>
    <w:p w14:paraId="0396047A" w14:textId="77777777" w:rsidR="00384C27" w:rsidRDefault="00384C27" w:rsidP="00384C27">
      <w:pPr>
        <w:jc w:val="both"/>
        <w:rPr>
          <w:rFonts w:ascii="Arial" w:hAnsi="Arial" w:cs="Arial"/>
          <w:sz w:val="22"/>
          <w:szCs w:val="22"/>
          <w:lang w:val="es-CR"/>
        </w:rPr>
      </w:pPr>
      <w:r w:rsidRPr="00544E85">
        <w:rPr>
          <w:rFonts w:ascii="Arial" w:hAnsi="Arial" w:cs="Arial"/>
          <w:b/>
          <w:sz w:val="22"/>
          <w:szCs w:val="22"/>
          <w:lang w:val="es-CR"/>
        </w:rPr>
        <w:t>Artículo 2º.-</w:t>
      </w:r>
      <w:r w:rsidRPr="00544E85">
        <w:rPr>
          <w:rFonts w:ascii="Arial" w:hAnsi="Arial" w:cs="Arial"/>
          <w:sz w:val="22"/>
          <w:szCs w:val="22"/>
          <w:lang w:val="es-CR"/>
        </w:rPr>
        <w:t xml:space="preserve"> El presente Decreto rige a partir de la fecha de su publicación</w:t>
      </w:r>
      <w:r w:rsidR="00B14221">
        <w:rPr>
          <w:rFonts w:ascii="Arial" w:hAnsi="Arial" w:cs="Arial"/>
          <w:sz w:val="22"/>
          <w:szCs w:val="22"/>
          <w:lang w:val="es-CR"/>
        </w:rPr>
        <w:t>.</w:t>
      </w:r>
    </w:p>
    <w:p w14:paraId="2D367EC8" w14:textId="77777777" w:rsidR="00B14221" w:rsidRDefault="00B14221" w:rsidP="00384C27">
      <w:pPr>
        <w:jc w:val="both"/>
        <w:rPr>
          <w:rFonts w:ascii="Arial" w:hAnsi="Arial" w:cs="Arial"/>
          <w:sz w:val="22"/>
          <w:szCs w:val="22"/>
          <w:lang w:val="es-CR"/>
        </w:rPr>
      </w:pPr>
    </w:p>
    <w:p w14:paraId="1EAA9CEB" w14:textId="77777777" w:rsidR="00B14221" w:rsidRPr="00544E85" w:rsidRDefault="00B14221" w:rsidP="00384C27">
      <w:pPr>
        <w:jc w:val="both"/>
        <w:rPr>
          <w:rFonts w:ascii="Arial" w:hAnsi="Arial" w:cs="Arial"/>
          <w:sz w:val="22"/>
          <w:szCs w:val="22"/>
          <w:lang w:val="es-CR"/>
        </w:rPr>
      </w:pPr>
    </w:p>
    <w:p w14:paraId="1252AA2E" w14:textId="77777777" w:rsidR="00384C27" w:rsidRPr="00544E85" w:rsidRDefault="00384C27" w:rsidP="00384C27">
      <w:pPr>
        <w:jc w:val="both"/>
        <w:rPr>
          <w:rFonts w:ascii="Arial" w:hAnsi="Arial" w:cs="Arial"/>
          <w:sz w:val="22"/>
          <w:szCs w:val="22"/>
          <w:lang w:val="es-CR"/>
        </w:rPr>
      </w:pPr>
    </w:p>
    <w:p w14:paraId="08577324" w14:textId="77777777" w:rsidR="00EF53C7" w:rsidRPr="00F677C0" w:rsidRDefault="00384C27" w:rsidP="00B14221">
      <w:pPr>
        <w:jc w:val="center"/>
        <w:rPr>
          <w:rFonts w:ascii="Arial" w:hAnsi="Arial" w:cs="Arial"/>
          <w:color w:val="000000" w:themeColor="text1"/>
          <w:sz w:val="22"/>
          <w:szCs w:val="22"/>
        </w:rPr>
      </w:pPr>
      <w:r w:rsidRPr="00544E85">
        <w:rPr>
          <w:rFonts w:ascii="Arial" w:hAnsi="Arial" w:cs="Arial"/>
          <w:b/>
          <w:sz w:val="22"/>
          <w:szCs w:val="22"/>
          <w:lang w:val="es-CR"/>
        </w:rPr>
        <w:t>PUBLÍQUESE Y CÚMPLASE</w:t>
      </w:r>
    </w:p>
    <w:p w14:paraId="1DE8EA0C" w14:textId="77777777" w:rsidR="00AA0838" w:rsidRPr="00AC2237" w:rsidRDefault="00AA0838" w:rsidP="00AC2237">
      <w:pPr>
        <w:jc w:val="both"/>
        <w:rPr>
          <w:rFonts w:ascii="Arial" w:hAnsi="Arial" w:cs="Arial"/>
          <w:color w:val="000000" w:themeColor="text1"/>
          <w:sz w:val="22"/>
          <w:szCs w:val="22"/>
        </w:rPr>
      </w:pPr>
    </w:p>
    <w:p w14:paraId="0B678A28" w14:textId="77777777" w:rsidR="00AA0838" w:rsidRPr="00F677C0" w:rsidRDefault="00AA0838" w:rsidP="00AA0838">
      <w:pPr>
        <w:pStyle w:val="western"/>
        <w:shd w:val="clear" w:color="auto" w:fill="FFFFFF"/>
        <w:spacing w:before="0" w:beforeAutospacing="0" w:after="0" w:afterAutospacing="0" w:line="220" w:lineRule="atLeast"/>
        <w:jc w:val="center"/>
        <w:rPr>
          <w:rFonts w:ascii="Arial" w:hAnsi="Arial" w:cs="Arial"/>
          <w:b/>
          <w:bCs/>
          <w:color w:val="000000"/>
          <w:sz w:val="22"/>
          <w:szCs w:val="22"/>
        </w:rPr>
      </w:pPr>
    </w:p>
    <w:p w14:paraId="1E2BD210" w14:textId="77777777" w:rsidR="00617E45" w:rsidRPr="00AC2237" w:rsidRDefault="00617E45" w:rsidP="00AC2237">
      <w:pPr>
        <w:jc w:val="both"/>
        <w:rPr>
          <w:rFonts w:ascii="Arial" w:hAnsi="Arial" w:cs="Arial"/>
          <w:color w:val="000000" w:themeColor="text1"/>
          <w:sz w:val="22"/>
          <w:szCs w:val="22"/>
        </w:rPr>
      </w:pPr>
    </w:p>
    <w:p w14:paraId="122665C4" w14:textId="77777777" w:rsidR="00F677C0" w:rsidRPr="00F677C0" w:rsidRDefault="00F677C0" w:rsidP="00F677C0">
      <w:pPr>
        <w:jc w:val="center"/>
        <w:rPr>
          <w:rFonts w:ascii="Arial" w:hAnsi="Arial" w:cs="Arial"/>
          <w:b/>
          <w:bCs/>
          <w:color w:val="000000" w:themeColor="text1"/>
          <w:sz w:val="22"/>
          <w:szCs w:val="22"/>
        </w:rPr>
      </w:pPr>
      <w:r w:rsidRPr="00F677C0">
        <w:rPr>
          <w:rFonts w:ascii="Arial" w:hAnsi="Arial" w:cs="Arial"/>
          <w:b/>
          <w:bCs/>
          <w:color w:val="000000" w:themeColor="text1"/>
          <w:sz w:val="22"/>
          <w:szCs w:val="22"/>
        </w:rPr>
        <w:t>CLAUDIA NAYIBE LÓPEZ HERNÁNDEZ</w:t>
      </w:r>
    </w:p>
    <w:p w14:paraId="661ABB49" w14:textId="77777777" w:rsidR="00F677C0" w:rsidRPr="00F677C0" w:rsidRDefault="00F677C0" w:rsidP="00F677C0">
      <w:pPr>
        <w:jc w:val="center"/>
        <w:rPr>
          <w:rFonts w:ascii="Arial" w:hAnsi="Arial" w:cs="Arial"/>
        </w:rPr>
      </w:pPr>
      <w:r w:rsidRPr="00F677C0">
        <w:rPr>
          <w:rFonts w:ascii="Arial" w:hAnsi="Arial" w:cs="Arial"/>
          <w:color w:val="000000" w:themeColor="text1"/>
          <w:sz w:val="22"/>
          <w:szCs w:val="22"/>
        </w:rPr>
        <w:t>Alcaldesa Mayor de Bogotá D.C.</w:t>
      </w:r>
    </w:p>
    <w:p w14:paraId="2A8FCA5E" w14:textId="77777777" w:rsidR="00AA0838" w:rsidRDefault="00AA0838" w:rsidP="00AC2237">
      <w:pPr>
        <w:jc w:val="both"/>
        <w:rPr>
          <w:rFonts w:ascii="Arial" w:hAnsi="Arial" w:cs="Arial"/>
          <w:color w:val="000000" w:themeColor="text1"/>
          <w:sz w:val="22"/>
          <w:szCs w:val="22"/>
        </w:rPr>
      </w:pPr>
    </w:p>
    <w:p w14:paraId="695352BC" w14:textId="77777777" w:rsidR="000F5516" w:rsidRPr="00AC2237" w:rsidRDefault="000F5516" w:rsidP="00AC2237">
      <w:pPr>
        <w:jc w:val="both"/>
        <w:rPr>
          <w:rFonts w:ascii="Arial" w:hAnsi="Arial" w:cs="Arial"/>
          <w:color w:val="000000" w:themeColor="text1"/>
          <w:sz w:val="22"/>
          <w:szCs w:val="22"/>
        </w:rPr>
      </w:pPr>
    </w:p>
    <w:p w14:paraId="3C99E74A" w14:textId="77777777" w:rsidR="00AA0838" w:rsidRPr="00AC2237" w:rsidRDefault="00AA0838" w:rsidP="00AC2237">
      <w:pPr>
        <w:jc w:val="both"/>
        <w:rPr>
          <w:rFonts w:ascii="Arial" w:hAnsi="Arial" w:cs="Arial"/>
          <w:color w:val="000000" w:themeColor="text1"/>
          <w:sz w:val="22"/>
          <w:szCs w:val="22"/>
        </w:rPr>
      </w:pPr>
    </w:p>
    <w:p w14:paraId="774AD86C" w14:textId="77777777" w:rsidR="000F5516" w:rsidRPr="000F5516" w:rsidRDefault="00DC0C13" w:rsidP="000F5516">
      <w:pPr>
        <w:jc w:val="center"/>
        <w:rPr>
          <w:rFonts w:ascii="Arial" w:hAnsi="Arial" w:cs="Arial"/>
          <w:b/>
          <w:sz w:val="22"/>
          <w:szCs w:val="22"/>
        </w:rPr>
      </w:pPr>
      <w:r>
        <w:rPr>
          <w:rFonts w:ascii="Arial" w:hAnsi="Arial" w:cs="Arial"/>
          <w:b/>
          <w:noProof/>
          <w:sz w:val="22"/>
          <w:szCs w:val="22"/>
          <w:lang w:eastAsia="es-ES"/>
        </w:rPr>
        <mc:AlternateContent>
          <mc:Choice Requires="aink">
            <w:drawing>
              <wp:anchor distT="0" distB="0" distL="114300" distR="114300" simplePos="0" relativeHeight="251659264" behindDoc="0" locked="0" layoutInCell="1" allowOverlap="1" wp14:anchorId="61C09415" wp14:editId="33FDD54D">
                <wp:simplePos x="0" y="0"/>
                <wp:positionH relativeFrom="column">
                  <wp:posOffset>-2005405</wp:posOffset>
                </wp:positionH>
                <wp:positionV relativeFrom="paragraph">
                  <wp:posOffset>282050</wp:posOffset>
                </wp:positionV>
                <wp:extent cx="360" cy="3960"/>
                <wp:effectExtent l="0" t="0" r="0" b="0"/>
                <wp:wrapNone/>
                <wp:docPr id="1" name="Entrada de lápiz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960"/>
                      </w14:xfrm>
                    </w14:contentPart>
                  </a:graphicData>
                </a:graphic>
              </wp:anchor>
            </w:drawing>
          </mc:Choice>
          <mc:Fallback xmlns:w16="http://schemas.microsoft.com/office/word/2018/wordml" xmlns:w16cex="http://schemas.microsoft.com/office/word/2018/wordml/cex">
            <w:drawing>
              <wp:anchor distT="0" distB="0" distL="114300" distR="114300" simplePos="0" relativeHeight="251659264" behindDoc="0" locked="0" layoutInCell="1" allowOverlap="1">
                <wp:simplePos x="0" y="0"/>
                <wp:positionH relativeFrom="column">
                  <wp:posOffset>-2005405</wp:posOffset>
                </wp:positionH>
                <wp:positionV relativeFrom="paragraph">
                  <wp:posOffset>282050</wp:posOffset>
                </wp:positionV>
                <wp:extent cx="360" cy="3960"/>
                <wp:effectExtent l="0" t="0" r="0" b="0"/>
                <wp:wrapNone/>
                <wp:docPr id="1" name="Entrada de lápiz 1"/>
                <wp:cNvGraphicFramePr/>
                <a:graphic xmlns:a="http://schemas.openxmlformats.org/drawingml/2006/main">
                  <a:graphicData uri="http://schemas.openxmlformats.org/drawingml/2006/picture">
                    <pic:pic xmlns:pic="http://schemas.openxmlformats.org/drawingml/2006/picture">
                      <pic:nvPicPr>
                        <pic:cNvPr id="1" name="Entrada de lápiz 1"/>
                        <pic:cNvPicPr/>
                      </pic:nvPicPr>
                      <pic:blipFill>
                        <a:blip r:embed="rId12"/>
                        <a:stretch>
                          <a:fillRect/>
                        </a:stretch>
                      </pic:blipFill>
                      <pic:spPr>
                        <a:xfrm>
                          <a:off x="0" y="0"/>
                          <a:ext cx="36000" cy="219600"/>
                        </a:xfrm>
                        <a:prstGeom prst="rect">
                          <a:avLst/>
                        </a:prstGeom>
                      </pic:spPr>
                    </pic:pic>
                  </a:graphicData>
                </a:graphic>
              </wp:anchor>
            </w:drawing>
          </mc:Fallback>
        </mc:AlternateContent>
      </w:r>
      <w:r w:rsidR="000F5516" w:rsidRPr="000F5516">
        <w:rPr>
          <w:rFonts w:ascii="Arial" w:hAnsi="Arial" w:cs="Arial"/>
          <w:b/>
          <w:sz w:val="22"/>
          <w:szCs w:val="22"/>
        </w:rPr>
        <w:t>JUAN MAURICIO RAMÍREZ CORTÉS</w:t>
      </w:r>
    </w:p>
    <w:p w14:paraId="0D5D9F93" w14:textId="77777777" w:rsidR="000F5516" w:rsidRPr="000F5516" w:rsidRDefault="000F5516" w:rsidP="000F5516">
      <w:pPr>
        <w:jc w:val="center"/>
        <w:rPr>
          <w:rFonts w:ascii="Arial" w:hAnsi="Arial" w:cs="Arial"/>
          <w:sz w:val="22"/>
          <w:szCs w:val="22"/>
        </w:rPr>
      </w:pPr>
      <w:r w:rsidRPr="000F5516">
        <w:rPr>
          <w:rFonts w:ascii="Arial" w:hAnsi="Arial" w:cs="Arial"/>
          <w:sz w:val="22"/>
          <w:szCs w:val="22"/>
        </w:rPr>
        <w:t>Secretario Distrital de Hacienda</w:t>
      </w:r>
    </w:p>
    <w:p w14:paraId="5BBF7316" w14:textId="77777777" w:rsidR="00AA0838" w:rsidRPr="00AC2237" w:rsidRDefault="00AA0838" w:rsidP="00AC2237">
      <w:pPr>
        <w:jc w:val="both"/>
        <w:rPr>
          <w:rFonts w:ascii="Arial" w:hAnsi="Arial" w:cs="Arial"/>
          <w:color w:val="000000" w:themeColor="text1"/>
          <w:sz w:val="22"/>
          <w:szCs w:val="22"/>
        </w:rPr>
      </w:pPr>
    </w:p>
    <w:p w14:paraId="647D17C7" w14:textId="77777777" w:rsidR="0093432C" w:rsidRPr="003A4BA4" w:rsidRDefault="00DC0C13" w:rsidP="0093432C">
      <w:pPr>
        <w:jc w:val="both"/>
        <w:rPr>
          <w:rFonts w:ascii="Arial" w:hAnsi="Arial" w:cs="Arial"/>
          <w:color w:val="000000" w:themeColor="text1"/>
          <w:sz w:val="22"/>
          <w:szCs w:val="22"/>
        </w:rPr>
      </w:pPr>
      <w:r>
        <w:rPr>
          <w:rFonts w:ascii="Arial" w:hAnsi="Arial" w:cs="Arial"/>
          <w:noProof/>
          <w:color w:val="000000" w:themeColor="text1"/>
          <w:sz w:val="22"/>
          <w:szCs w:val="22"/>
          <w:lang w:eastAsia="es-ES"/>
        </w:rPr>
        <mc:AlternateContent>
          <mc:Choice Requires="aink">
            <w:drawing>
              <wp:anchor distT="0" distB="0" distL="114300" distR="114300" simplePos="0" relativeHeight="251667456" behindDoc="0" locked="0" layoutInCell="1" allowOverlap="1" wp14:anchorId="2BECC57D" wp14:editId="35611012">
                <wp:simplePos x="0" y="0"/>
                <wp:positionH relativeFrom="column">
                  <wp:posOffset>8014835</wp:posOffset>
                </wp:positionH>
                <wp:positionV relativeFrom="paragraph">
                  <wp:posOffset>1036760</wp:posOffset>
                </wp:positionV>
                <wp:extent cx="360" cy="360"/>
                <wp:effectExtent l="57150" t="38100" r="38100" b="57150"/>
                <wp:wrapNone/>
                <wp:docPr id="9" name="Entrada de lápiz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drawing>
              <wp:anchor distT="0" distB="0" distL="114300" distR="114300" simplePos="0" relativeHeight="251667456" behindDoc="0" locked="0" layoutInCell="1" allowOverlap="1">
                <wp:simplePos x="0" y="0"/>
                <wp:positionH relativeFrom="column">
                  <wp:posOffset>8014835</wp:posOffset>
                </wp:positionH>
                <wp:positionV relativeFrom="paragraph">
                  <wp:posOffset>1036760</wp:posOffset>
                </wp:positionV>
                <wp:extent cx="360" cy="360"/>
                <wp:effectExtent l="57150" t="38100" r="38100" b="57150"/>
                <wp:wrapNone/>
                <wp:docPr id="9" name="Entrada de lápiz 9"/>
                <wp:cNvGraphicFramePr/>
                <a:graphic xmlns:a="http://schemas.openxmlformats.org/drawingml/2006/main">
                  <a:graphicData uri="http://schemas.openxmlformats.org/drawingml/2006/picture">
                    <pic:pic xmlns:pic="http://schemas.openxmlformats.org/drawingml/2006/picture">
                      <pic:nvPicPr>
                        <pic:cNvPr id="9" name="Entrada de lápiz 9"/>
                        <pic:cNvPicPr/>
                      </pic:nvPicPr>
                      <pic:blipFill>
                        <a:blip r:embed="rId14"/>
                        <a:stretch>
                          <a:fillRect/>
                        </a:stretch>
                      </pic:blipFill>
                      <pic:spPr>
                        <a:xfrm>
                          <a:off x="0" y="0"/>
                          <a:ext cx="36000" cy="216000"/>
                        </a:xfrm>
                        <a:prstGeom prst="rect">
                          <a:avLst/>
                        </a:prstGeom>
                      </pic:spPr>
                    </pic:pic>
                  </a:graphicData>
                </a:graphic>
              </wp:anchor>
            </w:drawing>
          </mc:Fallback>
        </mc:AlternateContent>
      </w: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7819"/>
      </w:tblGrid>
      <w:tr w:rsidR="0093432C" w:rsidRPr="003A4BA4" w14:paraId="4A606E3D" w14:textId="77777777" w:rsidTr="0033290E">
        <w:trPr>
          <w:cantSplit/>
          <w:jc w:val="center"/>
        </w:trPr>
        <w:tc>
          <w:tcPr>
            <w:tcW w:w="690" w:type="pct"/>
            <w:shd w:val="clear" w:color="auto" w:fill="auto"/>
          </w:tcPr>
          <w:p w14:paraId="2E060CFA" w14:textId="77777777" w:rsidR="0093432C" w:rsidRPr="00007830" w:rsidRDefault="0093432C" w:rsidP="0033290E">
            <w:pPr>
              <w:jc w:val="both"/>
              <w:rPr>
                <w:rFonts w:ascii="Arial" w:hAnsi="Arial" w:cs="Arial"/>
                <w:sz w:val="18"/>
                <w:szCs w:val="18"/>
              </w:rPr>
            </w:pPr>
            <w:r w:rsidRPr="00007830">
              <w:rPr>
                <w:rFonts w:ascii="Arial" w:hAnsi="Arial" w:cs="Arial"/>
                <w:sz w:val="18"/>
                <w:szCs w:val="18"/>
              </w:rPr>
              <w:t>Aprobado por:</w:t>
            </w:r>
          </w:p>
        </w:tc>
        <w:tc>
          <w:tcPr>
            <w:tcW w:w="4310" w:type="pct"/>
            <w:shd w:val="clear" w:color="auto" w:fill="auto"/>
          </w:tcPr>
          <w:p w14:paraId="392CAAF0" w14:textId="77777777" w:rsidR="0093432C" w:rsidRPr="00007830" w:rsidRDefault="0093432C" w:rsidP="0033290E">
            <w:pPr>
              <w:jc w:val="both"/>
              <w:rPr>
                <w:rFonts w:ascii="Arial" w:hAnsi="Arial" w:cs="Arial"/>
                <w:sz w:val="18"/>
                <w:szCs w:val="18"/>
                <w:lang w:val="es-CO" w:eastAsia="es-CO"/>
              </w:rPr>
            </w:pPr>
            <w:r w:rsidRPr="00007830">
              <w:rPr>
                <w:rFonts w:ascii="Arial" w:hAnsi="Arial" w:cs="Arial"/>
                <w:sz w:val="18"/>
                <w:szCs w:val="18"/>
                <w:lang w:val="es-CO" w:eastAsia="es-CO"/>
              </w:rPr>
              <w:t>José Alejandro Herrera Lozano – Subsecretario Técnico</w:t>
            </w:r>
            <w:r>
              <w:rPr>
                <w:rFonts w:ascii="Arial" w:hAnsi="Arial" w:cs="Arial"/>
                <w:sz w:val="18"/>
                <w:szCs w:val="18"/>
                <w:lang w:val="es-CO" w:eastAsia="es-CO"/>
              </w:rPr>
              <w:t xml:space="preserve"> SDH</w:t>
            </w:r>
          </w:p>
          <w:p w14:paraId="01A6840C" w14:textId="77777777" w:rsidR="0093432C" w:rsidRPr="00007830" w:rsidRDefault="0093432C" w:rsidP="0033290E">
            <w:pPr>
              <w:jc w:val="both"/>
              <w:rPr>
                <w:rFonts w:ascii="Arial" w:hAnsi="Arial" w:cs="Arial"/>
                <w:sz w:val="18"/>
                <w:szCs w:val="18"/>
                <w:lang w:val="es-CO" w:eastAsia="es-CO"/>
              </w:rPr>
            </w:pPr>
            <w:r w:rsidRPr="00007830">
              <w:rPr>
                <w:rFonts w:ascii="Arial" w:hAnsi="Arial" w:cs="Arial"/>
                <w:sz w:val="18"/>
                <w:szCs w:val="18"/>
                <w:lang w:val="es-CO" w:eastAsia="es-CO"/>
              </w:rPr>
              <w:t xml:space="preserve">Martha Cecilia García Buitrago – Directora Distrital de Presupuesto </w:t>
            </w:r>
            <w:r>
              <w:rPr>
                <w:rFonts w:ascii="Arial" w:hAnsi="Arial" w:cs="Arial"/>
                <w:sz w:val="18"/>
                <w:szCs w:val="18"/>
                <w:lang w:val="es-CO" w:eastAsia="es-CO"/>
              </w:rPr>
              <w:t>SDH</w:t>
            </w:r>
          </w:p>
          <w:p w14:paraId="6C245F14" w14:textId="77777777" w:rsidR="0093432C" w:rsidRPr="00007830" w:rsidRDefault="0093432C" w:rsidP="0033290E">
            <w:pPr>
              <w:jc w:val="both"/>
              <w:rPr>
                <w:rFonts w:ascii="Arial" w:hAnsi="Arial" w:cs="Arial"/>
                <w:iCs/>
                <w:sz w:val="18"/>
                <w:szCs w:val="18"/>
              </w:rPr>
            </w:pPr>
            <w:r w:rsidRPr="00007830">
              <w:rPr>
                <w:rFonts w:ascii="Arial" w:hAnsi="Arial" w:cs="Arial"/>
                <w:sz w:val="18"/>
                <w:szCs w:val="18"/>
                <w:lang w:val="es-CO" w:eastAsia="es-CO"/>
              </w:rPr>
              <w:t xml:space="preserve">Leonardo Arturo Pazos Galindo – Director Jurídico </w:t>
            </w:r>
            <w:r>
              <w:rPr>
                <w:rFonts w:ascii="Arial" w:hAnsi="Arial" w:cs="Arial"/>
                <w:sz w:val="18"/>
                <w:szCs w:val="18"/>
                <w:lang w:val="es-CO" w:eastAsia="es-CO"/>
              </w:rPr>
              <w:t>SDH</w:t>
            </w:r>
          </w:p>
        </w:tc>
      </w:tr>
      <w:tr w:rsidR="0093432C" w:rsidRPr="003A4BA4" w14:paraId="7A344434" w14:textId="77777777" w:rsidTr="0033290E">
        <w:trPr>
          <w:cantSplit/>
          <w:jc w:val="center"/>
        </w:trPr>
        <w:tc>
          <w:tcPr>
            <w:tcW w:w="690" w:type="pct"/>
            <w:shd w:val="clear" w:color="auto" w:fill="auto"/>
          </w:tcPr>
          <w:p w14:paraId="7071F5CB" w14:textId="77777777" w:rsidR="0093432C" w:rsidRPr="00007830" w:rsidRDefault="0093432C" w:rsidP="0033290E">
            <w:pPr>
              <w:jc w:val="both"/>
              <w:rPr>
                <w:rFonts w:ascii="Arial" w:hAnsi="Arial" w:cs="Arial"/>
                <w:sz w:val="18"/>
                <w:szCs w:val="18"/>
              </w:rPr>
            </w:pPr>
            <w:r w:rsidRPr="00007830">
              <w:rPr>
                <w:rFonts w:ascii="Arial" w:hAnsi="Arial" w:cs="Arial"/>
                <w:sz w:val="18"/>
                <w:szCs w:val="18"/>
              </w:rPr>
              <w:t>Revisado por:</w:t>
            </w:r>
          </w:p>
        </w:tc>
        <w:tc>
          <w:tcPr>
            <w:tcW w:w="4310" w:type="pct"/>
            <w:shd w:val="clear" w:color="auto" w:fill="auto"/>
            <w:vAlign w:val="center"/>
          </w:tcPr>
          <w:p w14:paraId="5EEF7291" w14:textId="77777777" w:rsidR="0093432C" w:rsidRPr="00007830" w:rsidRDefault="0093432C" w:rsidP="0033290E">
            <w:pPr>
              <w:rPr>
                <w:rFonts w:ascii="Arial" w:hAnsi="Arial" w:cs="Arial"/>
                <w:iCs/>
                <w:sz w:val="18"/>
                <w:szCs w:val="18"/>
              </w:rPr>
            </w:pPr>
            <w:r w:rsidRPr="00007830">
              <w:rPr>
                <w:rFonts w:ascii="Arial" w:hAnsi="Arial" w:cs="Arial"/>
                <w:iCs/>
                <w:sz w:val="18"/>
                <w:szCs w:val="18"/>
              </w:rPr>
              <w:t xml:space="preserve">Manuel Douglas Ávila Olarte- Subdirector Jurídico </w:t>
            </w:r>
            <w:r>
              <w:rPr>
                <w:rFonts w:ascii="Arial" w:hAnsi="Arial" w:cs="Arial"/>
                <w:iCs/>
                <w:sz w:val="18"/>
                <w:szCs w:val="18"/>
              </w:rPr>
              <w:t>SDH</w:t>
            </w:r>
          </w:p>
          <w:p w14:paraId="230B0E67" w14:textId="77777777" w:rsidR="0093432C" w:rsidRPr="00007830" w:rsidRDefault="0093432C" w:rsidP="00C4410C">
            <w:pPr>
              <w:rPr>
                <w:rFonts w:ascii="Arial" w:hAnsi="Arial" w:cs="Arial"/>
                <w:iCs/>
                <w:sz w:val="18"/>
                <w:szCs w:val="18"/>
              </w:rPr>
            </w:pPr>
            <w:r w:rsidRPr="00007830">
              <w:rPr>
                <w:rFonts w:ascii="Arial" w:hAnsi="Arial" w:cs="Arial"/>
                <w:iCs/>
                <w:sz w:val="18"/>
                <w:szCs w:val="18"/>
              </w:rPr>
              <w:t>José Vicente Castro Torres – Subdirector de Finanzas Distritales</w:t>
            </w:r>
            <w:r>
              <w:rPr>
                <w:rFonts w:ascii="Arial" w:hAnsi="Arial" w:cs="Arial"/>
                <w:iCs/>
                <w:sz w:val="18"/>
                <w:szCs w:val="18"/>
              </w:rPr>
              <w:t xml:space="preserve"> SDH</w:t>
            </w:r>
            <w:r w:rsidR="00DC0C13">
              <w:rPr>
                <w:rFonts w:ascii="Arial" w:hAnsi="Arial" w:cs="Arial"/>
                <w:iCs/>
                <w:noProof/>
                <w:sz w:val="18"/>
                <w:szCs w:val="18"/>
                <w:lang w:eastAsia="es-ES"/>
              </w:rPr>
              <mc:AlternateContent>
                <mc:Choice Requires="aink">
                  <w:drawing>
                    <wp:anchor distT="0" distB="0" distL="114300" distR="114300" simplePos="0" relativeHeight="251666432" behindDoc="0" locked="0" layoutInCell="1" allowOverlap="1" wp14:anchorId="67B25D33" wp14:editId="40AE657D">
                      <wp:simplePos x="0" y="0"/>
                      <wp:positionH relativeFrom="column">
                        <wp:posOffset>3645535</wp:posOffset>
                      </wp:positionH>
                      <wp:positionV relativeFrom="paragraph">
                        <wp:posOffset>0</wp:posOffset>
                      </wp:positionV>
                      <wp:extent cx="159555" cy="117475"/>
                      <wp:effectExtent l="57150" t="38100" r="0" b="53975"/>
                      <wp:wrapNone/>
                      <wp:docPr id="8" name="Entrada de lápiz 8"/>
                      <wp:cNvGraphicFramePr/>
                      <a:graphic xmlns:a="http://schemas.openxmlformats.org/drawingml/2006/main">
                        <a:graphicData uri="http://schemas.microsoft.com/office/word/2010/wordprocessingInk">
                          <w14:contentPart bwMode="auto" r:id="rId15">
                            <w14:nvContentPartPr>
                              <w14:cNvContentPartPr/>
                            </w14:nvContentPartPr>
                            <w14:xfrm>
                              <a:off x="0" y="0"/>
                              <a:ext cx="159555" cy="117475"/>
                            </w14:xfrm>
                          </w14:contentPart>
                        </a:graphicData>
                      </a:graphic>
                    </wp:anchor>
                  </w:drawing>
                </mc:Choice>
                <mc:Fallback xmlns:w16="http://schemas.microsoft.com/office/word/2018/wordml" xmlns:w16cex="http://schemas.microsoft.com/office/word/2018/wordml/cex">
                  <w:drawing>
                    <wp:anchor distT="0" distB="0" distL="114300" distR="114300" simplePos="0" relativeHeight="251666432" behindDoc="0" locked="0" layoutInCell="1" allowOverlap="1">
                      <wp:simplePos x="0" y="0"/>
                      <wp:positionH relativeFrom="column">
                        <wp:posOffset>3645535</wp:posOffset>
                      </wp:positionH>
                      <wp:positionV relativeFrom="paragraph">
                        <wp:posOffset>0</wp:posOffset>
                      </wp:positionV>
                      <wp:extent cx="159555" cy="117475"/>
                      <wp:effectExtent l="57150" t="38100" r="0" b="53975"/>
                      <wp:wrapNone/>
                      <wp:docPr id="8" name="Entrada de lápiz 8"/>
                      <wp:cNvGraphicFramePr/>
                      <a:graphic xmlns:a="http://schemas.openxmlformats.org/drawingml/2006/main">
                        <a:graphicData uri="http://schemas.openxmlformats.org/drawingml/2006/picture">
                          <pic:pic xmlns:pic="http://schemas.openxmlformats.org/drawingml/2006/picture">
                            <pic:nvPicPr>
                              <pic:cNvPr id="8" name="Entrada de lápiz 8"/>
                              <pic:cNvPicPr/>
                            </pic:nvPicPr>
                            <pic:blipFill>
                              <a:blip r:embed="rId18"/>
                              <a:stretch>
                                <a:fillRect/>
                              </a:stretch>
                            </pic:blipFill>
                            <pic:spPr>
                              <a:xfrm>
                                <a:off x="0" y="0"/>
                                <a:ext cx="195212" cy="332010"/>
                              </a:xfrm>
                              <a:prstGeom prst="rect">
                                <a:avLst/>
                              </a:prstGeom>
                            </pic:spPr>
                          </pic:pic>
                        </a:graphicData>
                      </a:graphic>
                    </wp:anchor>
                  </w:drawing>
                </mc:Fallback>
              </mc:AlternateContent>
            </w:r>
          </w:p>
        </w:tc>
      </w:tr>
      <w:tr w:rsidR="0093432C" w:rsidRPr="003A4BA4" w14:paraId="186A6E90" w14:textId="77777777" w:rsidTr="0033290E">
        <w:trPr>
          <w:cantSplit/>
          <w:jc w:val="center"/>
        </w:trPr>
        <w:tc>
          <w:tcPr>
            <w:tcW w:w="690" w:type="pct"/>
            <w:shd w:val="clear" w:color="auto" w:fill="auto"/>
          </w:tcPr>
          <w:p w14:paraId="42298756" w14:textId="77777777" w:rsidR="0093432C" w:rsidRPr="00007830" w:rsidRDefault="0093432C" w:rsidP="0033290E">
            <w:pPr>
              <w:jc w:val="both"/>
              <w:rPr>
                <w:rFonts w:ascii="Arial" w:hAnsi="Arial" w:cs="Arial"/>
                <w:sz w:val="18"/>
                <w:szCs w:val="18"/>
              </w:rPr>
            </w:pPr>
            <w:r w:rsidRPr="00007830">
              <w:rPr>
                <w:rFonts w:ascii="Arial" w:hAnsi="Arial" w:cs="Arial"/>
                <w:sz w:val="18"/>
                <w:szCs w:val="18"/>
              </w:rPr>
              <w:t>Proyectado por:</w:t>
            </w:r>
          </w:p>
        </w:tc>
        <w:tc>
          <w:tcPr>
            <w:tcW w:w="4310" w:type="pct"/>
            <w:shd w:val="clear" w:color="auto" w:fill="auto"/>
            <w:vAlign w:val="center"/>
          </w:tcPr>
          <w:p w14:paraId="4E39BF3D" w14:textId="77777777" w:rsidR="0093432C" w:rsidRPr="00007830" w:rsidRDefault="00C4410C" w:rsidP="0033290E">
            <w:pPr>
              <w:rPr>
                <w:rFonts w:ascii="Arial" w:hAnsi="Arial" w:cs="Arial"/>
                <w:iCs/>
                <w:sz w:val="18"/>
                <w:szCs w:val="18"/>
              </w:rPr>
            </w:pPr>
            <w:r>
              <w:rPr>
                <w:rFonts w:ascii="Arial" w:hAnsi="Arial" w:cs="Arial"/>
                <w:iCs/>
                <w:sz w:val="18"/>
                <w:szCs w:val="18"/>
              </w:rPr>
              <w:t>Caril Rodríguez González</w:t>
            </w:r>
            <w:r w:rsidR="0093432C" w:rsidRPr="00007830">
              <w:rPr>
                <w:rFonts w:ascii="Arial" w:hAnsi="Arial" w:cs="Arial"/>
                <w:iCs/>
                <w:sz w:val="18"/>
                <w:szCs w:val="18"/>
              </w:rPr>
              <w:t xml:space="preserve"> – Profesional Especializado DDP</w:t>
            </w:r>
            <w:r w:rsidR="0093432C">
              <w:rPr>
                <w:rFonts w:ascii="Arial" w:hAnsi="Arial" w:cs="Arial"/>
                <w:iCs/>
                <w:sz w:val="18"/>
                <w:szCs w:val="18"/>
              </w:rPr>
              <w:t>-SDH</w:t>
            </w:r>
          </w:p>
        </w:tc>
      </w:tr>
    </w:tbl>
    <w:p w14:paraId="46205744" w14:textId="77777777" w:rsidR="00AA0838" w:rsidRPr="00AC2237" w:rsidRDefault="00AA0838" w:rsidP="00AC2237">
      <w:pPr>
        <w:jc w:val="both"/>
        <w:rPr>
          <w:rFonts w:ascii="Arial" w:hAnsi="Arial" w:cs="Arial"/>
          <w:color w:val="000000" w:themeColor="text1"/>
          <w:sz w:val="22"/>
          <w:szCs w:val="22"/>
        </w:rPr>
      </w:pPr>
    </w:p>
    <w:sectPr w:rsidR="00AA0838" w:rsidRPr="00AC2237" w:rsidSect="009673FA">
      <w:headerReference w:type="default" r:id="rId19"/>
      <w:footerReference w:type="default" r:id="rId20"/>
      <w:headerReference w:type="first" r:id="rId21"/>
      <w:footerReference w:type="first" r:id="rId22"/>
      <w:pgSz w:w="12240" w:h="15840" w:code="1"/>
      <w:pgMar w:top="648" w:right="1361" w:bottom="1985" w:left="1418" w:header="567" w:footer="1477" w:gutter="0"/>
      <w:pgBorders>
        <w:top w:val="single" w:sz="4" w:space="4" w:color="000000"/>
        <w:left w:val="single" w:sz="4" w:space="31" w:color="000000"/>
        <w:bottom w:val="single" w:sz="4" w:space="31" w:color="000000"/>
        <w:right w:val="single" w:sz="4" w:space="31" w:color="0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4223" w14:textId="77777777" w:rsidR="007F2E1F" w:rsidRDefault="007F2E1F">
      <w:r>
        <w:separator/>
      </w:r>
    </w:p>
  </w:endnote>
  <w:endnote w:type="continuationSeparator" w:id="0">
    <w:p w14:paraId="467ACDCA" w14:textId="77777777" w:rsidR="007F2E1F" w:rsidRDefault="007F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A6F6" w14:textId="77777777" w:rsidR="000F5516" w:rsidRDefault="000F5516" w:rsidP="00D950ED">
    <w:r>
      <w:rPr>
        <w:noProof/>
        <w:lang w:eastAsia="es-ES"/>
      </w:rPr>
      <w:drawing>
        <wp:inline distT="0" distB="0" distL="0" distR="0" wp14:anchorId="6F3A08B4" wp14:editId="206CCE0A">
          <wp:extent cx="1219200" cy="819150"/>
          <wp:effectExtent l="0" t="0" r="0" b="0"/>
          <wp:docPr id="181350878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
                    <a:extLst>
                      <a:ext uri="{28A0092B-C50C-407E-A947-70E740481C1C}">
                        <a14:useLocalDpi xmlns:a14="http://schemas.microsoft.com/office/drawing/2010/main" val="0"/>
                      </a:ext>
                    </a:extLst>
                  </a:blip>
                  <a:stretch>
                    <a:fillRect/>
                  </a:stretch>
                </pic:blipFill>
                <pic:spPr>
                  <a:xfrm>
                    <a:off x="0" y="0"/>
                    <a:ext cx="1219200" cy="819150"/>
                  </a:xfrm>
                  <a:prstGeom prst="rect">
                    <a:avLst/>
                  </a:prstGeom>
                </pic:spPr>
              </pic:pic>
            </a:graphicData>
          </a:graphic>
        </wp:inline>
      </w:drawing>
    </w:r>
    <w:r>
      <w:t xml:space="preserve">                                                                                                         </w:t>
    </w:r>
    <w:r>
      <w:rPr>
        <w:noProof/>
        <w:lang w:eastAsia="es-ES"/>
      </w:rPr>
      <w:drawing>
        <wp:inline distT="0" distB="0" distL="0" distR="0" wp14:anchorId="092917CC" wp14:editId="0882AF80">
          <wp:extent cx="1152525" cy="576263"/>
          <wp:effectExtent l="0" t="0" r="0" b="0"/>
          <wp:docPr id="20872301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152525" cy="576263"/>
                  </a:xfrm>
                  <a:prstGeom prst="rect">
                    <a:avLst/>
                  </a:prstGeom>
                </pic:spPr>
              </pic:pic>
            </a:graphicData>
          </a:graphic>
        </wp:inline>
      </w:drawing>
    </w:r>
  </w:p>
  <w:p w14:paraId="39FFE6C9" w14:textId="77777777" w:rsidR="000F5516" w:rsidRDefault="000F5516" w:rsidP="00D950ED">
    <w:pPr>
      <w:pStyle w:val="Piedepgina"/>
      <w:ind w:left="720"/>
      <w:jc w:val="center"/>
      <w:rPr>
        <w:rFonts w:ascii="Arial" w:hAnsi="Arial" w:cs="Arial"/>
        <w:sz w:val="16"/>
        <w:szCs w:val="16"/>
      </w:rPr>
    </w:pPr>
  </w:p>
  <w:p w14:paraId="2945886F" w14:textId="77777777" w:rsidR="000F5516" w:rsidRDefault="000F5516" w:rsidP="00D950ED">
    <w:pPr>
      <w:pStyle w:val="Piedepgina"/>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906" w14:textId="77777777" w:rsidR="000F5516" w:rsidRDefault="000F5516" w:rsidP="00D950ED">
    <w:r>
      <w:rPr>
        <w:noProof/>
        <w:lang w:eastAsia="es-ES"/>
      </w:rPr>
      <w:drawing>
        <wp:inline distT="0" distB="0" distL="0" distR="0" wp14:anchorId="0223E6E2" wp14:editId="365D2DAA">
          <wp:extent cx="1219200" cy="819150"/>
          <wp:effectExtent l="0" t="0" r="0" b="0"/>
          <wp:docPr id="496167529"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1219200" cy="819150"/>
                  </a:xfrm>
                  <a:prstGeom prst="rect">
                    <a:avLst/>
                  </a:prstGeom>
                </pic:spPr>
              </pic:pic>
            </a:graphicData>
          </a:graphic>
        </wp:inline>
      </w:drawing>
    </w:r>
    <w:r>
      <w:t xml:space="preserve">                                                                                                         </w:t>
    </w:r>
    <w:r>
      <w:rPr>
        <w:noProof/>
        <w:lang w:eastAsia="es-ES"/>
      </w:rPr>
      <w:drawing>
        <wp:inline distT="0" distB="0" distL="0" distR="0" wp14:anchorId="2FADAA21" wp14:editId="34647687">
          <wp:extent cx="1231900" cy="615950"/>
          <wp:effectExtent l="0" t="0" r="6350" b="0"/>
          <wp:docPr id="8231853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231900" cy="615950"/>
                  </a:xfrm>
                  <a:prstGeom prst="rect">
                    <a:avLst/>
                  </a:prstGeom>
                </pic:spPr>
              </pic:pic>
            </a:graphicData>
          </a:graphic>
        </wp:inline>
      </w:drawing>
    </w:r>
  </w:p>
  <w:p w14:paraId="42E69EBA" w14:textId="77777777" w:rsidR="000F5516" w:rsidRDefault="000F5516" w:rsidP="00D950ED">
    <w:pPr>
      <w:pStyle w:val="Piedepgina"/>
      <w:ind w:left="720"/>
      <w:jc w:val="center"/>
      <w:rPr>
        <w:rFonts w:ascii="Arial" w:hAnsi="Arial" w:cs="Arial"/>
        <w:sz w:val="16"/>
        <w:szCs w:val="16"/>
      </w:rPr>
    </w:pPr>
  </w:p>
  <w:p w14:paraId="24640D5B" w14:textId="77777777" w:rsidR="000F5516" w:rsidRDefault="000F5516" w:rsidP="00D950ED">
    <w:pPr>
      <w:pStyle w:val="Piedepgina"/>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71002" w14:textId="77777777" w:rsidR="007F2E1F" w:rsidRDefault="007F2E1F">
      <w:r>
        <w:separator/>
      </w:r>
    </w:p>
  </w:footnote>
  <w:footnote w:type="continuationSeparator" w:id="0">
    <w:p w14:paraId="012E7F88" w14:textId="77777777" w:rsidR="007F2E1F" w:rsidRDefault="007F2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D4D9" w14:textId="77777777" w:rsidR="000F5516" w:rsidRDefault="000F5516">
    <w:pPr>
      <w:pStyle w:val="Encabezado"/>
      <w:jc w:val="center"/>
      <w:rPr>
        <w:rFonts w:ascii="Arial" w:hAnsi="Arial" w:cs="Arial"/>
        <w:b/>
        <w:bCs/>
        <w:sz w:val="16"/>
        <w:szCs w:val="16"/>
        <w:lang w:val="es-CO" w:eastAsia="es-CO"/>
      </w:rPr>
    </w:pPr>
  </w:p>
  <w:p w14:paraId="3D5E3BC9" w14:textId="77777777" w:rsidR="000F5516" w:rsidRDefault="000F5516">
    <w:pPr>
      <w:pStyle w:val="Encabezado"/>
      <w:jc w:val="center"/>
      <w:rPr>
        <w:rFonts w:ascii="Arial" w:hAnsi="Arial" w:cs="Arial"/>
        <w:b/>
        <w:bCs/>
        <w:sz w:val="16"/>
        <w:szCs w:val="16"/>
        <w:lang w:val="es-CO" w:eastAsia="es-CO"/>
      </w:rPr>
    </w:pPr>
    <w:r>
      <w:rPr>
        <w:noProof/>
        <w:lang w:eastAsia="es-ES"/>
      </w:rPr>
      <w:drawing>
        <wp:anchor distT="0" distB="0" distL="114935" distR="114935" simplePos="0" relativeHeight="251657728" behindDoc="0" locked="0" layoutInCell="1" allowOverlap="1" wp14:anchorId="795F5FC8" wp14:editId="5AEA7291">
          <wp:simplePos x="0" y="0"/>
          <wp:positionH relativeFrom="column">
            <wp:posOffset>2825750</wp:posOffset>
          </wp:positionH>
          <wp:positionV relativeFrom="paragraph">
            <wp:posOffset>68580</wp:posOffset>
          </wp:positionV>
          <wp:extent cx="466725" cy="546100"/>
          <wp:effectExtent l="0" t="0" r="9525" b="635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461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63285546" w14:textId="77777777" w:rsidR="000F5516" w:rsidRDefault="000F5516">
    <w:pPr>
      <w:pStyle w:val="Encabezado"/>
      <w:jc w:val="center"/>
      <w:rPr>
        <w:rFonts w:ascii="Arial" w:hAnsi="Arial" w:cs="Arial"/>
        <w:b/>
        <w:bCs/>
        <w:sz w:val="16"/>
        <w:szCs w:val="16"/>
        <w:lang w:val="es-CO" w:eastAsia="es-CO"/>
      </w:rPr>
    </w:pPr>
  </w:p>
  <w:p w14:paraId="1D5C54AB" w14:textId="77777777" w:rsidR="000F5516" w:rsidRDefault="000F5516">
    <w:pPr>
      <w:rPr>
        <w:rFonts w:ascii="Arial" w:hAnsi="Arial" w:cs="Arial"/>
        <w:b/>
        <w:bCs/>
        <w:sz w:val="16"/>
        <w:szCs w:val="16"/>
        <w:lang w:val="es-CO" w:eastAsia="es-CO"/>
      </w:rPr>
    </w:pPr>
  </w:p>
  <w:p w14:paraId="7A28EFB8" w14:textId="77777777" w:rsidR="000F5516" w:rsidRDefault="000F5516">
    <w:pPr>
      <w:pStyle w:val="Encabezado"/>
      <w:jc w:val="center"/>
      <w:rPr>
        <w:rFonts w:ascii="Arial" w:hAnsi="Arial" w:cs="Arial"/>
        <w:b/>
        <w:bCs/>
        <w:sz w:val="12"/>
        <w:szCs w:val="12"/>
        <w:lang w:val="es-CO" w:eastAsia="es-CO"/>
      </w:rPr>
    </w:pPr>
  </w:p>
  <w:p w14:paraId="0F81709D" w14:textId="77777777" w:rsidR="000F5516" w:rsidRDefault="000F5516">
    <w:pPr>
      <w:pStyle w:val="Encabezado"/>
      <w:jc w:val="center"/>
      <w:rPr>
        <w:rFonts w:ascii="Arial" w:hAnsi="Arial" w:cs="Arial"/>
        <w:b/>
        <w:bCs/>
        <w:sz w:val="12"/>
        <w:szCs w:val="12"/>
        <w:lang w:val="es-CO" w:eastAsia="es-CO"/>
      </w:rPr>
    </w:pPr>
  </w:p>
  <w:p w14:paraId="73C9F9CB" w14:textId="77777777" w:rsidR="000F5516" w:rsidRDefault="000F5516">
    <w:pPr>
      <w:pStyle w:val="Encabezado"/>
      <w:jc w:val="center"/>
      <w:rPr>
        <w:rFonts w:ascii="Arial" w:hAnsi="Arial" w:cs="Arial"/>
        <w:b/>
        <w:bCs/>
        <w:sz w:val="12"/>
        <w:szCs w:val="12"/>
        <w:lang w:val="es-CO" w:eastAsia="es-CO"/>
      </w:rPr>
    </w:pPr>
  </w:p>
  <w:p w14:paraId="2680DAE2" w14:textId="77777777" w:rsidR="000F5516" w:rsidRDefault="000F5516">
    <w:pPr>
      <w:pStyle w:val="Encabezado"/>
      <w:rPr>
        <w:rFonts w:ascii="Arial" w:hAnsi="Arial" w:cs="Arial"/>
        <w:b/>
        <w:bCs/>
        <w:sz w:val="12"/>
        <w:szCs w:val="16"/>
        <w:lang w:val="es-CO" w:eastAsia="es-CO"/>
      </w:rPr>
    </w:pPr>
  </w:p>
  <w:p w14:paraId="3859C693" w14:textId="77777777" w:rsidR="000F5516" w:rsidRDefault="000F5516">
    <w:pPr>
      <w:pStyle w:val="Encabezado"/>
      <w:jc w:val="center"/>
      <w:rPr>
        <w:rFonts w:ascii="Arial" w:hAnsi="Arial" w:cs="Arial"/>
        <w:b/>
        <w:bCs/>
        <w:sz w:val="12"/>
        <w:szCs w:val="12"/>
      </w:rPr>
    </w:pPr>
    <w:r>
      <w:rPr>
        <w:rFonts w:ascii="Arial" w:hAnsi="Arial" w:cs="Arial"/>
        <w:b/>
        <w:bCs/>
        <w:sz w:val="12"/>
        <w:szCs w:val="12"/>
      </w:rPr>
      <w:t xml:space="preserve">ALCALDÍA MAYOR </w:t>
    </w:r>
  </w:p>
  <w:p w14:paraId="6723D143" w14:textId="77777777" w:rsidR="000F5516" w:rsidRDefault="000F5516">
    <w:pPr>
      <w:pStyle w:val="Encabezado"/>
      <w:jc w:val="center"/>
      <w:rPr>
        <w:szCs w:val="16"/>
      </w:rPr>
    </w:pPr>
    <w:r>
      <w:rPr>
        <w:rFonts w:ascii="Arial" w:hAnsi="Arial" w:cs="Arial"/>
        <w:b/>
        <w:bCs/>
        <w:sz w:val="12"/>
        <w:szCs w:val="12"/>
      </w:rPr>
      <w:t>DE BOGOTÀ, D.C.</w:t>
    </w:r>
  </w:p>
  <w:p w14:paraId="641FEBB4" w14:textId="77777777" w:rsidR="000F5516" w:rsidRDefault="000F5516">
    <w:pPr>
      <w:pStyle w:val="Encabezado"/>
      <w:rPr>
        <w:szCs w:val="16"/>
      </w:rPr>
    </w:pPr>
  </w:p>
  <w:p w14:paraId="37A2359A" w14:textId="77777777" w:rsidR="000F5516" w:rsidRDefault="000F5516">
    <w:pPr>
      <w:jc w:val="both"/>
      <w:rPr>
        <w:b/>
        <w:sz w:val="24"/>
        <w:szCs w:val="16"/>
      </w:rPr>
    </w:pPr>
  </w:p>
  <w:p w14:paraId="64EF2D49" w14:textId="77777777" w:rsidR="000F5516" w:rsidRPr="002D62D6" w:rsidRDefault="000F5516" w:rsidP="002D62D6">
    <w:pPr>
      <w:pStyle w:val="Sangra2detindependiente"/>
      <w:ind w:left="0"/>
      <w:jc w:val="center"/>
      <w:rPr>
        <w:rFonts w:cs="Arial"/>
        <w:b/>
      </w:rPr>
    </w:pPr>
    <w:r w:rsidRPr="00153D64">
      <w:rPr>
        <w:rFonts w:cs="Arial"/>
        <w:b/>
      </w:rPr>
      <w:t xml:space="preserve">Continuación del </w:t>
    </w:r>
    <w:r>
      <w:rPr>
        <w:rFonts w:cs="Arial"/>
        <w:b/>
      </w:rPr>
      <w:t>DECRETO</w:t>
    </w:r>
    <w:r w:rsidRPr="00153D64">
      <w:rPr>
        <w:rFonts w:cs="Arial"/>
        <w:b/>
      </w:rPr>
      <w:t xml:space="preserve"> No. _____ de_______</w:t>
    </w:r>
    <w:r>
      <w:rPr>
        <w:rFonts w:cs="Arial"/>
        <w:b/>
      </w:rPr>
      <w:t xml:space="preserve">          </w:t>
    </w:r>
    <w:r w:rsidRPr="00430DDD">
      <w:rPr>
        <w:b/>
        <w:szCs w:val="22"/>
      </w:rPr>
      <w:t xml:space="preserve">Pág. </w:t>
    </w:r>
    <w:r w:rsidRPr="00430DDD">
      <w:rPr>
        <w:b/>
        <w:szCs w:val="22"/>
      </w:rPr>
      <w:fldChar w:fldCharType="begin"/>
    </w:r>
    <w:r w:rsidRPr="00430DDD">
      <w:rPr>
        <w:b/>
        <w:szCs w:val="22"/>
      </w:rPr>
      <w:instrText xml:space="preserve"> PAGE </w:instrText>
    </w:r>
    <w:r w:rsidRPr="00430DDD">
      <w:rPr>
        <w:b/>
        <w:szCs w:val="22"/>
      </w:rPr>
      <w:fldChar w:fldCharType="separate"/>
    </w:r>
    <w:r w:rsidR="00D136AA">
      <w:rPr>
        <w:b/>
        <w:noProof/>
        <w:szCs w:val="22"/>
      </w:rPr>
      <w:t>11</w:t>
    </w:r>
    <w:r w:rsidRPr="00430DDD">
      <w:rPr>
        <w:b/>
        <w:szCs w:val="22"/>
      </w:rPr>
      <w:fldChar w:fldCharType="end"/>
    </w:r>
    <w:r w:rsidRPr="00430DDD">
      <w:rPr>
        <w:b/>
        <w:szCs w:val="22"/>
      </w:rPr>
      <w:t xml:space="preserve"> de </w:t>
    </w:r>
    <w:r w:rsidRPr="00430DDD">
      <w:rPr>
        <w:b/>
        <w:szCs w:val="22"/>
      </w:rPr>
      <w:fldChar w:fldCharType="begin"/>
    </w:r>
    <w:r w:rsidRPr="00430DDD">
      <w:rPr>
        <w:b/>
        <w:szCs w:val="22"/>
      </w:rPr>
      <w:instrText xml:space="preserve"> NUMPAGES \* ARABIC </w:instrText>
    </w:r>
    <w:r w:rsidRPr="00430DDD">
      <w:rPr>
        <w:b/>
        <w:szCs w:val="22"/>
      </w:rPr>
      <w:fldChar w:fldCharType="separate"/>
    </w:r>
    <w:r w:rsidR="00D136AA">
      <w:rPr>
        <w:b/>
        <w:noProof/>
        <w:szCs w:val="22"/>
      </w:rPr>
      <w:t>11</w:t>
    </w:r>
    <w:r w:rsidRPr="00430DDD">
      <w:rPr>
        <w:b/>
        <w:szCs w:val="22"/>
      </w:rPr>
      <w:fldChar w:fldCharType="end"/>
    </w:r>
  </w:p>
  <w:p w14:paraId="46A92947" w14:textId="77777777" w:rsidR="000F5516" w:rsidRDefault="000F5516" w:rsidP="00F677C0">
    <w:pPr>
      <w:pStyle w:val="Sangra2detindependiente"/>
      <w:ind w:left="0"/>
      <w:rPr>
        <w:rFonts w:cs="Arial"/>
      </w:rPr>
    </w:pPr>
  </w:p>
  <w:p w14:paraId="62A167E0" w14:textId="77777777" w:rsidR="000F5516" w:rsidRPr="00F677C0" w:rsidRDefault="000F5516" w:rsidP="002D62D6">
    <w:pPr>
      <w:jc w:val="center"/>
      <w:rPr>
        <w:b/>
        <w:bCs/>
        <w:sz w:val="12"/>
        <w:szCs w:val="12"/>
        <w:lang w:val="es-CO"/>
      </w:rPr>
    </w:pPr>
  </w:p>
  <w:p w14:paraId="651AE978" w14:textId="77777777" w:rsidR="000F5516" w:rsidRPr="00EC73A7" w:rsidRDefault="000F5516" w:rsidP="002D62D6">
    <w:pPr>
      <w:pStyle w:val="Encabezado"/>
      <w:jc w:val="center"/>
      <w:rPr>
        <w:rFonts w:ascii="Arial" w:hAnsi="Arial" w:cs="Arial"/>
        <w:b/>
        <w:bCs/>
        <w:sz w:val="20"/>
        <w:szCs w:val="28"/>
        <w:lang w:eastAsia="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8B51" w14:textId="77777777" w:rsidR="000F5516" w:rsidRDefault="000F5516">
    <w:pPr>
      <w:pStyle w:val="Encabezado"/>
      <w:jc w:val="center"/>
      <w:rPr>
        <w:rFonts w:ascii="Arial" w:hAnsi="Arial" w:cs="Arial"/>
        <w:b/>
        <w:bCs/>
        <w:sz w:val="16"/>
        <w:szCs w:val="16"/>
      </w:rPr>
    </w:pPr>
  </w:p>
  <w:p w14:paraId="327B524E" w14:textId="77777777" w:rsidR="000F5516" w:rsidRDefault="000F5516">
    <w:pPr>
      <w:pStyle w:val="Encabezado"/>
      <w:jc w:val="center"/>
      <w:rPr>
        <w:rFonts w:ascii="Arial" w:hAnsi="Arial" w:cs="Arial"/>
        <w:b/>
        <w:bCs/>
        <w:sz w:val="16"/>
        <w:szCs w:val="16"/>
        <w:lang w:val="es-CO" w:eastAsia="es-CO"/>
      </w:rPr>
    </w:pPr>
    <w:r>
      <w:rPr>
        <w:noProof/>
        <w:lang w:eastAsia="es-ES"/>
      </w:rPr>
      <w:drawing>
        <wp:anchor distT="0" distB="0" distL="114935" distR="114935" simplePos="0" relativeHeight="251656704" behindDoc="0" locked="0" layoutInCell="1" allowOverlap="1" wp14:anchorId="1893726E" wp14:editId="6B99B0E3">
          <wp:simplePos x="0" y="0"/>
          <wp:positionH relativeFrom="column">
            <wp:posOffset>2809875</wp:posOffset>
          </wp:positionH>
          <wp:positionV relativeFrom="paragraph">
            <wp:posOffset>57150</wp:posOffset>
          </wp:positionV>
          <wp:extent cx="466725" cy="546100"/>
          <wp:effectExtent l="0" t="0" r="9525" b="6350"/>
          <wp:wrapNone/>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461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401156CC" w14:textId="77777777" w:rsidR="000F5516" w:rsidRDefault="000F5516">
    <w:pPr>
      <w:pStyle w:val="Encabezado"/>
      <w:jc w:val="center"/>
      <w:rPr>
        <w:rFonts w:ascii="Arial" w:hAnsi="Arial" w:cs="Arial"/>
        <w:b/>
        <w:bCs/>
        <w:sz w:val="16"/>
        <w:szCs w:val="16"/>
        <w:lang w:val="es-CO" w:eastAsia="es-CO"/>
      </w:rPr>
    </w:pPr>
  </w:p>
  <w:p w14:paraId="743BAF7D" w14:textId="77777777" w:rsidR="000F5516" w:rsidRDefault="000F5516">
    <w:pPr>
      <w:rPr>
        <w:rFonts w:ascii="Arial" w:hAnsi="Arial" w:cs="Arial"/>
        <w:b/>
        <w:bCs/>
        <w:sz w:val="16"/>
        <w:szCs w:val="16"/>
        <w:lang w:val="es-CO" w:eastAsia="es-CO"/>
      </w:rPr>
    </w:pPr>
  </w:p>
  <w:p w14:paraId="30C85761" w14:textId="77777777" w:rsidR="000F5516" w:rsidRDefault="000F5516">
    <w:pPr>
      <w:pStyle w:val="Encabezado"/>
      <w:jc w:val="center"/>
      <w:rPr>
        <w:rFonts w:ascii="Arial" w:hAnsi="Arial" w:cs="Arial"/>
        <w:b/>
        <w:bCs/>
        <w:sz w:val="12"/>
        <w:szCs w:val="12"/>
        <w:lang w:val="es-CO" w:eastAsia="es-CO"/>
      </w:rPr>
    </w:pPr>
  </w:p>
  <w:p w14:paraId="10CCFF94" w14:textId="77777777" w:rsidR="000F5516" w:rsidRDefault="000F5516">
    <w:pPr>
      <w:pStyle w:val="Encabezado"/>
      <w:rPr>
        <w:rFonts w:ascii="Arial" w:hAnsi="Arial" w:cs="Arial"/>
        <w:b/>
        <w:bCs/>
        <w:sz w:val="12"/>
        <w:szCs w:val="16"/>
        <w:lang w:val="es-CO" w:eastAsia="es-CO"/>
      </w:rPr>
    </w:pPr>
  </w:p>
  <w:p w14:paraId="2375945A" w14:textId="77777777" w:rsidR="000F5516" w:rsidRDefault="000F5516">
    <w:pPr>
      <w:pStyle w:val="Encabezado"/>
      <w:jc w:val="center"/>
      <w:rPr>
        <w:rFonts w:ascii="Arial" w:hAnsi="Arial" w:cs="Arial"/>
        <w:b/>
        <w:bCs/>
        <w:sz w:val="12"/>
        <w:szCs w:val="12"/>
        <w:lang w:val="es-CO" w:eastAsia="es-CO"/>
      </w:rPr>
    </w:pPr>
  </w:p>
  <w:p w14:paraId="70C91463" w14:textId="77777777" w:rsidR="000F5516" w:rsidRDefault="000F5516">
    <w:pPr>
      <w:pStyle w:val="Encabezado"/>
      <w:jc w:val="center"/>
      <w:rPr>
        <w:rFonts w:ascii="Arial" w:hAnsi="Arial" w:cs="Arial"/>
        <w:b/>
        <w:bCs/>
        <w:sz w:val="12"/>
        <w:szCs w:val="12"/>
        <w:lang w:val="es-CO" w:eastAsia="es-CO"/>
      </w:rPr>
    </w:pPr>
  </w:p>
  <w:p w14:paraId="6D20160B" w14:textId="77777777" w:rsidR="000F5516" w:rsidRDefault="000F5516">
    <w:pPr>
      <w:pStyle w:val="Encabezado"/>
      <w:jc w:val="center"/>
      <w:rPr>
        <w:rFonts w:ascii="Arial" w:hAnsi="Arial" w:cs="Arial"/>
        <w:b/>
        <w:bCs/>
        <w:sz w:val="12"/>
        <w:szCs w:val="12"/>
      </w:rPr>
    </w:pPr>
    <w:r>
      <w:rPr>
        <w:rFonts w:ascii="Arial" w:hAnsi="Arial" w:cs="Arial"/>
        <w:b/>
        <w:bCs/>
        <w:sz w:val="12"/>
        <w:szCs w:val="12"/>
      </w:rPr>
      <w:t xml:space="preserve">ALCALDÍA MAYOR </w:t>
    </w:r>
  </w:p>
  <w:p w14:paraId="02FA9C69" w14:textId="77777777" w:rsidR="000F5516" w:rsidRDefault="000F5516">
    <w:pPr>
      <w:pStyle w:val="Encabezado"/>
      <w:jc w:val="center"/>
      <w:rPr>
        <w:szCs w:val="16"/>
      </w:rPr>
    </w:pPr>
    <w:r>
      <w:rPr>
        <w:rFonts w:ascii="Arial" w:hAnsi="Arial" w:cs="Arial"/>
        <w:b/>
        <w:bCs/>
        <w:sz w:val="12"/>
        <w:szCs w:val="12"/>
      </w:rPr>
      <w:t>DE BOGOTÀ, D.C.</w:t>
    </w:r>
  </w:p>
  <w:p w14:paraId="634F17B9" w14:textId="77777777" w:rsidR="000F5516" w:rsidRPr="002D62D6" w:rsidRDefault="000F5516" w:rsidP="002D62D6">
    <w:pPr>
      <w:pStyle w:val="Encabezado"/>
      <w:tabs>
        <w:tab w:val="clear" w:pos="4252"/>
        <w:tab w:val="clear" w:pos="8504"/>
        <w:tab w:val="left" w:pos="2565"/>
      </w:tabs>
      <w:rPr>
        <w:szCs w:val="16"/>
      </w:rPr>
    </w:pPr>
    <w:r>
      <w:rPr>
        <w:szCs w:val="16"/>
      </w:rPr>
      <w:tab/>
    </w:r>
  </w:p>
  <w:p w14:paraId="6C4DFB29" w14:textId="77777777" w:rsidR="000F5516" w:rsidRPr="0048241E" w:rsidRDefault="000F5516" w:rsidP="00F677C0">
    <w:pPr>
      <w:shd w:val="clear" w:color="auto" w:fill="FFFFFF"/>
      <w:jc w:val="center"/>
      <w:textAlignment w:val="center"/>
      <w:rPr>
        <w:rFonts w:ascii="Arial" w:hAnsi="Arial" w:cs="Arial"/>
        <w:color w:val="000000"/>
        <w:sz w:val="22"/>
        <w:szCs w:val="22"/>
        <w:lang w:eastAsia="es-CO"/>
      </w:rPr>
    </w:pPr>
    <w:proofErr w:type="gramStart"/>
    <w:r w:rsidRPr="0048241E">
      <w:rPr>
        <w:rFonts w:ascii="Arial" w:hAnsi="Arial" w:cs="Arial"/>
        <w:b/>
        <w:bCs/>
        <w:color w:val="000000"/>
        <w:sz w:val="22"/>
        <w:szCs w:val="22"/>
        <w:lang w:eastAsia="es-CO"/>
      </w:rPr>
      <w:t>DECRETO  _</w:t>
    </w:r>
    <w:proofErr w:type="gramEnd"/>
    <w:r w:rsidRPr="0048241E">
      <w:rPr>
        <w:rFonts w:ascii="Arial" w:hAnsi="Arial" w:cs="Arial"/>
        <w:b/>
        <w:bCs/>
        <w:color w:val="000000"/>
        <w:sz w:val="22"/>
        <w:szCs w:val="22"/>
        <w:lang w:eastAsia="es-CO"/>
      </w:rPr>
      <w:t>_____ DE 20</w:t>
    </w:r>
    <w:r>
      <w:rPr>
        <w:rFonts w:ascii="Arial" w:hAnsi="Arial" w:cs="Arial"/>
        <w:b/>
        <w:bCs/>
        <w:color w:val="000000"/>
        <w:sz w:val="22"/>
        <w:szCs w:val="22"/>
        <w:lang w:eastAsia="es-CO"/>
      </w:rPr>
      <w:t>20</w:t>
    </w:r>
  </w:p>
  <w:p w14:paraId="06A93468" w14:textId="77777777" w:rsidR="000F5516" w:rsidRPr="0048241E" w:rsidRDefault="000F5516" w:rsidP="00F677C0">
    <w:pPr>
      <w:shd w:val="clear" w:color="auto" w:fill="FFFFFF"/>
      <w:textAlignment w:val="center"/>
      <w:rPr>
        <w:rFonts w:ascii="Arial" w:hAnsi="Arial" w:cs="Arial"/>
        <w:color w:val="000000"/>
        <w:sz w:val="22"/>
        <w:szCs w:val="22"/>
        <w:lang w:eastAsia="es-CO"/>
      </w:rPr>
    </w:pPr>
  </w:p>
  <w:p w14:paraId="244C2B76" w14:textId="77777777" w:rsidR="000F5516" w:rsidRPr="00FA3B08" w:rsidRDefault="000F5516" w:rsidP="00F677C0">
    <w:pPr>
      <w:pStyle w:val="NormalWeb"/>
      <w:shd w:val="clear" w:color="auto" w:fill="FFFFFF"/>
      <w:spacing w:after="0" w:line="240" w:lineRule="atLeast"/>
      <w:jc w:val="center"/>
      <w:rPr>
        <w:rFonts w:ascii="Arial" w:hAnsi="Arial" w:cs="Arial"/>
        <w:b/>
        <w:bCs/>
        <w:color w:val="000000"/>
        <w:sz w:val="22"/>
        <w:szCs w:val="22"/>
      </w:rPr>
    </w:pPr>
    <w:r w:rsidRPr="00FA3B08">
      <w:rPr>
        <w:rFonts w:ascii="Arial" w:hAnsi="Arial" w:cs="Arial"/>
        <w:b/>
        <w:bCs/>
        <w:color w:val="000000"/>
        <w:sz w:val="22"/>
        <w:szCs w:val="22"/>
      </w:rPr>
      <w:t>“</w:t>
    </w:r>
    <w:r w:rsidR="00FA3B08" w:rsidRPr="00FA3B08">
      <w:rPr>
        <w:rFonts w:ascii="Arial" w:hAnsi="Arial" w:cs="Arial"/>
        <w:b/>
        <w:bCs/>
        <w:color w:val="000000"/>
        <w:sz w:val="22"/>
        <w:szCs w:val="22"/>
      </w:rPr>
      <w:t>Por medio del cual se determina la categorización de Bogotá Distrito Capital para la vigencia fiscal 2021”</w:t>
    </w:r>
  </w:p>
  <w:p w14:paraId="192C11C1" w14:textId="77777777" w:rsidR="000F5516" w:rsidRPr="00F677C0" w:rsidRDefault="000F5516" w:rsidP="00BF5215">
    <w:pPr>
      <w:pStyle w:val="Encabezado"/>
      <w:jc w:val="both"/>
      <w:rPr>
        <w:rFonts w:ascii="Arial" w:hAnsi="Arial" w:cs="Arial"/>
        <w:bCs/>
        <w:i/>
        <w:sz w:val="16"/>
        <w:szCs w:val="16"/>
        <w:lang w:val="es-CO"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7854A0"/>
    <w:lvl w:ilvl="0">
      <w:numFmt w:val="decimal"/>
      <w:lvlText w:val="*"/>
      <w:lvlJc w:val="left"/>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F6B287D"/>
    <w:multiLevelType w:val="hybridMultilevel"/>
    <w:tmpl w:val="D95C5186"/>
    <w:lvl w:ilvl="0" w:tplc="998632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0702FED"/>
    <w:multiLevelType w:val="hybridMultilevel"/>
    <w:tmpl w:val="68BC5870"/>
    <w:lvl w:ilvl="0" w:tplc="548A831E">
      <w:start w:val="1"/>
      <w:numFmt w:val="decimal"/>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4"/>
          <w:szCs w:val="24"/>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3A9"/>
    <w:rsid w:val="000013F1"/>
    <w:rsid w:val="00001481"/>
    <w:rsid w:val="00001A6C"/>
    <w:rsid w:val="00003867"/>
    <w:rsid w:val="00004E28"/>
    <w:rsid w:val="00005A3F"/>
    <w:rsid w:val="00005ED4"/>
    <w:rsid w:val="00006683"/>
    <w:rsid w:val="00013B98"/>
    <w:rsid w:val="00021430"/>
    <w:rsid w:val="00021688"/>
    <w:rsid w:val="0002315C"/>
    <w:rsid w:val="000235EC"/>
    <w:rsid w:val="000245FD"/>
    <w:rsid w:val="000337D1"/>
    <w:rsid w:val="00034079"/>
    <w:rsid w:val="0003742E"/>
    <w:rsid w:val="00040FFE"/>
    <w:rsid w:val="00041425"/>
    <w:rsid w:val="000430BE"/>
    <w:rsid w:val="00044E28"/>
    <w:rsid w:val="000505D4"/>
    <w:rsid w:val="000540B4"/>
    <w:rsid w:val="00055C3D"/>
    <w:rsid w:val="00055E36"/>
    <w:rsid w:val="00060CC0"/>
    <w:rsid w:val="000617D1"/>
    <w:rsid w:val="000620B6"/>
    <w:rsid w:val="00063050"/>
    <w:rsid w:val="00063843"/>
    <w:rsid w:val="00066569"/>
    <w:rsid w:val="00070220"/>
    <w:rsid w:val="00072A48"/>
    <w:rsid w:val="000734CD"/>
    <w:rsid w:val="00076824"/>
    <w:rsid w:val="000775E1"/>
    <w:rsid w:val="00082F3C"/>
    <w:rsid w:val="00083DA2"/>
    <w:rsid w:val="000849C5"/>
    <w:rsid w:val="00086143"/>
    <w:rsid w:val="000900BA"/>
    <w:rsid w:val="000912C3"/>
    <w:rsid w:val="00091CF5"/>
    <w:rsid w:val="00092286"/>
    <w:rsid w:val="0009246E"/>
    <w:rsid w:val="00092DFA"/>
    <w:rsid w:val="000946F3"/>
    <w:rsid w:val="000A35DF"/>
    <w:rsid w:val="000A4048"/>
    <w:rsid w:val="000A5ED4"/>
    <w:rsid w:val="000B0E55"/>
    <w:rsid w:val="000B15B6"/>
    <w:rsid w:val="000B619C"/>
    <w:rsid w:val="000B6268"/>
    <w:rsid w:val="000B68D6"/>
    <w:rsid w:val="000B6D54"/>
    <w:rsid w:val="000B7ECB"/>
    <w:rsid w:val="000C22CB"/>
    <w:rsid w:val="000C3675"/>
    <w:rsid w:val="000C3BBF"/>
    <w:rsid w:val="000D259D"/>
    <w:rsid w:val="000D27D4"/>
    <w:rsid w:val="000D4AD8"/>
    <w:rsid w:val="000D6C3E"/>
    <w:rsid w:val="000D6E12"/>
    <w:rsid w:val="000E2AFB"/>
    <w:rsid w:val="000E5D51"/>
    <w:rsid w:val="000E6576"/>
    <w:rsid w:val="000F018D"/>
    <w:rsid w:val="000F0552"/>
    <w:rsid w:val="000F0717"/>
    <w:rsid w:val="000F1309"/>
    <w:rsid w:val="000F2528"/>
    <w:rsid w:val="000F2814"/>
    <w:rsid w:val="000F329F"/>
    <w:rsid w:val="000F4092"/>
    <w:rsid w:val="000F416D"/>
    <w:rsid w:val="000F5516"/>
    <w:rsid w:val="000F6306"/>
    <w:rsid w:val="00100B03"/>
    <w:rsid w:val="00101013"/>
    <w:rsid w:val="00103F92"/>
    <w:rsid w:val="00105DE5"/>
    <w:rsid w:val="0010622A"/>
    <w:rsid w:val="001070E1"/>
    <w:rsid w:val="001101AE"/>
    <w:rsid w:val="00114B4F"/>
    <w:rsid w:val="001225FF"/>
    <w:rsid w:val="001229AC"/>
    <w:rsid w:val="00126FEE"/>
    <w:rsid w:val="0013003F"/>
    <w:rsid w:val="00131D12"/>
    <w:rsid w:val="00134653"/>
    <w:rsid w:val="00136611"/>
    <w:rsid w:val="00136F77"/>
    <w:rsid w:val="0014157D"/>
    <w:rsid w:val="00144F0A"/>
    <w:rsid w:val="00155240"/>
    <w:rsid w:val="0015567E"/>
    <w:rsid w:val="00156062"/>
    <w:rsid w:val="00163933"/>
    <w:rsid w:val="00163C37"/>
    <w:rsid w:val="0016550E"/>
    <w:rsid w:val="001673F7"/>
    <w:rsid w:val="001675B0"/>
    <w:rsid w:val="001677FE"/>
    <w:rsid w:val="001741F8"/>
    <w:rsid w:val="00174FC1"/>
    <w:rsid w:val="00176319"/>
    <w:rsid w:val="0018139F"/>
    <w:rsid w:val="00183B22"/>
    <w:rsid w:val="001919CD"/>
    <w:rsid w:val="00192BFF"/>
    <w:rsid w:val="00194194"/>
    <w:rsid w:val="00197530"/>
    <w:rsid w:val="00197710"/>
    <w:rsid w:val="0019789D"/>
    <w:rsid w:val="001A067A"/>
    <w:rsid w:val="001A10C5"/>
    <w:rsid w:val="001A21D4"/>
    <w:rsid w:val="001A3B59"/>
    <w:rsid w:val="001A66E8"/>
    <w:rsid w:val="001A6A9C"/>
    <w:rsid w:val="001A7591"/>
    <w:rsid w:val="001B01AF"/>
    <w:rsid w:val="001B2374"/>
    <w:rsid w:val="001B6DC7"/>
    <w:rsid w:val="001C0F84"/>
    <w:rsid w:val="001C1814"/>
    <w:rsid w:val="001C2DB8"/>
    <w:rsid w:val="001C4801"/>
    <w:rsid w:val="001C56E3"/>
    <w:rsid w:val="001D11D8"/>
    <w:rsid w:val="001D1FF3"/>
    <w:rsid w:val="001D212E"/>
    <w:rsid w:val="001D39D9"/>
    <w:rsid w:val="001D423A"/>
    <w:rsid w:val="001E04FF"/>
    <w:rsid w:val="001E125F"/>
    <w:rsid w:val="001E2E0A"/>
    <w:rsid w:val="001E4013"/>
    <w:rsid w:val="001E46DD"/>
    <w:rsid w:val="001F3452"/>
    <w:rsid w:val="001F3EEF"/>
    <w:rsid w:val="001F640F"/>
    <w:rsid w:val="001F70DA"/>
    <w:rsid w:val="001F7DB4"/>
    <w:rsid w:val="0020276F"/>
    <w:rsid w:val="00207CE7"/>
    <w:rsid w:val="00210CE8"/>
    <w:rsid w:val="0021651D"/>
    <w:rsid w:val="002216DA"/>
    <w:rsid w:val="0022787F"/>
    <w:rsid w:val="002356AE"/>
    <w:rsid w:val="00246574"/>
    <w:rsid w:val="00246EFB"/>
    <w:rsid w:val="00250565"/>
    <w:rsid w:val="0025212C"/>
    <w:rsid w:val="00252B86"/>
    <w:rsid w:val="00252C8F"/>
    <w:rsid w:val="002531C1"/>
    <w:rsid w:val="00255CD6"/>
    <w:rsid w:val="00261DC3"/>
    <w:rsid w:val="00262BE0"/>
    <w:rsid w:val="002716A1"/>
    <w:rsid w:val="0027293E"/>
    <w:rsid w:val="00274DE1"/>
    <w:rsid w:val="002754D3"/>
    <w:rsid w:val="00277935"/>
    <w:rsid w:val="00277E17"/>
    <w:rsid w:val="00282BB4"/>
    <w:rsid w:val="0028459F"/>
    <w:rsid w:val="00287A99"/>
    <w:rsid w:val="00293222"/>
    <w:rsid w:val="00293EA7"/>
    <w:rsid w:val="00294744"/>
    <w:rsid w:val="0029580C"/>
    <w:rsid w:val="00296536"/>
    <w:rsid w:val="00297788"/>
    <w:rsid w:val="002A1F2A"/>
    <w:rsid w:val="002A6D01"/>
    <w:rsid w:val="002A7DFE"/>
    <w:rsid w:val="002B1212"/>
    <w:rsid w:val="002B2969"/>
    <w:rsid w:val="002B4782"/>
    <w:rsid w:val="002B4BB4"/>
    <w:rsid w:val="002B75C8"/>
    <w:rsid w:val="002C123F"/>
    <w:rsid w:val="002C13B5"/>
    <w:rsid w:val="002C3587"/>
    <w:rsid w:val="002C45B4"/>
    <w:rsid w:val="002C4788"/>
    <w:rsid w:val="002C64AC"/>
    <w:rsid w:val="002C77FC"/>
    <w:rsid w:val="002D021B"/>
    <w:rsid w:val="002D1D67"/>
    <w:rsid w:val="002D62D6"/>
    <w:rsid w:val="002D676B"/>
    <w:rsid w:val="002E324C"/>
    <w:rsid w:val="002E3C1F"/>
    <w:rsid w:val="002E7F2C"/>
    <w:rsid w:val="002F349B"/>
    <w:rsid w:val="002F667E"/>
    <w:rsid w:val="002F73FE"/>
    <w:rsid w:val="0030373A"/>
    <w:rsid w:val="0030510F"/>
    <w:rsid w:val="003136AD"/>
    <w:rsid w:val="00317CB4"/>
    <w:rsid w:val="003207BD"/>
    <w:rsid w:val="0032150B"/>
    <w:rsid w:val="00322288"/>
    <w:rsid w:val="0032416C"/>
    <w:rsid w:val="00325F64"/>
    <w:rsid w:val="00325F66"/>
    <w:rsid w:val="00330155"/>
    <w:rsid w:val="0033426B"/>
    <w:rsid w:val="003350E6"/>
    <w:rsid w:val="003355C5"/>
    <w:rsid w:val="00337B47"/>
    <w:rsid w:val="00341107"/>
    <w:rsid w:val="00341A7E"/>
    <w:rsid w:val="00347A0B"/>
    <w:rsid w:val="003506A5"/>
    <w:rsid w:val="00355A1E"/>
    <w:rsid w:val="00355C3B"/>
    <w:rsid w:val="00361DEC"/>
    <w:rsid w:val="00362311"/>
    <w:rsid w:val="003634AB"/>
    <w:rsid w:val="00364DA5"/>
    <w:rsid w:val="00365E48"/>
    <w:rsid w:val="00370649"/>
    <w:rsid w:val="00370880"/>
    <w:rsid w:val="003712A8"/>
    <w:rsid w:val="00371BC1"/>
    <w:rsid w:val="003722D2"/>
    <w:rsid w:val="003725B9"/>
    <w:rsid w:val="00372B86"/>
    <w:rsid w:val="003749A8"/>
    <w:rsid w:val="00375992"/>
    <w:rsid w:val="00376AE0"/>
    <w:rsid w:val="00381836"/>
    <w:rsid w:val="00384381"/>
    <w:rsid w:val="0038464C"/>
    <w:rsid w:val="003847AB"/>
    <w:rsid w:val="00384AD2"/>
    <w:rsid w:val="00384C27"/>
    <w:rsid w:val="00385D41"/>
    <w:rsid w:val="0038601C"/>
    <w:rsid w:val="00386B5B"/>
    <w:rsid w:val="003947BB"/>
    <w:rsid w:val="00394BAB"/>
    <w:rsid w:val="003953FE"/>
    <w:rsid w:val="003960D5"/>
    <w:rsid w:val="003979F5"/>
    <w:rsid w:val="003A08F9"/>
    <w:rsid w:val="003A345A"/>
    <w:rsid w:val="003A392A"/>
    <w:rsid w:val="003A48DA"/>
    <w:rsid w:val="003B48E5"/>
    <w:rsid w:val="003B4BC5"/>
    <w:rsid w:val="003C1B03"/>
    <w:rsid w:val="003C3459"/>
    <w:rsid w:val="003C388A"/>
    <w:rsid w:val="003C444B"/>
    <w:rsid w:val="003C5FA6"/>
    <w:rsid w:val="003C6133"/>
    <w:rsid w:val="003D0EC9"/>
    <w:rsid w:val="003D37D5"/>
    <w:rsid w:val="003D600F"/>
    <w:rsid w:val="003E1901"/>
    <w:rsid w:val="003E454C"/>
    <w:rsid w:val="003E5CC7"/>
    <w:rsid w:val="003F0100"/>
    <w:rsid w:val="003F0190"/>
    <w:rsid w:val="00402C47"/>
    <w:rsid w:val="004032AD"/>
    <w:rsid w:val="004101BA"/>
    <w:rsid w:val="00413C28"/>
    <w:rsid w:val="00420585"/>
    <w:rsid w:val="00424496"/>
    <w:rsid w:val="004253A5"/>
    <w:rsid w:val="00430405"/>
    <w:rsid w:val="00430C2F"/>
    <w:rsid w:val="00433E78"/>
    <w:rsid w:val="00435F8A"/>
    <w:rsid w:val="00436CBA"/>
    <w:rsid w:val="00437C04"/>
    <w:rsid w:val="00440175"/>
    <w:rsid w:val="004444ED"/>
    <w:rsid w:val="00444948"/>
    <w:rsid w:val="0044661D"/>
    <w:rsid w:val="00450A52"/>
    <w:rsid w:val="00451C8C"/>
    <w:rsid w:val="0045552A"/>
    <w:rsid w:val="00460534"/>
    <w:rsid w:val="004646A2"/>
    <w:rsid w:val="0046528C"/>
    <w:rsid w:val="004671A5"/>
    <w:rsid w:val="004711D4"/>
    <w:rsid w:val="00472C4B"/>
    <w:rsid w:val="004740A0"/>
    <w:rsid w:val="00476F8C"/>
    <w:rsid w:val="00477009"/>
    <w:rsid w:val="00481FA5"/>
    <w:rsid w:val="00482E94"/>
    <w:rsid w:val="0048767D"/>
    <w:rsid w:val="00492C67"/>
    <w:rsid w:val="004939F6"/>
    <w:rsid w:val="0049519B"/>
    <w:rsid w:val="00495A9B"/>
    <w:rsid w:val="0049625C"/>
    <w:rsid w:val="00496532"/>
    <w:rsid w:val="00496D04"/>
    <w:rsid w:val="004A1B6A"/>
    <w:rsid w:val="004A2F59"/>
    <w:rsid w:val="004A3239"/>
    <w:rsid w:val="004A7BD3"/>
    <w:rsid w:val="004B060D"/>
    <w:rsid w:val="004B3612"/>
    <w:rsid w:val="004B4613"/>
    <w:rsid w:val="004B621F"/>
    <w:rsid w:val="004B6E5A"/>
    <w:rsid w:val="004C077C"/>
    <w:rsid w:val="004C142B"/>
    <w:rsid w:val="004C5C53"/>
    <w:rsid w:val="004C6721"/>
    <w:rsid w:val="004D2154"/>
    <w:rsid w:val="004D3867"/>
    <w:rsid w:val="004D6D7A"/>
    <w:rsid w:val="004E3466"/>
    <w:rsid w:val="004E4EAF"/>
    <w:rsid w:val="004F006D"/>
    <w:rsid w:val="004F1BCF"/>
    <w:rsid w:val="004F35DE"/>
    <w:rsid w:val="004F5B85"/>
    <w:rsid w:val="004F6F97"/>
    <w:rsid w:val="00500168"/>
    <w:rsid w:val="00500845"/>
    <w:rsid w:val="005056E4"/>
    <w:rsid w:val="005065D2"/>
    <w:rsid w:val="005113E3"/>
    <w:rsid w:val="005120FC"/>
    <w:rsid w:val="005138FD"/>
    <w:rsid w:val="005139FA"/>
    <w:rsid w:val="00513E4F"/>
    <w:rsid w:val="00514688"/>
    <w:rsid w:val="00514D81"/>
    <w:rsid w:val="00516AAE"/>
    <w:rsid w:val="005265E8"/>
    <w:rsid w:val="00526815"/>
    <w:rsid w:val="005274AF"/>
    <w:rsid w:val="005315C1"/>
    <w:rsid w:val="005353AF"/>
    <w:rsid w:val="005370D2"/>
    <w:rsid w:val="005379A7"/>
    <w:rsid w:val="00540443"/>
    <w:rsid w:val="00543837"/>
    <w:rsid w:val="00546533"/>
    <w:rsid w:val="00550623"/>
    <w:rsid w:val="0055332A"/>
    <w:rsid w:val="00553EE2"/>
    <w:rsid w:val="00555CF8"/>
    <w:rsid w:val="00555F5C"/>
    <w:rsid w:val="005610C7"/>
    <w:rsid w:val="00562B37"/>
    <w:rsid w:val="00563120"/>
    <w:rsid w:val="00567090"/>
    <w:rsid w:val="005716A3"/>
    <w:rsid w:val="00573F31"/>
    <w:rsid w:val="00574EC3"/>
    <w:rsid w:val="00575E79"/>
    <w:rsid w:val="00577C15"/>
    <w:rsid w:val="005803A2"/>
    <w:rsid w:val="00581862"/>
    <w:rsid w:val="00581BB2"/>
    <w:rsid w:val="005843B5"/>
    <w:rsid w:val="005869B0"/>
    <w:rsid w:val="00590F2F"/>
    <w:rsid w:val="00592D5B"/>
    <w:rsid w:val="00594685"/>
    <w:rsid w:val="00595368"/>
    <w:rsid w:val="005A5EAB"/>
    <w:rsid w:val="005B4EC7"/>
    <w:rsid w:val="005B646C"/>
    <w:rsid w:val="005B667F"/>
    <w:rsid w:val="005C06CA"/>
    <w:rsid w:val="005C0AEC"/>
    <w:rsid w:val="005C2ADC"/>
    <w:rsid w:val="005C486F"/>
    <w:rsid w:val="005C4C0D"/>
    <w:rsid w:val="005C65E8"/>
    <w:rsid w:val="005C698A"/>
    <w:rsid w:val="005C7C63"/>
    <w:rsid w:val="005D1336"/>
    <w:rsid w:val="005D1889"/>
    <w:rsid w:val="005D1940"/>
    <w:rsid w:val="005D2192"/>
    <w:rsid w:val="005D42B9"/>
    <w:rsid w:val="005D54DD"/>
    <w:rsid w:val="005D56E6"/>
    <w:rsid w:val="005D5A8C"/>
    <w:rsid w:val="005E424F"/>
    <w:rsid w:val="005E44B2"/>
    <w:rsid w:val="005E4902"/>
    <w:rsid w:val="005E5059"/>
    <w:rsid w:val="005E7FCD"/>
    <w:rsid w:val="005F20CB"/>
    <w:rsid w:val="005F25A1"/>
    <w:rsid w:val="005F5207"/>
    <w:rsid w:val="005F61AD"/>
    <w:rsid w:val="00601D36"/>
    <w:rsid w:val="00607678"/>
    <w:rsid w:val="00612081"/>
    <w:rsid w:val="00613938"/>
    <w:rsid w:val="00614E40"/>
    <w:rsid w:val="00615FBE"/>
    <w:rsid w:val="00617695"/>
    <w:rsid w:val="00617E45"/>
    <w:rsid w:val="006243F5"/>
    <w:rsid w:val="00625FCE"/>
    <w:rsid w:val="00631C6D"/>
    <w:rsid w:val="00633068"/>
    <w:rsid w:val="00633834"/>
    <w:rsid w:val="00633946"/>
    <w:rsid w:val="0063427C"/>
    <w:rsid w:val="00635348"/>
    <w:rsid w:val="006363A9"/>
    <w:rsid w:val="006370EB"/>
    <w:rsid w:val="00637E24"/>
    <w:rsid w:val="00641A62"/>
    <w:rsid w:val="006432A7"/>
    <w:rsid w:val="0064533C"/>
    <w:rsid w:val="00645B22"/>
    <w:rsid w:val="00646997"/>
    <w:rsid w:val="006512FD"/>
    <w:rsid w:val="00651763"/>
    <w:rsid w:val="00652F93"/>
    <w:rsid w:val="0065428F"/>
    <w:rsid w:val="00655273"/>
    <w:rsid w:val="00655B10"/>
    <w:rsid w:val="006612EC"/>
    <w:rsid w:val="006614F0"/>
    <w:rsid w:val="00665805"/>
    <w:rsid w:val="0066799D"/>
    <w:rsid w:val="00676BCA"/>
    <w:rsid w:val="00682B37"/>
    <w:rsid w:val="00682B5A"/>
    <w:rsid w:val="00682CAD"/>
    <w:rsid w:val="006840EE"/>
    <w:rsid w:val="006845FB"/>
    <w:rsid w:val="00686F8B"/>
    <w:rsid w:val="006923C7"/>
    <w:rsid w:val="00694EB5"/>
    <w:rsid w:val="00695CC5"/>
    <w:rsid w:val="00696AD9"/>
    <w:rsid w:val="00696FFB"/>
    <w:rsid w:val="006A015D"/>
    <w:rsid w:val="006A0491"/>
    <w:rsid w:val="006A15BA"/>
    <w:rsid w:val="006A4F0B"/>
    <w:rsid w:val="006A5207"/>
    <w:rsid w:val="006A5EAC"/>
    <w:rsid w:val="006A6601"/>
    <w:rsid w:val="006A79F7"/>
    <w:rsid w:val="006B57C3"/>
    <w:rsid w:val="006B57E5"/>
    <w:rsid w:val="006B7596"/>
    <w:rsid w:val="006C123C"/>
    <w:rsid w:val="006C2D04"/>
    <w:rsid w:val="006C49CB"/>
    <w:rsid w:val="006C5189"/>
    <w:rsid w:val="006C584E"/>
    <w:rsid w:val="006D1571"/>
    <w:rsid w:val="006D3B22"/>
    <w:rsid w:val="006D3BC8"/>
    <w:rsid w:val="006D42F0"/>
    <w:rsid w:val="006E2C14"/>
    <w:rsid w:val="006E542F"/>
    <w:rsid w:val="006E54AC"/>
    <w:rsid w:val="006F1F49"/>
    <w:rsid w:val="006F4626"/>
    <w:rsid w:val="006F5868"/>
    <w:rsid w:val="006F7827"/>
    <w:rsid w:val="00701386"/>
    <w:rsid w:val="00701F7D"/>
    <w:rsid w:val="00703A25"/>
    <w:rsid w:val="00707332"/>
    <w:rsid w:val="00707A64"/>
    <w:rsid w:val="0071173E"/>
    <w:rsid w:val="007119E2"/>
    <w:rsid w:val="007247A2"/>
    <w:rsid w:val="00730429"/>
    <w:rsid w:val="00731D0C"/>
    <w:rsid w:val="00731D78"/>
    <w:rsid w:val="00733AEC"/>
    <w:rsid w:val="0073782D"/>
    <w:rsid w:val="00741689"/>
    <w:rsid w:val="00744D46"/>
    <w:rsid w:val="0074567A"/>
    <w:rsid w:val="00745B51"/>
    <w:rsid w:val="00746878"/>
    <w:rsid w:val="00750C02"/>
    <w:rsid w:val="00752B11"/>
    <w:rsid w:val="00753E1C"/>
    <w:rsid w:val="00754F3B"/>
    <w:rsid w:val="00763FCC"/>
    <w:rsid w:val="00770755"/>
    <w:rsid w:val="00773E7C"/>
    <w:rsid w:val="007814C6"/>
    <w:rsid w:val="00781635"/>
    <w:rsid w:val="00782BF2"/>
    <w:rsid w:val="007832FA"/>
    <w:rsid w:val="00783FFF"/>
    <w:rsid w:val="00785A74"/>
    <w:rsid w:val="007866EF"/>
    <w:rsid w:val="00787DD2"/>
    <w:rsid w:val="007908C6"/>
    <w:rsid w:val="0079141E"/>
    <w:rsid w:val="00791689"/>
    <w:rsid w:val="007A0113"/>
    <w:rsid w:val="007B1A95"/>
    <w:rsid w:val="007B4400"/>
    <w:rsid w:val="007B61D2"/>
    <w:rsid w:val="007B6726"/>
    <w:rsid w:val="007B7CD8"/>
    <w:rsid w:val="007C0EF4"/>
    <w:rsid w:val="007C7089"/>
    <w:rsid w:val="007C7E80"/>
    <w:rsid w:val="007D16C6"/>
    <w:rsid w:val="007D49D3"/>
    <w:rsid w:val="007D5810"/>
    <w:rsid w:val="007D5DC9"/>
    <w:rsid w:val="007D7728"/>
    <w:rsid w:val="007D77D3"/>
    <w:rsid w:val="007E161E"/>
    <w:rsid w:val="007E2C38"/>
    <w:rsid w:val="007E3185"/>
    <w:rsid w:val="007E6CB5"/>
    <w:rsid w:val="007F1E15"/>
    <w:rsid w:val="007F2C87"/>
    <w:rsid w:val="007F2E1F"/>
    <w:rsid w:val="007F4D4A"/>
    <w:rsid w:val="00800437"/>
    <w:rsid w:val="00804827"/>
    <w:rsid w:val="00805797"/>
    <w:rsid w:val="00807557"/>
    <w:rsid w:val="00811FC7"/>
    <w:rsid w:val="00812163"/>
    <w:rsid w:val="0081294F"/>
    <w:rsid w:val="00815144"/>
    <w:rsid w:val="00815E6B"/>
    <w:rsid w:val="00816351"/>
    <w:rsid w:val="008169FB"/>
    <w:rsid w:val="00820219"/>
    <w:rsid w:val="008216DA"/>
    <w:rsid w:val="00822DCF"/>
    <w:rsid w:val="00826EA5"/>
    <w:rsid w:val="0082791D"/>
    <w:rsid w:val="00830340"/>
    <w:rsid w:val="00835FF6"/>
    <w:rsid w:val="00836535"/>
    <w:rsid w:val="0083782A"/>
    <w:rsid w:val="008421D2"/>
    <w:rsid w:val="008467B5"/>
    <w:rsid w:val="00847C3D"/>
    <w:rsid w:val="00850440"/>
    <w:rsid w:val="00850DD0"/>
    <w:rsid w:val="00851F45"/>
    <w:rsid w:val="00853761"/>
    <w:rsid w:val="0085468D"/>
    <w:rsid w:val="00855F80"/>
    <w:rsid w:val="008611FE"/>
    <w:rsid w:val="00862C66"/>
    <w:rsid w:val="00871DE3"/>
    <w:rsid w:val="0087705B"/>
    <w:rsid w:val="00880324"/>
    <w:rsid w:val="00880ACE"/>
    <w:rsid w:val="00880AD3"/>
    <w:rsid w:val="00882F8C"/>
    <w:rsid w:val="00883D82"/>
    <w:rsid w:val="00884EB8"/>
    <w:rsid w:val="0088638F"/>
    <w:rsid w:val="008866DA"/>
    <w:rsid w:val="00886C37"/>
    <w:rsid w:val="008873F6"/>
    <w:rsid w:val="00892A8D"/>
    <w:rsid w:val="00893FE9"/>
    <w:rsid w:val="00894093"/>
    <w:rsid w:val="008944EC"/>
    <w:rsid w:val="00897A04"/>
    <w:rsid w:val="00897AAA"/>
    <w:rsid w:val="008A0158"/>
    <w:rsid w:val="008A0B8F"/>
    <w:rsid w:val="008A0BF8"/>
    <w:rsid w:val="008A0EED"/>
    <w:rsid w:val="008A3746"/>
    <w:rsid w:val="008A397F"/>
    <w:rsid w:val="008A71EC"/>
    <w:rsid w:val="008B4451"/>
    <w:rsid w:val="008B480F"/>
    <w:rsid w:val="008B6578"/>
    <w:rsid w:val="008B735A"/>
    <w:rsid w:val="008C1F37"/>
    <w:rsid w:val="008C6BA3"/>
    <w:rsid w:val="008C6D39"/>
    <w:rsid w:val="008C7B0C"/>
    <w:rsid w:val="008D1115"/>
    <w:rsid w:val="008D1EAF"/>
    <w:rsid w:val="008D2730"/>
    <w:rsid w:val="008D730D"/>
    <w:rsid w:val="008E011D"/>
    <w:rsid w:val="008E37F5"/>
    <w:rsid w:val="008E3ABE"/>
    <w:rsid w:val="008E5AEF"/>
    <w:rsid w:val="008E738C"/>
    <w:rsid w:val="008F060B"/>
    <w:rsid w:val="008F0CDA"/>
    <w:rsid w:val="008F2052"/>
    <w:rsid w:val="008F2A55"/>
    <w:rsid w:val="008F2B4F"/>
    <w:rsid w:val="008F527B"/>
    <w:rsid w:val="00901C67"/>
    <w:rsid w:val="009020ED"/>
    <w:rsid w:val="0090264A"/>
    <w:rsid w:val="009039EA"/>
    <w:rsid w:val="009044FE"/>
    <w:rsid w:val="00906F3D"/>
    <w:rsid w:val="009073D0"/>
    <w:rsid w:val="00910F73"/>
    <w:rsid w:val="00911A1F"/>
    <w:rsid w:val="00913533"/>
    <w:rsid w:val="0091650D"/>
    <w:rsid w:val="00920587"/>
    <w:rsid w:val="00922E6C"/>
    <w:rsid w:val="00927D9B"/>
    <w:rsid w:val="00931362"/>
    <w:rsid w:val="0093392F"/>
    <w:rsid w:val="0093432C"/>
    <w:rsid w:val="009351CA"/>
    <w:rsid w:val="009356FD"/>
    <w:rsid w:val="009369A1"/>
    <w:rsid w:val="009430AF"/>
    <w:rsid w:val="00943FDB"/>
    <w:rsid w:val="00950E33"/>
    <w:rsid w:val="00952A59"/>
    <w:rsid w:val="00953D19"/>
    <w:rsid w:val="00960CF4"/>
    <w:rsid w:val="009673FA"/>
    <w:rsid w:val="00967E11"/>
    <w:rsid w:val="0097327C"/>
    <w:rsid w:val="009762F1"/>
    <w:rsid w:val="00980B72"/>
    <w:rsid w:val="0098112A"/>
    <w:rsid w:val="0098177B"/>
    <w:rsid w:val="00981F93"/>
    <w:rsid w:val="009840EB"/>
    <w:rsid w:val="00984173"/>
    <w:rsid w:val="009843BC"/>
    <w:rsid w:val="00984E2E"/>
    <w:rsid w:val="00985A4F"/>
    <w:rsid w:val="009872A4"/>
    <w:rsid w:val="009877E5"/>
    <w:rsid w:val="009878CB"/>
    <w:rsid w:val="009944FB"/>
    <w:rsid w:val="00997E3F"/>
    <w:rsid w:val="009A1E96"/>
    <w:rsid w:val="009A2610"/>
    <w:rsid w:val="009A3467"/>
    <w:rsid w:val="009A347D"/>
    <w:rsid w:val="009A383C"/>
    <w:rsid w:val="009A437F"/>
    <w:rsid w:val="009A5AD8"/>
    <w:rsid w:val="009B26A4"/>
    <w:rsid w:val="009B6D1B"/>
    <w:rsid w:val="009B770C"/>
    <w:rsid w:val="009C2C2E"/>
    <w:rsid w:val="009C2FF7"/>
    <w:rsid w:val="009C6B11"/>
    <w:rsid w:val="009D1756"/>
    <w:rsid w:val="009D2D70"/>
    <w:rsid w:val="009D66A7"/>
    <w:rsid w:val="009E118F"/>
    <w:rsid w:val="009E28A5"/>
    <w:rsid w:val="009E64C9"/>
    <w:rsid w:val="009E7604"/>
    <w:rsid w:val="009E7B90"/>
    <w:rsid w:val="009F0E0B"/>
    <w:rsid w:val="009F1F20"/>
    <w:rsid w:val="009F508F"/>
    <w:rsid w:val="009F5DD3"/>
    <w:rsid w:val="00A000DA"/>
    <w:rsid w:val="00A02292"/>
    <w:rsid w:val="00A05007"/>
    <w:rsid w:val="00A05521"/>
    <w:rsid w:val="00A102FB"/>
    <w:rsid w:val="00A161C0"/>
    <w:rsid w:val="00A17C7F"/>
    <w:rsid w:val="00A20DC6"/>
    <w:rsid w:val="00A25EFC"/>
    <w:rsid w:val="00A275F2"/>
    <w:rsid w:val="00A30D53"/>
    <w:rsid w:val="00A31267"/>
    <w:rsid w:val="00A33BB9"/>
    <w:rsid w:val="00A34ECB"/>
    <w:rsid w:val="00A430E5"/>
    <w:rsid w:val="00A4344F"/>
    <w:rsid w:val="00A51AF0"/>
    <w:rsid w:val="00A52F10"/>
    <w:rsid w:val="00A53D85"/>
    <w:rsid w:val="00A56FD5"/>
    <w:rsid w:val="00A61A7F"/>
    <w:rsid w:val="00A62435"/>
    <w:rsid w:val="00A62C32"/>
    <w:rsid w:val="00A639AE"/>
    <w:rsid w:val="00A6407E"/>
    <w:rsid w:val="00A72960"/>
    <w:rsid w:val="00A74BB5"/>
    <w:rsid w:val="00A757A3"/>
    <w:rsid w:val="00A76761"/>
    <w:rsid w:val="00A76E23"/>
    <w:rsid w:val="00A80FE5"/>
    <w:rsid w:val="00A81D1B"/>
    <w:rsid w:val="00A821D2"/>
    <w:rsid w:val="00A83B3A"/>
    <w:rsid w:val="00A84807"/>
    <w:rsid w:val="00A86940"/>
    <w:rsid w:val="00A87DD1"/>
    <w:rsid w:val="00A957CC"/>
    <w:rsid w:val="00A97964"/>
    <w:rsid w:val="00AA0838"/>
    <w:rsid w:val="00AA1C8F"/>
    <w:rsid w:val="00AA26B1"/>
    <w:rsid w:val="00AA3A7E"/>
    <w:rsid w:val="00AA3A8A"/>
    <w:rsid w:val="00AA48E8"/>
    <w:rsid w:val="00AA561D"/>
    <w:rsid w:val="00AA74B2"/>
    <w:rsid w:val="00AB02E6"/>
    <w:rsid w:val="00AB07BE"/>
    <w:rsid w:val="00AB0D79"/>
    <w:rsid w:val="00AB13AE"/>
    <w:rsid w:val="00AB13F0"/>
    <w:rsid w:val="00AB25F6"/>
    <w:rsid w:val="00AB3C46"/>
    <w:rsid w:val="00AB6877"/>
    <w:rsid w:val="00AB6ADD"/>
    <w:rsid w:val="00AB7BCC"/>
    <w:rsid w:val="00AC19E7"/>
    <w:rsid w:val="00AC2147"/>
    <w:rsid w:val="00AC2237"/>
    <w:rsid w:val="00AC2A8C"/>
    <w:rsid w:val="00AD00EF"/>
    <w:rsid w:val="00AD3F22"/>
    <w:rsid w:val="00AD4D26"/>
    <w:rsid w:val="00AD4E2C"/>
    <w:rsid w:val="00AD55F4"/>
    <w:rsid w:val="00AE1219"/>
    <w:rsid w:val="00AE159E"/>
    <w:rsid w:val="00AE16B4"/>
    <w:rsid w:val="00AE2456"/>
    <w:rsid w:val="00AE31F8"/>
    <w:rsid w:val="00AE4458"/>
    <w:rsid w:val="00AE4F1D"/>
    <w:rsid w:val="00AE51A9"/>
    <w:rsid w:val="00AF0BFC"/>
    <w:rsid w:val="00AF4A95"/>
    <w:rsid w:val="00AF613A"/>
    <w:rsid w:val="00B0238C"/>
    <w:rsid w:val="00B02AF5"/>
    <w:rsid w:val="00B02B46"/>
    <w:rsid w:val="00B03AB4"/>
    <w:rsid w:val="00B03F4D"/>
    <w:rsid w:val="00B044B6"/>
    <w:rsid w:val="00B05C46"/>
    <w:rsid w:val="00B14221"/>
    <w:rsid w:val="00B16045"/>
    <w:rsid w:val="00B16FC7"/>
    <w:rsid w:val="00B20BF5"/>
    <w:rsid w:val="00B21FF9"/>
    <w:rsid w:val="00B22728"/>
    <w:rsid w:val="00B30352"/>
    <w:rsid w:val="00B30F44"/>
    <w:rsid w:val="00B31A10"/>
    <w:rsid w:val="00B33B68"/>
    <w:rsid w:val="00B34857"/>
    <w:rsid w:val="00B34B63"/>
    <w:rsid w:val="00B35611"/>
    <w:rsid w:val="00B35728"/>
    <w:rsid w:val="00B36723"/>
    <w:rsid w:val="00B41E95"/>
    <w:rsid w:val="00B47792"/>
    <w:rsid w:val="00B50519"/>
    <w:rsid w:val="00B51D16"/>
    <w:rsid w:val="00B53AAC"/>
    <w:rsid w:val="00B554C7"/>
    <w:rsid w:val="00B56B1E"/>
    <w:rsid w:val="00B57B4B"/>
    <w:rsid w:val="00B60709"/>
    <w:rsid w:val="00B613C5"/>
    <w:rsid w:val="00B61946"/>
    <w:rsid w:val="00B61DC2"/>
    <w:rsid w:val="00B628C3"/>
    <w:rsid w:val="00B63598"/>
    <w:rsid w:val="00B64BC3"/>
    <w:rsid w:val="00B650DE"/>
    <w:rsid w:val="00B65311"/>
    <w:rsid w:val="00B65914"/>
    <w:rsid w:val="00B65935"/>
    <w:rsid w:val="00B66D38"/>
    <w:rsid w:val="00B72F4C"/>
    <w:rsid w:val="00B8665F"/>
    <w:rsid w:val="00B870B6"/>
    <w:rsid w:val="00B91A2C"/>
    <w:rsid w:val="00B93C95"/>
    <w:rsid w:val="00B946E3"/>
    <w:rsid w:val="00BA310F"/>
    <w:rsid w:val="00BA634B"/>
    <w:rsid w:val="00BC17CE"/>
    <w:rsid w:val="00BC1B97"/>
    <w:rsid w:val="00BC2EF4"/>
    <w:rsid w:val="00BC2F34"/>
    <w:rsid w:val="00BC3343"/>
    <w:rsid w:val="00BC64F9"/>
    <w:rsid w:val="00BD2D6E"/>
    <w:rsid w:val="00BD728E"/>
    <w:rsid w:val="00BE0ECC"/>
    <w:rsid w:val="00BE7667"/>
    <w:rsid w:val="00BF14E7"/>
    <w:rsid w:val="00BF1C8A"/>
    <w:rsid w:val="00BF2DE5"/>
    <w:rsid w:val="00BF5215"/>
    <w:rsid w:val="00BF6E3E"/>
    <w:rsid w:val="00C012A9"/>
    <w:rsid w:val="00C03641"/>
    <w:rsid w:val="00C04514"/>
    <w:rsid w:val="00C05A67"/>
    <w:rsid w:val="00C07E6E"/>
    <w:rsid w:val="00C16917"/>
    <w:rsid w:val="00C1691C"/>
    <w:rsid w:val="00C176C0"/>
    <w:rsid w:val="00C178C0"/>
    <w:rsid w:val="00C2052F"/>
    <w:rsid w:val="00C22CCF"/>
    <w:rsid w:val="00C238C2"/>
    <w:rsid w:val="00C25FCF"/>
    <w:rsid w:val="00C26FE8"/>
    <w:rsid w:val="00C3216E"/>
    <w:rsid w:val="00C34BEF"/>
    <w:rsid w:val="00C37415"/>
    <w:rsid w:val="00C37B48"/>
    <w:rsid w:val="00C40CF4"/>
    <w:rsid w:val="00C41218"/>
    <w:rsid w:val="00C42C33"/>
    <w:rsid w:val="00C4302F"/>
    <w:rsid w:val="00C43D9E"/>
    <w:rsid w:val="00C4410C"/>
    <w:rsid w:val="00C471C4"/>
    <w:rsid w:val="00C50E2D"/>
    <w:rsid w:val="00C51AC9"/>
    <w:rsid w:val="00C56298"/>
    <w:rsid w:val="00C6457F"/>
    <w:rsid w:val="00C65633"/>
    <w:rsid w:val="00C6727C"/>
    <w:rsid w:val="00C71BB9"/>
    <w:rsid w:val="00C72570"/>
    <w:rsid w:val="00C73F65"/>
    <w:rsid w:val="00C837DC"/>
    <w:rsid w:val="00C83C08"/>
    <w:rsid w:val="00C85753"/>
    <w:rsid w:val="00C931E6"/>
    <w:rsid w:val="00C940BC"/>
    <w:rsid w:val="00C94F95"/>
    <w:rsid w:val="00C95082"/>
    <w:rsid w:val="00C956E5"/>
    <w:rsid w:val="00CA321E"/>
    <w:rsid w:val="00CB7439"/>
    <w:rsid w:val="00CC0D4A"/>
    <w:rsid w:val="00CC3AF8"/>
    <w:rsid w:val="00CC591C"/>
    <w:rsid w:val="00CD0969"/>
    <w:rsid w:val="00CD226F"/>
    <w:rsid w:val="00CD6DC4"/>
    <w:rsid w:val="00CE086A"/>
    <w:rsid w:val="00CE0AD3"/>
    <w:rsid w:val="00CE2044"/>
    <w:rsid w:val="00CE6589"/>
    <w:rsid w:val="00CF19A3"/>
    <w:rsid w:val="00CF4619"/>
    <w:rsid w:val="00CF6490"/>
    <w:rsid w:val="00D00EA1"/>
    <w:rsid w:val="00D00F47"/>
    <w:rsid w:val="00D021B1"/>
    <w:rsid w:val="00D136AA"/>
    <w:rsid w:val="00D152CB"/>
    <w:rsid w:val="00D1771E"/>
    <w:rsid w:val="00D24DAD"/>
    <w:rsid w:val="00D24FBD"/>
    <w:rsid w:val="00D26AE6"/>
    <w:rsid w:val="00D32526"/>
    <w:rsid w:val="00D4298B"/>
    <w:rsid w:val="00D44B7D"/>
    <w:rsid w:val="00D44F18"/>
    <w:rsid w:val="00D453F6"/>
    <w:rsid w:val="00D45F45"/>
    <w:rsid w:val="00D56D93"/>
    <w:rsid w:val="00D57256"/>
    <w:rsid w:val="00D60E52"/>
    <w:rsid w:val="00D65D83"/>
    <w:rsid w:val="00D708FB"/>
    <w:rsid w:val="00D72825"/>
    <w:rsid w:val="00D73561"/>
    <w:rsid w:val="00D73F7E"/>
    <w:rsid w:val="00D74D6B"/>
    <w:rsid w:val="00D75A35"/>
    <w:rsid w:val="00D771A8"/>
    <w:rsid w:val="00D80F3B"/>
    <w:rsid w:val="00D83B51"/>
    <w:rsid w:val="00D92E07"/>
    <w:rsid w:val="00D931DE"/>
    <w:rsid w:val="00D950ED"/>
    <w:rsid w:val="00D978FE"/>
    <w:rsid w:val="00DA04A1"/>
    <w:rsid w:val="00DA1261"/>
    <w:rsid w:val="00DA14A4"/>
    <w:rsid w:val="00DA40E9"/>
    <w:rsid w:val="00DA538E"/>
    <w:rsid w:val="00DA5E10"/>
    <w:rsid w:val="00DB2A5F"/>
    <w:rsid w:val="00DB4389"/>
    <w:rsid w:val="00DB6245"/>
    <w:rsid w:val="00DC0C13"/>
    <w:rsid w:val="00DC1A1C"/>
    <w:rsid w:val="00DC3321"/>
    <w:rsid w:val="00DC4566"/>
    <w:rsid w:val="00DD149F"/>
    <w:rsid w:val="00DD75E7"/>
    <w:rsid w:val="00DE2BC0"/>
    <w:rsid w:val="00DE3371"/>
    <w:rsid w:val="00DE4829"/>
    <w:rsid w:val="00DE5F65"/>
    <w:rsid w:val="00DE6BC1"/>
    <w:rsid w:val="00DE78D7"/>
    <w:rsid w:val="00DE7E99"/>
    <w:rsid w:val="00DF0CF4"/>
    <w:rsid w:val="00DF2895"/>
    <w:rsid w:val="00DF39FB"/>
    <w:rsid w:val="00E009AE"/>
    <w:rsid w:val="00E015C7"/>
    <w:rsid w:val="00E022B8"/>
    <w:rsid w:val="00E025B1"/>
    <w:rsid w:val="00E02C02"/>
    <w:rsid w:val="00E04125"/>
    <w:rsid w:val="00E07107"/>
    <w:rsid w:val="00E10D98"/>
    <w:rsid w:val="00E11171"/>
    <w:rsid w:val="00E12648"/>
    <w:rsid w:val="00E12959"/>
    <w:rsid w:val="00E17FD3"/>
    <w:rsid w:val="00E20803"/>
    <w:rsid w:val="00E21982"/>
    <w:rsid w:val="00E22B1B"/>
    <w:rsid w:val="00E2460D"/>
    <w:rsid w:val="00E25ABD"/>
    <w:rsid w:val="00E27A46"/>
    <w:rsid w:val="00E31766"/>
    <w:rsid w:val="00E31E5A"/>
    <w:rsid w:val="00E31EE4"/>
    <w:rsid w:val="00E330CB"/>
    <w:rsid w:val="00E3421B"/>
    <w:rsid w:val="00E36248"/>
    <w:rsid w:val="00E42101"/>
    <w:rsid w:val="00E450D2"/>
    <w:rsid w:val="00E53AF7"/>
    <w:rsid w:val="00E62D7D"/>
    <w:rsid w:val="00E63A0F"/>
    <w:rsid w:val="00E71637"/>
    <w:rsid w:val="00E7423B"/>
    <w:rsid w:val="00E7577D"/>
    <w:rsid w:val="00E75A0C"/>
    <w:rsid w:val="00E761E4"/>
    <w:rsid w:val="00E77AC0"/>
    <w:rsid w:val="00E85CFF"/>
    <w:rsid w:val="00E863B6"/>
    <w:rsid w:val="00E86CC1"/>
    <w:rsid w:val="00E874E0"/>
    <w:rsid w:val="00E91917"/>
    <w:rsid w:val="00E91921"/>
    <w:rsid w:val="00E92459"/>
    <w:rsid w:val="00E97C06"/>
    <w:rsid w:val="00E97C58"/>
    <w:rsid w:val="00EA0E3D"/>
    <w:rsid w:val="00EA313B"/>
    <w:rsid w:val="00EB5EBB"/>
    <w:rsid w:val="00EC1E26"/>
    <w:rsid w:val="00EC3F6E"/>
    <w:rsid w:val="00EC73A7"/>
    <w:rsid w:val="00ED0C6D"/>
    <w:rsid w:val="00ED181F"/>
    <w:rsid w:val="00ED1DFC"/>
    <w:rsid w:val="00ED3205"/>
    <w:rsid w:val="00ED5D92"/>
    <w:rsid w:val="00EE2780"/>
    <w:rsid w:val="00EE3C1E"/>
    <w:rsid w:val="00EE48E0"/>
    <w:rsid w:val="00EE505F"/>
    <w:rsid w:val="00EE6753"/>
    <w:rsid w:val="00EE7AD9"/>
    <w:rsid w:val="00EF49F4"/>
    <w:rsid w:val="00EF5005"/>
    <w:rsid w:val="00EF53C7"/>
    <w:rsid w:val="00EF5529"/>
    <w:rsid w:val="00EF7B3B"/>
    <w:rsid w:val="00F00768"/>
    <w:rsid w:val="00F053AB"/>
    <w:rsid w:val="00F05751"/>
    <w:rsid w:val="00F106E2"/>
    <w:rsid w:val="00F122EF"/>
    <w:rsid w:val="00F1453C"/>
    <w:rsid w:val="00F159D3"/>
    <w:rsid w:val="00F16C44"/>
    <w:rsid w:val="00F16CD4"/>
    <w:rsid w:val="00F2316F"/>
    <w:rsid w:val="00F23E03"/>
    <w:rsid w:val="00F248F0"/>
    <w:rsid w:val="00F34FFE"/>
    <w:rsid w:val="00F368FC"/>
    <w:rsid w:val="00F42FF7"/>
    <w:rsid w:val="00F43791"/>
    <w:rsid w:val="00F43D29"/>
    <w:rsid w:val="00F45117"/>
    <w:rsid w:val="00F47D39"/>
    <w:rsid w:val="00F47DDF"/>
    <w:rsid w:val="00F50E7E"/>
    <w:rsid w:val="00F511AA"/>
    <w:rsid w:val="00F5389D"/>
    <w:rsid w:val="00F5441D"/>
    <w:rsid w:val="00F57EDC"/>
    <w:rsid w:val="00F60F00"/>
    <w:rsid w:val="00F63CED"/>
    <w:rsid w:val="00F651FF"/>
    <w:rsid w:val="00F655CF"/>
    <w:rsid w:val="00F66C0D"/>
    <w:rsid w:val="00F677C0"/>
    <w:rsid w:val="00F74730"/>
    <w:rsid w:val="00F75C97"/>
    <w:rsid w:val="00F76652"/>
    <w:rsid w:val="00F8205C"/>
    <w:rsid w:val="00F82DC3"/>
    <w:rsid w:val="00F830AF"/>
    <w:rsid w:val="00F8510A"/>
    <w:rsid w:val="00F9361B"/>
    <w:rsid w:val="00F96F72"/>
    <w:rsid w:val="00F970E0"/>
    <w:rsid w:val="00F9739E"/>
    <w:rsid w:val="00F97B6C"/>
    <w:rsid w:val="00FA3B08"/>
    <w:rsid w:val="00FA4164"/>
    <w:rsid w:val="00FA4636"/>
    <w:rsid w:val="00FA4B2B"/>
    <w:rsid w:val="00FA784E"/>
    <w:rsid w:val="00FB034C"/>
    <w:rsid w:val="00FB12EB"/>
    <w:rsid w:val="00FB2050"/>
    <w:rsid w:val="00FB29F9"/>
    <w:rsid w:val="00FB48DD"/>
    <w:rsid w:val="00FB62A7"/>
    <w:rsid w:val="00FC0173"/>
    <w:rsid w:val="00FC1EB8"/>
    <w:rsid w:val="00FC2A71"/>
    <w:rsid w:val="00FC2DC1"/>
    <w:rsid w:val="00FC3631"/>
    <w:rsid w:val="00FC3752"/>
    <w:rsid w:val="00FD7BA1"/>
    <w:rsid w:val="00FE0CB0"/>
    <w:rsid w:val="00FE0E99"/>
    <w:rsid w:val="00FE526F"/>
    <w:rsid w:val="00FE6657"/>
    <w:rsid w:val="00FE7441"/>
    <w:rsid w:val="00FE798B"/>
    <w:rsid w:val="00FF6645"/>
    <w:rsid w:val="00FF6D37"/>
    <w:rsid w:val="01E9A23E"/>
    <w:rsid w:val="0214E127"/>
    <w:rsid w:val="0268F361"/>
    <w:rsid w:val="0415C66B"/>
    <w:rsid w:val="047C9B41"/>
    <w:rsid w:val="06CB4F97"/>
    <w:rsid w:val="06CF691E"/>
    <w:rsid w:val="06E6D13A"/>
    <w:rsid w:val="06E84EA6"/>
    <w:rsid w:val="0784A4CA"/>
    <w:rsid w:val="07C10729"/>
    <w:rsid w:val="07CB323D"/>
    <w:rsid w:val="08F8DFE7"/>
    <w:rsid w:val="0914B64C"/>
    <w:rsid w:val="09583399"/>
    <w:rsid w:val="098296AD"/>
    <w:rsid w:val="0A575E93"/>
    <w:rsid w:val="0ADFDC64"/>
    <w:rsid w:val="0AE66562"/>
    <w:rsid w:val="0B02168F"/>
    <w:rsid w:val="0B5778BA"/>
    <w:rsid w:val="0C009ECE"/>
    <w:rsid w:val="0C270EAC"/>
    <w:rsid w:val="0C640008"/>
    <w:rsid w:val="0D88DBBF"/>
    <w:rsid w:val="0E0856A3"/>
    <w:rsid w:val="0E17A298"/>
    <w:rsid w:val="0E1DFB8C"/>
    <w:rsid w:val="0EE26DB5"/>
    <w:rsid w:val="0FB58523"/>
    <w:rsid w:val="0FDCAF24"/>
    <w:rsid w:val="0FE565C5"/>
    <w:rsid w:val="111238F6"/>
    <w:rsid w:val="12454C58"/>
    <w:rsid w:val="137A5623"/>
    <w:rsid w:val="13ECC546"/>
    <w:rsid w:val="1553D62B"/>
    <w:rsid w:val="1577EFD3"/>
    <w:rsid w:val="15786C27"/>
    <w:rsid w:val="15A346EC"/>
    <w:rsid w:val="1673AAF4"/>
    <w:rsid w:val="168EA9D9"/>
    <w:rsid w:val="16F12DDB"/>
    <w:rsid w:val="1771BFB3"/>
    <w:rsid w:val="17C77CDC"/>
    <w:rsid w:val="17CDCD52"/>
    <w:rsid w:val="184D27C7"/>
    <w:rsid w:val="189EF2FE"/>
    <w:rsid w:val="1A0DFC08"/>
    <w:rsid w:val="1AF36720"/>
    <w:rsid w:val="1B0341B7"/>
    <w:rsid w:val="1C27E744"/>
    <w:rsid w:val="1CDBA910"/>
    <w:rsid w:val="1D468945"/>
    <w:rsid w:val="1DB71ECE"/>
    <w:rsid w:val="1DC39909"/>
    <w:rsid w:val="1DC4FE4D"/>
    <w:rsid w:val="1E567775"/>
    <w:rsid w:val="1F0D61D6"/>
    <w:rsid w:val="1F83AA30"/>
    <w:rsid w:val="1F8BFD1A"/>
    <w:rsid w:val="21092765"/>
    <w:rsid w:val="2144A624"/>
    <w:rsid w:val="218D42D5"/>
    <w:rsid w:val="226F7708"/>
    <w:rsid w:val="22B8243E"/>
    <w:rsid w:val="232D353B"/>
    <w:rsid w:val="233F0DF6"/>
    <w:rsid w:val="239A87C4"/>
    <w:rsid w:val="23D4F103"/>
    <w:rsid w:val="23DE3C8C"/>
    <w:rsid w:val="23F1303F"/>
    <w:rsid w:val="246E3869"/>
    <w:rsid w:val="2668F352"/>
    <w:rsid w:val="26FC58E9"/>
    <w:rsid w:val="273180AD"/>
    <w:rsid w:val="278E0B6E"/>
    <w:rsid w:val="2874151A"/>
    <w:rsid w:val="28AFA3C8"/>
    <w:rsid w:val="2A6398F1"/>
    <w:rsid w:val="2A9B5E88"/>
    <w:rsid w:val="2AB0DFFC"/>
    <w:rsid w:val="2B0C9627"/>
    <w:rsid w:val="2C520465"/>
    <w:rsid w:val="2DFE825D"/>
    <w:rsid w:val="2EC32184"/>
    <w:rsid w:val="2EC3CA22"/>
    <w:rsid w:val="2F0A0428"/>
    <w:rsid w:val="2F1A4A19"/>
    <w:rsid w:val="2F28440F"/>
    <w:rsid w:val="2F542ACF"/>
    <w:rsid w:val="2F73A8B3"/>
    <w:rsid w:val="2FEF4230"/>
    <w:rsid w:val="30875C7D"/>
    <w:rsid w:val="30ABC6D3"/>
    <w:rsid w:val="325C7F31"/>
    <w:rsid w:val="331AD99E"/>
    <w:rsid w:val="34547B45"/>
    <w:rsid w:val="352668FD"/>
    <w:rsid w:val="352FD33A"/>
    <w:rsid w:val="3808C923"/>
    <w:rsid w:val="3876CC7A"/>
    <w:rsid w:val="38E39D09"/>
    <w:rsid w:val="3BB28552"/>
    <w:rsid w:val="3BC3FD92"/>
    <w:rsid w:val="3C0659D7"/>
    <w:rsid w:val="3EA457BF"/>
    <w:rsid w:val="3EAE9C1A"/>
    <w:rsid w:val="3F470045"/>
    <w:rsid w:val="3F4E0138"/>
    <w:rsid w:val="3F8FC991"/>
    <w:rsid w:val="402E0DC1"/>
    <w:rsid w:val="413AC948"/>
    <w:rsid w:val="4166E69B"/>
    <w:rsid w:val="422F0A0B"/>
    <w:rsid w:val="42D146F8"/>
    <w:rsid w:val="43987110"/>
    <w:rsid w:val="448A1794"/>
    <w:rsid w:val="44D6178D"/>
    <w:rsid w:val="45AA00DE"/>
    <w:rsid w:val="45EA658A"/>
    <w:rsid w:val="45F4D737"/>
    <w:rsid w:val="46151307"/>
    <w:rsid w:val="464C1424"/>
    <w:rsid w:val="46E2424D"/>
    <w:rsid w:val="4711C492"/>
    <w:rsid w:val="4732699B"/>
    <w:rsid w:val="49509463"/>
    <w:rsid w:val="49939E4B"/>
    <w:rsid w:val="49945A6A"/>
    <w:rsid w:val="4B0FD701"/>
    <w:rsid w:val="4D2C6F9B"/>
    <w:rsid w:val="4F352377"/>
    <w:rsid w:val="4FC21EAF"/>
    <w:rsid w:val="508FF678"/>
    <w:rsid w:val="5101A85F"/>
    <w:rsid w:val="51BD2354"/>
    <w:rsid w:val="525CEF11"/>
    <w:rsid w:val="527082DF"/>
    <w:rsid w:val="52E599C2"/>
    <w:rsid w:val="531B50E6"/>
    <w:rsid w:val="53483B81"/>
    <w:rsid w:val="53F00F6F"/>
    <w:rsid w:val="540E88E7"/>
    <w:rsid w:val="543CB718"/>
    <w:rsid w:val="546563BF"/>
    <w:rsid w:val="547D0E29"/>
    <w:rsid w:val="54C5E272"/>
    <w:rsid w:val="54C97CAD"/>
    <w:rsid w:val="55CF4B3B"/>
    <w:rsid w:val="570BC787"/>
    <w:rsid w:val="572C8D51"/>
    <w:rsid w:val="5893F71D"/>
    <w:rsid w:val="59639C39"/>
    <w:rsid w:val="5A8C42BB"/>
    <w:rsid w:val="5AE281D3"/>
    <w:rsid w:val="5B345DA9"/>
    <w:rsid w:val="5BCC6E56"/>
    <w:rsid w:val="5C86B574"/>
    <w:rsid w:val="5D356ECD"/>
    <w:rsid w:val="5DF5BD93"/>
    <w:rsid w:val="5E4495AA"/>
    <w:rsid w:val="5E7B1F90"/>
    <w:rsid w:val="5F1810A6"/>
    <w:rsid w:val="5F1B2EE8"/>
    <w:rsid w:val="6027BC7C"/>
    <w:rsid w:val="60590F98"/>
    <w:rsid w:val="606E71ED"/>
    <w:rsid w:val="60EDF89F"/>
    <w:rsid w:val="6132930F"/>
    <w:rsid w:val="625D69BA"/>
    <w:rsid w:val="62BFB51E"/>
    <w:rsid w:val="638E3601"/>
    <w:rsid w:val="644EBE10"/>
    <w:rsid w:val="648D470A"/>
    <w:rsid w:val="651E02E9"/>
    <w:rsid w:val="6684C031"/>
    <w:rsid w:val="668901F5"/>
    <w:rsid w:val="69D36BE9"/>
    <w:rsid w:val="69FA5F6D"/>
    <w:rsid w:val="6A4257AA"/>
    <w:rsid w:val="6A5230EB"/>
    <w:rsid w:val="6A926C03"/>
    <w:rsid w:val="6ACFFB7F"/>
    <w:rsid w:val="6B01C5F4"/>
    <w:rsid w:val="6B34999F"/>
    <w:rsid w:val="6B51A482"/>
    <w:rsid w:val="6BDE4CEC"/>
    <w:rsid w:val="6C8F7338"/>
    <w:rsid w:val="6D1D78E3"/>
    <w:rsid w:val="6DFB3419"/>
    <w:rsid w:val="6E6515C1"/>
    <w:rsid w:val="6E746EB8"/>
    <w:rsid w:val="6ECB78CC"/>
    <w:rsid w:val="6F5E48F0"/>
    <w:rsid w:val="6F861660"/>
    <w:rsid w:val="6F8A2E55"/>
    <w:rsid w:val="6FAF1CDA"/>
    <w:rsid w:val="6FBEF829"/>
    <w:rsid w:val="7057A4A2"/>
    <w:rsid w:val="7164916E"/>
    <w:rsid w:val="71ADD2BE"/>
    <w:rsid w:val="71BF7E69"/>
    <w:rsid w:val="71D3B474"/>
    <w:rsid w:val="72A56E3C"/>
    <w:rsid w:val="737C18F3"/>
    <w:rsid w:val="73C4E345"/>
    <w:rsid w:val="73C781E3"/>
    <w:rsid w:val="744C9630"/>
    <w:rsid w:val="74C5391C"/>
    <w:rsid w:val="75071543"/>
    <w:rsid w:val="75E7FBFB"/>
    <w:rsid w:val="77EF722A"/>
    <w:rsid w:val="77FC7D80"/>
    <w:rsid w:val="79D09CC8"/>
    <w:rsid w:val="79DE7403"/>
    <w:rsid w:val="7A6442FC"/>
    <w:rsid w:val="7A9FFB74"/>
    <w:rsid w:val="7ABF13AD"/>
    <w:rsid w:val="7B157F27"/>
    <w:rsid w:val="7B326748"/>
    <w:rsid w:val="7B6FA624"/>
    <w:rsid w:val="7C5B878F"/>
    <w:rsid w:val="7CDF6466"/>
    <w:rsid w:val="7F53C09A"/>
    <w:rsid w:val="7FA7F5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1EC855"/>
  <w15:docId w15:val="{16252B17-EEAA-46D3-A670-4CD20B0D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 w:eastAsia="zh-CN"/>
    </w:rPr>
  </w:style>
  <w:style w:type="paragraph" w:styleId="Ttulo1">
    <w:name w:val="heading 1"/>
    <w:basedOn w:val="Normal"/>
    <w:next w:val="Normal"/>
    <w:link w:val="Ttulo1Car"/>
    <w:uiPriority w:val="99"/>
    <w:qFormat/>
    <w:pPr>
      <w:keepNext/>
      <w:numPr>
        <w:numId w:val="1"/>
      </w:numPr>
      <w:jc w:val="center"/>
      <w:outlineLvl w:val="0"/>
    </w:pPr>
    <w:rPr>
      <w:rFonts w:ascii="Arial" w:hAnsi="Arial" w:cs="Arial"/>
      <w:sz w:val="24"/>
    </w:rPr>
  </w:style>
  <w:style w:type="paragraph" w:styleId="Ttulo2">
    <w:name w:val="heading 2"/>
    <w:basedOn w:val="Normal"/>
    <w:next w:val="Normal"/>
    <w:uiPriority w:val="99"/>
    <w:qFormat/>
    <w:pPr>
      <w:keepNext/>
      <w:numPr>
        <w:ilvl w:val="1"/>
        <w:numId w:val="1"/>
      </w:numPr>
      <w:spacing w:before="240" w:after="60"/>
      <w:outlineLvl w:val="1"/>
    </w:pPr>
    <w:rPr>
      <w:rFonts w:ascii="Cambria" w:hAnsi="Cambria" w:cs="Cambria"/>
      <w:b/>
      <w:bCs/>
      <w:i/>
      <w:iCs/>
      <w:sz w:val="28"/>
      <w:szCs w:val="28"/>
    </w:rPr>
  </w:style>
  <w:style w:type="paragraph" w:styleId="Ttulo3">
    <w:name w:val="heading 3"/>
    <w:basedOn w:val="Encabezado6"/>
    <w:next w:val="Textoindependiente"/>
    <w:link w:val="Ttulo3Car"/>
    <w:uiPriority w:val="99"/>
    <w:qFormat/>
    <w:pPr>
      <w:numPr>
        <w:ilvl w:val="2"/>
        <w:numId w:val="1"/>
      </w:numPr>
      <w:spacing w:before="140"/>
      <w:outlineLvl w:val="2"/>
    </w:pPr>
    <w:rPr>
      <w:b/>
      <w:bCs/>
    </w:rPr>
  </w:style>
  <w:style w:type="paragraph" w:styleId="Ttulo4">
    <w:name w:val="heading 4"/>
    <w:basedOn w:val="Normal"/>
    <w:next w:val="Normal"/>
    <w:link w:val="Ttulo4Car"/>
    <w:uiPriority w:val="99"/>
    <w:qFormat/>
    <w:rsid w:val="006D42F0"/>
    <w:pPr>
      <w:keepNext/>
      <w:suppressAutoHyphens w:val="0"/>
      <w:jc w:val="both"/>
      <w:outlineLvl w:val="3"/>
    </w:pPr>
    <w:rPr>
      <w:rFonts w:ascii="Calibri" w:hAnsi="Calibri"/>
      <w:b/>
      <w:bCs/>
      <w:sz w:val="28"/>
      <w:szCs w:val="28"/>
      <w:lang w:val="es-ES_tradnl" w:eastAsia="x-none"/>
    </w:rPr>
  </w:style>
  <w:style w:type="paragraph" w:styleId="Ttulo5">
    <w:name w:val="heading 5"/>
    <w:basedOn w:val="Normal"/>
    <w:next w:val="Normal"/>
    <w:link w:val="Ttulo5Car"/>
    <w:uiPriority w:val="99"/>
    <w:qFormat/>
    <w:rsid w:val="006D42F0"/>
    <w:pPr>
      <w:keepNext/>
      <w:suppressAutoHyphens w:val="0"/>
      <w:jc w:val="both"/>
      <w:outlineLvl w:val="4"/>
    </w:pPr>
    <w:rPr>
      <w:rFonts w:ascii="Calibri" w:hAnsi="Calibri"/>
      <w:b/>
      <w:bCs/>
      <w:i/>
      <w:iCs/>
      <w:sz w:val="26"/>
      <w:szCs w:val="26"/>
      <w:lang w:val="es-ES_tradnl" w:eastAsia="x-none"/>
    </w:rPr>
  </w:style>
  <w:style w:type="paragraph" w:styleId="Ttulo6">
    <w:name w:val="heading 6"/>
    <w:basedOn w:val="Normal"/>
    <w:next w:val="Normal"/>
    <w:link w:val="Ttulo6Car"/>
    <w:uiPriority w:val="99"/>
    <w:qFormat/>
    <w:rsid w:val="006D42F0"/>
    <w:pPr>
      <w:keepNext/>
      <w:suppressAutoHyphens w:val="0"/>
      <w:outlineLvl w:val="5"/>
    </w:pPr>
    <w:rPr>
      <w:rFonts w:ascii="Calibri" w:hAnsi="Calibri"/>
      <w:b/>
      <w:bCs/>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6D42F0"/>
    <w:rPr>
      <w:rFonts w:ascii="Arial" w:hAnsi="Arial" w:cs="Arial"/>
      <w:sz w:val="24"/>
      <w:lang w:eastAsia="zh-CN"/>
    </w:rPr>
  </w:style>
  <w:style w:type="paragraph" w:customStyle="1" w:styleId="Encabezado6">
    <w:name w:val="Encabezado6"/>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uiPriority w:val="99"/>
    <w:pPr>
      <w:jc w:val="both"/>
    </w:pPr>
    <w:rPr>
      <w:rFonts w:ascii="Arial" w:hAnsi="Arial" w:cs="Arial"/>
      <w:i/>
      <w:sz w:val="24"/>
    </w:rPr>
  </w:style>
  <w:style w:type="character" w:customStyle="1" w:styleId="TextoindependienteCar">
    <w:name w:val="Texto independiente Car"/>
    <w:link w:val="Textoindependiente"/>
    <w:uiPriority w:val="99"/>
    <w:rsid w:val="006D42F0"/>
    <w:rPr>
      <w:rFonts w:ascii="Arial" w:hAnsi="Arial" w:cs="Arial"/>
      <w:i/>
      <w:sz w:val="24"/>
      <w:lang w:eastAsia="zh-CN"/>
    </w:rPr>
  </w:style>
  <w:style w:type="character" w:customStyle="1" w:styleId="Ttulo3Car">
    <w:name w:val="Título 3 Car"/>
    <w:link w:val="Ttulo3"/>
    <w:uiPriority w:val="99"/>
    <w:locked/>
    <w:rsid w:val="006D42F0"/>
    <w:rPr>
      <w:rFonts w:ascii="Liberation Sans" w:eastAsia="Microsoft YaHei" w:hAnsi="Liberation Sans" w:cs="Mangal"/>
      <w:b/>
      <w:bCs/>
      <w:sz w:val="28"/>
      <w:szCs w:val="28"/>
      <w:lang w:eastAsia="zh-CN"/>
    </w:rPr>
  </w:style>
  <w:style w:type="character" w:customStyle="1" w:styleId="Ttulo4Car">
    <w:name w:val="Título 4 Car"/>
    <w:link w:val="Ttulo4"/>
    <w:uiPriority w:val="99"/>
    <w:rsid w:val="006D42F0"/>
    <w:rPr>
      <w:rFonts w:ascii="Calibri" w:hAnsi="Calibri"/>
      <w:b/>
      <w:bCs/>
      <w:sz w:val="28"/>
      <w:szCs w:val="28"/>
      <w:lang w:val="es-ES_tradnl" w:eastAsia="x-none"/>
    </w:rPr>
  </w:style>
  <w:style w:type="character" w:customStyle="1" w:styleId="Ttulo5Car">
    <w:name w:val="Título 5 Car"/>
    <w:link w:val="Ttulo5"/>
    <w:uiPriority w:val="99"/>
    <w:rsid w:val="006D42F0"/>
    <w:rPr>
      <w:rFonts w:ascii="Calibri" w:hAnsi="Calibri"/>
      <w:b/>
      <w:bCs/>
      <w:i/>
      <w:iCs/>
      <w:sz w:val="26"/>
      <w:szCs w:val="26"/>
      <w:lang w:val="es-ES_tradnl" w:eastAsia="x-none"/>
    </w:rPr>
  </w:style>
  <w:style w:type="character" w:customStyle="1" w:styleId="Ttulo6Car">
    <w:name w:val="Título 6 Car"/>
    <w:link w:val="Ttulo6"/>
    <w:uiPriority w:val="99"/>
    <w:rsid w:val="006D42F0"/>
    <w:rPr>
      <w:rFonts w:ascii="Calibri" w:hAnsi="Calibri"/>
      <w:b/>
      <w:bCs/>
      <w:lang w:val="es-ES_tradnl" w:eastAsia="x-non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8">
    <w:name w:val="Fuente de párrafo predeter.8"/>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Fuentedeprrafopredeter1">
    <w:name w:val="Fuente de párrafo predeter.1"/>
  </w:style>
  <w:style w:type="character" w:styleId="Nmerodepgina">
    <w:name w:val="page number"/>
    <w:basedOn w:val="Fuentedeprrafopredeter1"/>
  </w:style>
  <w:style w:type="character" w:styleId="Textoennegrita">
    <w:name w:val="Strong"/>
    <w:uiPriority w:val="22"/>
    <w:qFormat/>
    <w:rPr>
      <w:b/>
    </w:rPr>
  </w:style>
  <w:style w:type="character" w:styleId="Hipervnculo">
    <w:name w:val="Hyperlink"/>
    <w:uiPriority w:val="99"/>
    <w:rPr>
      <w:color w:val="0000FF"/>
      <w:u w:val="single"/>
    </w:rPr>
  </w:style>
  <w:style w:type="character" w:customStyle="1" w:styleId="Ttulo2Car">
    <w:name w:val="Título 2 Car"/>
    <w:uiPriority w:val="99"/>
    <w:rPr>
      <w:rFonts w:ascii="Cambria" w:eastAsia="Times New Roman" w:hAnsi="Cambria" w:cs="Times New Roman"/>
      <w:b/>
      <w:bCs/>
      <w:i/>
      <w:iCs/>
      <w:sz w:val="28"/>
      <w:szCs w:val="28"/>
      <w:lang w:val="es-ES"/>
    </w:rPr>
  </w:style>
  <w:style w:type="paragraph" w:customStyle="1" w:styleId="Encabezado8">
    <w:name w:val="Encabezado8"/>
    <w:basedOn w:val="Encabezado7"/>
    <w:next w:val="Textoindependiente"/>
  </w:style>
  <w:style w:type="paragraph" w:customStyle="1" w:styleId="Encabezado7">
    <w:name w:val="Encabezado7"/>
    <w:basedOn w:val="Encabezado6"/>
    <w:next w:val="Textoindependiente"/>
    <w:pPr>
      <w:jc w:val="center"/>
    </w:pPr>
    <w:rPr>
      <w:b/>
      <w:bCs/>
      <w:sz w:val="56"/>
      <w:szCs w:val="56"/>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pgrafe1">
    <w:name w:val="Epígrafe1"/>
    <w:basedOn w:val="Normal"/>
    <w:pPr>
      <w:suppressLineNumbers/>
      <w:spacing w:before="120" w:after="120"/>
    </w:pPr>
    <w:rPr>
      <w:rFonts w:cs="Mangal"/>
      <w:i/>
      <w:iCs/>
      <w:sz w:val="24"/>
      <w:szCs w:val="24"/>
    </w:rPr>
  </w:style>
  <w:style w:type="paragraph" w:customStyle="1" w:styleId="Epgrafe6">
    <w:name w:val="Epígrafe6"/>
    <w:basedOn w:val="Normal"/>
    <w:pPr>
      <w:suppressLineNumbers/>
      <w:spacing w:before="120" w:after="120"/>
    </w:pPr>
    <w:rPr>
      <w:rFonts w:cs="Mangal"/>
      <w:i/>
      <w:iCs/>
      <w:sz w:val="24"/>
      <w:szCs w:val="24"/>
    </w:rPr>
  </w:style>
  <w:style w:type="paragraph" w:customStyle="1" w:styleId="Encabezado5">
    <w:name w:val="Encabezado5"/>
    <w:basedOn w:val="Normal"/>
    <w:next w:val="Textoindependiente"/>
    <w:pPr>
      <w:keepNext/>
      <w:spacing w:before="240" w:after="120"/>
    </w:pPr>
    <w:rPr>
      <w:rFonts w:ascii="Arial" w:eastAsia="Microsoft YaHei" w:hAnsi="Arial" w:cs="Mangal"/>
      <w:sz w:val="28"/>
      <w:szCs w:val="28"/>
    </w:rPr>
  </w:style>
  <w:style w:type="paragraph" w:customStyle="1" w:styleId="Epgrafe5">
    <w:name w:val="Epígrafe5"/>
    <w:basedOn w:val="Normal"/>
    <w:pPr>
      <w:suppressLineNumbers/>
      <w:spacing w:before="120" w:after="120"/>
    </w:pPr>
    <w:rPr>
      <w:rFonts w:cs="Mangal"/>
      <w:i/>
      <w:iCs/>
      <w:sz w:val="24"/>
      <w:szCs w:val="24"/>
    </w:rPr>
  </w:style>
  <w:style w:type="paragraph" w:customStyle="1" w:styleId="Encabezado4">
    <w:name w:val="Encabezado4"/>
    <w:basedOn w:val="Normal"/>
    <w:next w:val="Textoindependiente"/>
    <w:pPr>
      <w:keepNext/>
      <w:spacing w:before="240" w:after="120"/>
    </w:pPr>
    <w:rPr>
      <w:rFonts w:ascii="Arial" w:eastAsia="Microsoft YaHei" w:hAnsi="Arial" w:cs="Mangal"/>
      <w:sz w:val="28"/>
      <w:szCs w:val="28"/>
    </w:rPr>
  </w:style>
  <w:style w:type="paragraph" w:customStyle="1" w:styleId="Epgrafe4">
    <w:name w:val="Epígrafe4"/>
    <w:basedOn w:val="Normal"/>
    <w:pPr>
      <w:suppressLineNumbers/>
      <w:spacing w:before="120" w:after="120"/>
    </w:pPr>
    <w:rPr>
      <w:rFonts w:cs="Mangal"/>
      <w:i/>
      <w:iCs/>
      <w:sz w:val="24"/>
      <w:szCs w:val="24"/>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customStyle="1" w:styleId="Epgrafe3">
    <w:name w:val="Epígrafe3"/>
    <w:basedOn w:val="Normal"/>
    <w:pPr>
      <w:suppressLineNumbers/>
      <w:spacing w:before="120" w:after="120"/>
    </w:pPr>
    <w:rPr>
      <w:rFonts w:cs="Mangal"/>
      <w:i/>
      <w:iCs/>
      <w:sz w:val="24"/>
      <w:szCs w:val="24"/>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2">
    <w:name w:val="Epígrafe2"/>
    <w:basedOn w:val="Normal"/>
    <w:pPr>
      <w:suppressLineNumbers/>
      <w:spacing w:before="120" w:after="120"/>
    </w:pPr>
    <w:rPr>
      <w:rFonts w:cs="Mangal"/>
      <w:i/>
      <w:iCs/>
      <w:sz w:val="24"/>
      <w:szCs w:val="24"/>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Epgrafe10">
    <w:name w:val="Epígrafe1"/>
    <w:basedOn w:val="Normal"/>
    <w:pPr>
      <w:suppressLineNumbers/>
      <w:spacing w:before="120" w:after="120"/>
    </w:pPr>
    <w:rPr>
      <w:rFonts w:cs="Mangal"/>
      <w:i/>
      <w:iCs/>
      <w:sz w:val="24"/>
      <w:szCs w:val="24"/>
    </w:rPr>
  </w:style>
  <w:style w:type="paragraph" w:styleId="Encabezado">
    <w:name w:val="header"/>
    <w:basedOn w:val="Normal"/>
    <w:link w:val="EncabezadoCar"/>
    <w:uiPriority w:val="99"/>
    <w:pPr>
      <w:tabs>
        <w:tab w:val="center" w:pos="4252"/>
        <w:tab w:val="right" w:pos="8504"/>
      </w:tabs>
    </w:pPr>
    <w:rPr>
      <w:rFonts w:ascii="Tahoma" w:hAnsi="Tahoma" w:cs="Tahoma"/>
      <w:sz w:val="24"/>
    </w:rPr>
  </w:style>
  <w:style w:type="character" w:customStyle="1" w:styleId="EncabezadoCar">
    <w:name w:val="Encabezado Car"/>
    <w:link w:val="Encabezado"/>
    <w:uiPriority w:val="99"/>
    <w:locked/>
    <w:rsid w:val="00C85753"/>
    <w:rPr>
      <w:rFonts w:ascii="Tahoma" w:hAnsi="Tahoma" w:cs="Tahoma"/>
      <w:sz w:val="24"/>
      <w:lang w:eastAsia="zh-CN"/>
    </w:rPr>
  </w:style>
  <w:style w:type="paragraph" w:styleId="Piedepgina">
    <w:name w:val="footer"/>
    <w:basedOn w:val="Normal"/>
    <w:link w:val="PiedepginaCar"/>
    <w:uiPriority w:val="99"/>
    <w:pPr>
      <w:tabs>
        <w:tab w:val="center" w:pos="4252"/>
        <w:tab w:val="right" w:pos="8504"/>
      </w:tabs>
    </w:pPr>
    <w:rPr>
      <w:rFonts w:ascii="Tahoma" w:hAnsi="Tahoma" w:cs="Tahoma"/>
      <w:sz w:val="24"/>
    </w:rPr>
  </w:style>
  <w:style w:type="character" w:customStyle="1" w:styleId="PiedepginaCar">
    <w:name w:val="Pie de página Car"/>
    <w:link w:val="Piedepgina"/>
    <w:uiPriority w:val="99"/>
    <w:locked/>
    <w:rsid w:val="006D42F0"/>
    <w:rPr>
      <w:rFonts w:ascii="Tahoma" w:hAnsi="Tahoma" w:cs="Tahoma"/>
      <w:sz w:val="24"/>
      <w:lang w:eastAsia="zh-CN"/>
    </w:rPr>
  </w:style>
  <w:style w:type="paragraph" w:customStyle="1" w:styleId="Textodebloque1">
    <w:name w:val="Texto de bloque1"/>
    <w:basedOn w:val="Normal"/>
    <w:pPr>
      <w:ind w:left="576" w:right="576"/>
      <w:jc w:val="both"/>
    </w:pPr>
    <w:rPr>
      <w:rFonts w:ascii="Arial" w:hAnsi="Arial" w:cs="Arial"/>
      <w:sz w:val="24"/>
    </w:rPr>
  </w:style>
  <w:style w:type="paragraph" w:customStyle="1" w:styleId="Textoindependiente21">
    <w:name w:val="Texto independiente 21"/>
    <w:basedOn w:val="Normal"/>
    <w:pPr>
      <w:jc w:val="both"/>
    </w:pPr>
    <w:rPr>
      <w:rFonts w:ascii="Arial" w:hAnsi="Arial" w:cs="Arial"/>
      <w:sz w:val="24"/>
    </w:rPr>
  </w:style>
  <w:style w:type="paragraph" w:customStyle="1" w:styleId="Textoindependiente31">
    <w:name w:val="Texto independiente 31"/>
    <w:basedOn w:val="Normal"/>
    <w:pPr>
      <w:jc w:val="center"/>
    </w:pPr>
    <w:rPr>
      <w:rFonts w:ascii="Arial" w:hAnsi="Arial" w:cs="Arial"/>
      <w:b/>
      <w:sz w:val="24"/>
    </w:rPr>
  </w:style>
  <w:style w:type="paragraph" w:customStyle="1" w:styleId="cuerpotexto">
    <w:name w:val="cuerpotexto"/>
    <w:basedOn w:val="Normal"/>
    <w:pPr>
      <w:autoSpaceDE w:val="0"/>
      <w:spacing w:before="28" w:after="28" w:line="210" w:lineRule="atLeast"/>
      <w:ind w:firstLine="283"/>
      <w:jc w:val="both"/>
    </w:pPr>
    <w:rPr>
      <w:color w:val="000000"/>
      <w:sz w:val="19"/>
      <w:szCs w:val="19"/>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uiPriority w:val="99"/>
    <w:locked/>
    <w:rsid w:val="006D42F0"/>
    <w:rPr>
      <w:rFonts w:ascii="Tahoma" w:hAnsi="Tahoma" w:cs="Tahoma"/>
      <w:sz w:val="16"/>
      <w:szCs w:val="16"/>
      <w:lang w:eastAsia="zh-CN"/>
    </w:rPr>
  </w:style>
  <w:style w:type="paragraph" w:styleId="NormalWeb">
    <w:name w:val="Normal (Web)"/>
    <w:basedOn w:val="Normal"/>
    <w:link w:val="NormalWebCar"/>
    <w:uiPriority w:val="99"/>
    <w:pPr>
      <w:spacing w:before="100" w:after="100"/>
    </w:pPr>
    <w:rPr>
      <w:sz w:val="24"/>
      <w:szCs w:val="24"/>
      <w:lang w:val="es-CO"/>
    </w:rPr>
  </w:style>
  <w:style w:type="character" w:customStyle="1" w:styleId="NormalWebCar">
    <w:name w:val="Normal (Web) Car"/>
    <w:link w:val="NormalWeb"/>
    <w:uiPriority w:val="99"/>
    <w:locked/>
    <w:rsid w:val="00886C37"/>
    <w:rPr>
      <w:sz w:val="24"/>
      <w:szCs w:val="24"/>
      <w:lang w:eastAsia="zh-CN"/>
    </w:rPr>
  </w:style>
  <w:style w:type="paragraph" w:customStyle="1" w:styleId="Car1">
    <w:name w:val="Car1"/>
    <w:basedOn w:val="Normal"/>
    <w:pPr>
      <w:spacing w:after="160" w:line="240" w:lineRule="exact"/>
    </w:pPr>
    <w:rPr>
      <w:rFonts w:ascii="Verdana" w:hAnsi="Verdana" w:cs="Verdana"/>
      <w:szCs w:val="24"/>
      <w:lang w:val="en-US"/>
    </w:rPr>
  </w:style>
  <w:style w:type="paragraph" w:customStyle="1" w:styleId="Car10">
    <w:name w:val="Car10"/>
    <w:basedOn w:val="Normal"/>
    <w:pPr>
      <w:spacing w:after="160" w:line="240" w:lineRule="exact"/>
    </w:pPr>
    <w:rPr>
      <w:rFonts w:ascii="Verdana" w:hAnsi="Verdana" w:cs="Verdana"/>
      <w:szCs w:val="24"/>
      <w:lang w:val="en-US"/>
    </w:rPr>
  </w:style>
  <w:style w:type="paragraph" w:customStyle="1" w:styleId="Contenidodelmarco">
    <w:name w:val="Contenido del marco"/>
    <w:basedOn w:val="Normal"/>
  </w:style>
  <w:style w:type="paragraph" w:styleId="Cita">
    <w:name w:val="Quote"/>
    <w:basedOn w:val="Normal"/>
    <w:qFormat/>
    <w:pPr>
      <w:spacing w:after="283"/>
      <w:ind w:left="567" w:right="567"/>
    </w:pPr>
  </w:style>
  <w:style w:type="paragraph" w:styleId="Subttulo">
    <w:name w:val="Subtitle"/>
    <w:basedOn w:val="Encabezado6"/>
    <w:next w:val="Textoindependiente"/>
    <w:qFormat/>
    <w:pPr>
      <w:spacing w:before="60"/>
      <w:jc w:val="center"/>
    </w:pPr>
    <w:rPr>
      <w:sz w:val="36"/>
      <w:szCs w:val="36"/>
    </w:rPr>
  </w:style>
  <w:style w:type="paragraph" w:customStyle="1" w:styleId="Puesto1">
    <w:name w:val="Puesto1"/>
    <w:basedOn w:val="Encabezado8"/>
    <w:next w:val="Textoindependiente"/>
    <w:qFormat/>
  </w:style>
  <w:style w:type="paragraph" w:customStyle="1" w:styleId="Sangra2detindependiente1">
    <w:name w:val="Sangría 2 de t. independiente1"/>
    <w:basedOn w:val="Normal"/>
    <w:rsid w:val="005379A7"/>
    <w:pPr>
      <w:ind w:left="426"/>
      <w:jc w:val="both"/>
    </w:pPr>
    <w:rPr>
      <w:rFonts w:ascii="Arial" w:hAnsi="Arial"/>
      <w:sz w:val="22"/>
      <w:szCs w:val="24"/>
    </w:rPr>
  </w:style>
  <w:style w:type="character" w:customStyle="1" w:styleId="Heading1Char">
    <w:name w:val="Heading 1 Char"/>
    <w:uiPriority w:val="9"/>
    <w:rsid w:val="006D42F0"/>
    <w:rPr>
      <w:rFonts w:ascii="Cambria" w:eastAsia="Times New Roman" w:hAnsi="Cambria" w:cs="Times New Roman"/>
      <w:b/>
      <w:bCs/>
      <w:kern w:val="32"/>
      <w:sz w:val="32"/>
      <w:szCs w:val="32"/>
      <w:lang w:val="es-ES_tradnl" w:eastAsia="es-ES"/>
    </w:rPr>
  </w:style>
  <w:style w:type="character" w:customStyle="1" w:styleId="Heading2Char">
    <w:name w:val="Heading 2 Char"/>
    <w:uiPriority w:val="9"/>
    <w:semiHidden/>
    <w:rsid w:val="006D42F0"/>
    <w:rPr>
      <w:rFonts w:ascii="Cambria" w:eastAsia="Times New Roman" w:hAnsi="Cambria" w:cs="Times New Roman"/>
      <w:b/>
      <w:bCs/>
      <w:i/>
      <w:iCs/>
      <w:sz w:val="28"/>
      <w:szCs w:val="28"/>
      <w:lang w:val="es-ES_tradnl" w:eastAsia="es-ES"/>
    </w:rPr>
  </w:style>
  <w:style w:type="character" w:customStyle="1" w:styleId="Heading3Char">
    <w:name w:val="Heading 3 Char"/>
    <w:uiPriority w:val="9"/>
    <w:semiHidden/>
    <w:rsid w:val="006D42F0"/>
    <w:rPr>
      <w:rFonts w:ascii="Cambria" w:eastAsia="Times New Roman" w:hAnsi="Cambria" w:cs="Times New Roman"/>
      <w:b/>
      <w:bCs/>
      <w:sz w:val="26"/>
      <w:szCs w:val="26"/>
      <w:lang w:val="es-ES_tradnl" w:eastAsia="es-ES"/>
    </w:rPr>
  </w:style>
  <w:style w:type="character" w:customStyle="1" w:styleId="Heading4Char">
    <w:name w:val="Heading 4 Char"/>
    <w:uiPriority w:val="9"/>
    <w:semiHidden/>
    <w:rsid w:val="006D42F0"/>
    <w:rPr>
      <w:rFonts w:ascii="Calibri" w:eastAsia="Times New Roman" w:hAnsi="Calibri" w:cs="Times New Roman"/>
      <w:b/>
      <w:bCs/>
      <w:sz w:val="28"/>
      <w:szCs w:val="28"/>
      <w:lang w:val="es-ES_tradnl" w:eastAsia="es-ES"/>
    </w:rPr>
  </w:style>
  <w:style w:type="character" w:customStyle="1" w:styleId="Heading5Char">
    <w:name w:val="Heading 5 Char"/>
    <w:uiPriority w:val="9"/>
    <w:semiHidden/>
    <w:rsid w:val="006D42F0"/>
    <w:rPr>
      <w:rFonts w:ascii="Calibri" w:eastAsia="Times New Roman" w:hAnsi="Calibri" w:cs="Times New Roman"/>
      <w:b/>
      <w:bCs/>
      <w:i/>
      <w:iCs/>
      <w:sz w:val="26"/>
      <w:szCs w:val="26"/>
      <w:lang w:val="es-ES_tradnl" w:eastAsia="es-ES"/>
    </w:rPr>
  </w:style>
  <w:style w:type="character" w:customStyle="1" w:styleId="Heading6Char">
    <w:name w:val="Heading 6 Char"/>
    <w:uiPriority w:val="9"/>
    <w:semiHidden/>
    <w:rsid w:val="006D42F0"/>
    <w:rPr>
      <w:rFonts w:ascii="Calibri" w:eastAsia="Times New Roman" w:hAnsi="Calibri" w:cs="Times New Roman"/>
      <w:b/>
      <w:bCs/>
      <w:lang w:val="es-ES_tradnl" w:eastAsia="es-ES"/>
    </w:rPr>
  </w:style>
  <w:style w:type="character" w:customStyle="1" w:styleId="HeaderChar">
    <w:name w:val="Header Char"/>
    <w:uiPriority w:val="99"/>
    <w:semiHidden/>
    <w:rsid w:val="006D42F0"/>
    <w:rPr>
      <w:sz w:val="20"/>
      <w:szCs w:val="20"/>
      <w:lang w:val="es-ES_tradnl" w:eastAsia="es-ES"/>
    </w:rPr>
  </w:style>
  <w:style w:type="character" w:customStyle="1" w:styleId="FooterChar">
    <w:name w:val="Footer Char"/>
    <w:uiPriority w:val="99"/>
    <w:semiHidden/>
    <w:rsid w:val="006D42F0"/>
    <w:rPr>
      <w:sz w:val="20"/>
      <w:szCs w:val="20"/>
      <w:lang w:val="es-ES_tradnl" w:eastAsia="es-ES"/>
    </w:rPr>
  </w:style>
  <w:style w:type="paragraph" w:styleId="Mapadeldocumento">
    <w:name w:val="Document Map"/>
    <w:basedOn w:val="Normal"/>
    <w:link w:val="MapadeldocumentoCar"/>
    <w:uiPriority w:val="99"/>
    <w:semiHidden/>
    <w:rsid w:val="006D42F0"/>
    <w:pPr>
      <w:shd w:val="clear" w:color="auto" w:fill="000080"/>
      <w:suppressAutoHyphens w:val="0"/>
    </w:pPr>
    <w:rPr>
      <w:rFonts w:ascii="Tahoma" w:hAnsi="Tahoma"/>
      <w:sz w:val="16"/>
      <w:szCs w:val="16"/>
      <w:lang w:val="es-ES_tradnl" w:eastAsia="x-none"/>
    </w:rPr>
  </w:style>
  <w:style w:type="character" w:customStyle="1" w:styleId="MapadeldocumentoCar">
    <w:name w:val="Mapa del documento Car"/>
    <w:link w:val="Mapadeldocumento"/>
    <w:uiPriority w:val="99"/>
    <w:semiHidden/>
    <w:rsid w:val="006D42F0"/>
    <w:rPr>
      <w:rFonts w:ascii="Tahoma" w:hAnsi="Tahoma"/>
      <w:sz w:val="16"/>
      <w:szCs w:val="16"/>
      <w:shd w:val="clear" w:color="auto" w:fill="000080"/>
      <w:lang w:val="es-ES_tradnl" w:eastAsia="x-none"/>
    </w:rPr>
  </w:style>
  <w:style w:type="character" w:customStyle="1" w:styleId="DocumentMapChar">
    <w:name w:val="Document Map Char"/>
    <w:uiPriority w:val="99"/>
    <w:semiHidden/>
    <w:rsid w:val="006D42F0"/>
    <w:rPr>
      <w:sz w:val="0"/>
      <w:szCs w:val="0"/>
      <w:lang w:val="es-ES_tradnl" w:eastAsia="es-ES"/>
    </w:rPr>
  </w:style>
  <w:style w:type="character" w:customStyle="1" w:styleId="BalloonTextChar">
    <w:name w:val="Balloon Text Char"/>
    <w:uiPriority w:val="99"/>
    <w:semiHidden/>
    <w:rsid w:val="006D42F0"/>
    <w:rPr>
      <w:sz w:val="0"/>
      <w:szCs w:val="0"/>
      <w:lang w:val="es-ES_tradnl" w:eastAsia="es-ES"/>
    </w:rPr>
  </w:style>
  <w:style w:type="paragraph" w:customStyle="1" w:styleId="estilo4">
    <w:name w:val="estilo4"/>
    <w:basedOn w:val="Normal"/>
    <w:uiPriority w:val="99"/>
    <w:rsid w:val="006D42F0"/>
    <w:pPr>
      <w:suppressAutoHyphens w:val="0"/>
      <w:spacing w:before="100" w:beforeAutospacing="1" w:after="100" w:afterAutospacing="1"/>
    </w:pPr>
    <w:rPr>
      <w:color w:val="000000"/>
      <w:sz w:val="24"/>
      <w:szCs w:val="24"/>
      <w:lang w:eastAsia="es-ES"/>
    </w:rPr>
  </w:style>
  <w:style w:type="paragraph" w:customStyle="1" w:styleId="estilo5">
    <w:name w:val="estilo5"/>
    <w:basedOn w:val="Normal"/>
    <w:uiPriority w:val="99"/>
    <w:rsid w:val="006D42F0"/>
    <w:pPr>
      <w:suppressAutoHyphens w:val="0"/>
      <w:spacing w:before="100" w:beforeAutospacing="1" w:after="100" w:afterAutospacing="1"/>
    </w:pPr>
    <w:rPr>
      <w:sz w:val="24"/>
      <w:szCs w:val="24"/>
      <w:lang w:eastAsia="es-ES"/>
    </w:rPr>
  </w:style>
  <w:style w:type="character" w:customStyle="1" w:styleId="estilo61">
    <w:name w:val="estilo61"/>
    <w:uiPriority w:val="99"/>
    <w:rsid w:val="006D42F0"/>
    <w:rPr>
      <w:b/>
      <w:bCs/>
      <w:color w:val="FF0000"/>
    </w:rPr>
  </w:style>
  <w:style w:type="table" w:styleId="Tablaconcuadrcula">
    <w:name w:val="Table Grid"/>
    <w:basedOn w:val="Tablanormal"/>
    <w:uiPriority w:val="99"/>
    <w:rsid w:val="006D4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D42F0"/>
    <w:rPr>
      <w:sz w:val="16"/>
      <w:szCs w:val="16"/>
    </w:rPr>
  </w:style>
  <w:style w:type="paragraph" w:styleId="Textocomentario">
    <w:name w:val="annotation text"/>
    <w:basedOn w:val="Normal"/>
    <w:link w:val="TextocomentarioCar"/>
    <w:uiPriority w:val="99"/>
    <w:semiHidden/>
    <w:unhideWhenUsed/>
    <w:rsid w:val="006D42F0"/>
    <w:pPr>
      <w:suppressAutoHyphens w:val="0"/>
    </w:pPr>
    <w:rPr>
      <w:lang w:val="es-ES_tradnl" w:eastAsia="es-ES"/>
    </w:rPr>
  </w:style>
  <w:style w:type="character" w:customStyle="1" w:styleId="TextocomentarioCar">
    <w:name w:val="Texto comentario Car"/>
    <w:link w:val="Textocomentario"/>
    <w:uiPriority w:val="99"/>
    <w:semiHidden/>
    <w:rsid w:val="006D42F0"/>
    <w:rPr>
      <w:lang w:val="es-ES_tradnl"/>
    </w:rPr>
  </w:style>
  <w:style w:type="paragraph" w:styleId="Asuntodelcomentario">
    <w:name w:val="annotation subject"/>
    <w:basedOn w:val="Textocomentario"/>
    <w:next w:val="Textocomentario"/>
    <w:link w:val="AsuntodelcomentarioCar"/>
    <w:uiPriority w:val="99"/>
    <w:semiHidden/>
    <w:unhideWhenUsed/>
    <w:rsid w:val="006D42F0"/>
    <w:rPr>
      <w:b/>
      <w:bCs/>
    </w:rPr>
  </w:style>
  <w:style w:type="character" w:customStyle="1" w:styleId="AsuntodelcomentarioCar">
    <w:name w:val="Asunto del comentario Car"/>
    <w:link w:val="Asuntodelcomentario"/>
    <w:uiPriority w:val="99"/>
    <w:semiHidden/>
    <w:rsid w:val="006D42F0"/>
    <w:rPr>
      <w:b/>
      <w:bCs/>
      <w:lang w:val="es-ES_tradnl"/>
    </w:rPr>
  </w:style>
  <w:style w:type="character" w:customStyle="1" w:styleId="apple-converted-space">
    <w:name w:val="apple-converted-space"/>
    <w:rsid w:val="006D42F0"/>
  </w:style>
  <w:style w:type="paragraph" w:customStyle="1" w:styleId="western">
    <w:name w:val="western"/>
    <w:basedOn w:val="Normal"/>
    <w:rsid w:val="006D42F0"/>
    <w:pPr>
      <w:suppressAutoHyphens w:val="0"/>
      <w:spacing w:before="100" w:beforeAutospacing="1" w:after="100" w:afterAutospacing="1"/>
    </w:pPr>
    <w:rPr>
      <w:sz w:val="24"/>
      <w:szCs w:val="24"/>
      <w:lang w:val="es-CO" w:eastAsia="es-CO"/>
    </w:rPr>
  </w:style>
  <w:style w:type="paragraph" w:styleId="Sangra2detindependiente">
    <w:name w:val="Body Text Indent 2"/>
    <w:basedOn w:val="Normal"/>
    <w:link w:val="Sangra2detindependienteCar"/>
    <w:rsid w:val="006D42F0"/>
    <w:pPr>
      <w:suppressAutoHyphens w:val="0"/>
      <w:ind w:left="426"/>
      <w:jc w:val="both"/>
    </w:pPr>
    <w:rPr>
      <w:rFonts w:ascii="Arial" w:hAnsi="Arial"/>
      <w:sz w:val="22"/>
      <w:szCs w:val="24"/>
      <w:lang w:eastAsia="es-ES"/>
    </w:rPr>
  </w:style>
  <w:style w:type="character" w:customStyle="1" w:styleId="Sangra2detindependienteCar">
    <w:name w:val="Sangría 2 de t. independiente Car"/>
    <w:link w:val="Sangra2detindependiente"/>
    <w:rsid w:val="006D42F0"/>
    <w:rPr>
      <w:rFonts w:ascii="Arial" w:hAnsi="Arial"/>
      <w:sz w:val="22"/>
      <w:szCs w:val="24"/>
    </w:rPr>
  </w:style>
  <w:style w:type="character" w:customStyle="1" w:styleId="TtuloCar">
    <w:name w:val="Título Car"/>
    <w:link w:val="a"/>
    <w:rsid w:val="006D42F0"/>
    <w:rPr>
      <w:rFonts w:ascii="Arial" w:hAnsi="Arial"/>
      <w:b/>
      <w:bCs/>
      <w:sz w:val="22"/>
      <w:szCs w:val="24"/>
      <w:lang w:val="es-ES" w:eastAsia="es-ES"/>
    </w:rPr>
  </w:style>
  <w:style w:type="paragraph" w:styleId="Sinespaciado">
    <w:name w:val="No Spacing"/>
    <w:uiPriority w:val="1"/>
    <w:qFormat/>
    <w:rsid w:val="006D42F0"/>
    <w:rPr>
      <w:lang w:val="es-ES_tradnl" w:eastAsia="es-ES"/>
    </w:rPr>
  </w:style>
  <w:style w:type="paragraph" w:customStyle="1" w:styleId="Default">
    <w:name w:val="Default"/>
    <w:rsid w:val="004B4613"/>
    <w:pPr>
      <w:autoSpaceDE w:val="0"/>
      <w:autoSpaceDN w:val="0"/>
      <w:adjustRightInd w:val="0"/>
    </w:pPr>
    <w:rPr>
      <w:rFonts w:ascii="Arial" w:hAnsi="Arial" w:cs="Arial"/>
      <w:color w:val="000000"/>
      <w:sz w:val="24"/>
      <w:szCs w:val="24"/>
    </w:rPr>
  </w:style>
  <w:style w:type="paragraph" w:customStyle="1" w:styleId="a">
    <w:basedOn w:val="Normal"/>
    <w:next w:val="Ttulo"/>
    <w:link w:val="TtuloCar"/>
    <w:qFormat/>
    <w:rsid w:val="000B68D6"/>
    <w:pPr>
      <w:suppressAutoHyphens w:val="0"/>
      <w:jc w:val="center"/>
    </w:pPr>
    <w:rPr>
      <w:rFonts w:ascii="Arial" w:hAnsi="Arial"/>
      <w:b/>
      <w:bCs/>
      <w:sz w:val="22"/>
      <w:szCs w:val="24"/>
      <w:lang w:eastAsia="es-ES"/>
    </w:rPr>
  </w:style>
  <w:style w:type="paragraph" w:styleId="Ttulo">
    <w:name w:val="Title"/>
    <w:basedOn w:val="Normal"/>
    <w:next w:val="Normal"/>
    <w:link w:val="TtuloCar1"/>
    <w:uiPriority w:val="10"/>
    <w:qFormat/>
    <w:rsid w:val="000B68D6"/>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0B68D6"/>
    <w:rPr>
      <w:rFonts w:asciiTheme="majorHAnsi" w:eastAsiaTheme="majorEastAsia" w:hAnsiTheme="majorHAnsi" w:cstheme="majorBidi"/>
      <w:spacing w:val="-10"/>
      <w:kern w:val="28"/>
      <w:sz w:val="56"/>
      <w:szCs w:val="5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5736">
      <w:bodyDiv w:val="1"/>
      <w:marLeft w:val="0"/>
      <w:marRight w:val="0"/>
      <w:marTop w:val="0"/>
      <w:marBottom w:val="0"/>
      <w:divBdr>
        <w:top w:val="none" w:sz="0" w:space="0" w:color="auto"/>
        <w:left w:val="none" w:sz="0" w:space="0" w:color="auto"/>
        <w:bottom w:val="none" w:sz="0" w:space="0" w:color="auto"/>
        <w:right w:val="none" w:sz="0" w:space="0" w:color="auto"/>
      </w:divBdr>
    </w:div>
    <w:div w:id="160850219">
      <w:bodyDiv w:val="1"/>
      <w:marLeft w:val="0"/>
      <w:marRight w:val="0"/>
      <w:marTop w:val="0"/>
      <w:marBottom w:val="0"/>
      <w:divBdr>
        <w:top w:val="none" w:sz="0" w:space="0" w:color="auto"/>
        <w:left w:val="none" w:sz="0" w:space="0" w:color="auto"/>
        <w:bottom w:val="none" w:sz="0" w:space="0" w:color="auto"/>
        <w:right w:val="none" w:sz="0" w:space="0" w:color="auto"/>
      </w:divBdr>
    </w:div>
    <w:div w:id="215896960">
      <w:bodyDiv w:val="1"/>
      <w:marLeft w:val="0"/>
      <w:marRight w:val="0"/>
      <w:marTop w:val="0"/>
      <w:marBottom w:val="0"/>
      <w:divBdr>
        <w:top w:val="none" w:sz="0" w:space="0" w:color="auto"/>
        <w:left w:val="none" w:sz="0" w:space="0" w:color="auto"/>
        <w:bottom w:val="none" w:sz="0" w:space="0" w:color="auto"/>
        <w:right w:val="none" w:sz="0" w:space="0" w:color="auto"/>
      </w:divBdr>
    </w:div>
    <w:div w:id="218130233">
      <w:bodyDiv w:val="1"/>
      <w:marLeft w:val="0"/>
      <w:marRight w:val="0"/>
      <w:marTop w:val="0"/>
      <w:marBottom w:val="0"/>
      <w:divBdr>
        <w:top w:val="none" w:sz="0" w:space="0" w:color="auto"/>
        <w:left w:val="none" w:sz="0" w:space="0" w:color="auto"/>
        <w:bottom w:val="none" w:sz="0" w:space="0" w:color="auto"/>
        <w:right w:val="none" w:sz="0" w:space="0" w:color="auto"/>
      </w:divBdr>
    </w:div>
    <w:div w:id="242448166">
      <w:bodyDiv w:val="1"/>
      <w:marLeft w:val="0"/>
      <w:marRight w:val="0"/>
      <w:marTop w:val="0"/>
      <w:marBottom w:val="0"/>
      <w:divBdr>
        <w:top w:val="none" w:sz="0" w:space="0" w:color="auto"/>
        <w:left w:val="none" w:sz="0" w:space="0" w:color="auto"/>
        <w:bottom w:val="none" w:sz="0" w:space="0" w:color="auto"/>
        <w:right w:val="none" w:sz="0" w:space="0" w:color="auto"/>
      </w:divBdr>
    </w:div>
    <w:div w:id="252400574">
      <w:bodyDiv w:val="1"/>
      <w:marLeft w:val="0"/>
      <w:marRight w:val="0"/>
      <w:marTop w:val="0"/>
      <w:marBottom w:val="0"/>
      <w:divBdr>
        <w:top w:val="none" w:sz="0" w:space="0" w:color="auto"/>
        <w:left w:val="none" w:sz="0" w:space="0" w:color="auto"/>
        <w:bottom w:val="none" w:sz="0" w:space="0" w:color="auto"/>
        <w:right w:val="none" w:sz="0" w:space="0" w:color="auto"/>
      </w:divBdr>
    </w:div>
    <w:div w:id="268779709">
      <w:bodyDiv w:val="1"/>
      <w:marLeft w:val="0"/>
      <w:marRight w:val="0"/>
      <w:marTop w:val="0"/>
      <w:marBottom w:val="0"/>
      <w:divBdr>
        <w:top w:val="none" w:sz="0" w:space="0" w:color="auto"/>
        <w:left w:val="none" w:sz="0" w:space="0" w:color="auto"/>
        <w:bottom w:val="none" w:sz="0" w:space="0" w:color="auto"/>
        <w:right w:val="none" w:sz="0" w:space="0" w:color="auto"/>
      </w:divBdr>
    </w:div>
    <w:div w:id="320236780">
      <w:bodyDiv w:val="1"/>
      <w:marLeft w:val="0"/>
      <w:marRight w:val="0"/>
      <w:marTop w:val="0"/>
      <w:marBottom w:val="0"/>
      <w:divBdr>
        <w:top w:val="none" w:sz="0" w:space="0" w:color="auto"/>
        <w:left w:val="none" w:sz="0" w:space="0" w:color="auto"/>
        <w:bottom w:val="none" w:sz="0" w:space="0" w:color="auto"/>
        <w:right w:val="none" w:sz="0" w:space="0" w:color="auto"/>
      </w:divBdr>
    </w:div>
    <w:div w:id="369383316">
      <w:bodyDiv w:val="1"/>
      <w:marLeft w:val="0"/>
      <w:marRight w:val="0"/>
      <w:marTop w:val="0"/>
      <w:marBottom w:val="0"/>
      <w:divBdr>
        <w:top w:val="none" w:sz="0" w:space="0" w:color="auto"/>
        <w:left w:val="none" w:sz="0" w:space="0" w:color="auto"/>
        <w:bottom w:val="none" w:sz="0" w:space="0" w:color="auto"/>
        <w:right w:val="none" w:sz="0" w:space="0" w:color="auto"/>
      </w:divBdr>
    </w:div>
    <w:div w:id="382216135">
      <w:bodyDiv w:val="1"/>
      <w:marLeft w:val="0"/>
      <w:marRight w:val="0"/>
      <w:marTop w:val="0"/>
      <w:marBottom w:val="0"/>
      <w:divBdr>
        <w:top w:val="none" w:sz="0" w:space="0" w:color="auto"/>
        <w:left w:val="none" w:sz="0" w:space="0" w:color="auto"/>
        <w:bottom w:val="none" w:sz="0" w:space="0" w:color="auto"/>
        <w:right w:val="none" w:sz="0" w:space="0" w:color="auto"/>
      </w:divBdr>
    </w:div>
    <w:div w:id="434256479">
      <w:bodyDiv w:val="1"/>
      <w:marLeft w:val="0"/>
      <w:marRight w:val="0"/>
      <w:marTop w:val="0"/>
      <w:marBottom w:val="0"/>
      <w:divBdr>
        <w:top w:val="none" w:sz="0" w:space="0" w:color="auto"/>
        <w:left w:val="none" w:sz="0" w:space="0" w:color="auto"/>
        <w:bottom w:val="none" w:sz="0" w:space="0" w:color="auto"/>
        <w:right w:val="none" w:sz="0" w:space="0" w:color="auto"/>
      </w:divBdr>
    </w:div>
    <w:div w:id="450319194">
      <w:bodyDiv w:val="1"/>
      <w:marLeft w:val="0"/>
      <w:marRight w:val="0"/>
      <w:marTop w:val="0"/>
      <w:marBottom w:val="0"/>
      <w:divBdr>
        <w:top w:val="none" w:sz="0" w:space="0" w:color="auto"/>
        <w:left w:val="none" w:sz="0" w:space="0" w:color="auto"/>
        <w:bottom w:val="none" w:sz="0" w:space="0" w:color="auto"/>
        <w:right w:val="none" w:sz="0" w:space="0" w:color="auto"/>
      </w:divBdr>
    </w:div>
    <w:div w:id="471557424">
      <w:bodyDiv w:val="1"/>
      <w:marLeft w:val="0"/>
      <w:marRight w:val="0"/>
      <w:marTop w:val="0"/>
      <w:marBottom w:val="0"/>
      <w:divBdr>
        <w:top w:val="none" w:sz="0" w:space="0" w:color="auto"/>
        <w:left w:val="none" w:sz="0" w:space="0" w:color="auto"/>
        <w:bottom w:val="none" w:sz="0" w:space="0" w:color="auto"/>
        <w:right w:val="none" w:sz="0" w:space="0" w:color="auto"/>
      </w:divBdr>
    </w:div>
    <w:div w:id="519394503">
      <w:bodyDiv w:val="1"/>
      <w:marLeft w:val="0"/>
      <w:marRight w:val="0"/>
      <w:marTop w:val="0"/>
      <w:marBottom w:val="0"/>
      <w:divBdr>
        <w:top w:val="none" w:sz="0" w:space="0" w:color="auto"/>
        <w:left w:val="none" w:sz="0" w:space="0" w:color="auto"/>
        <w:bottom w:val="none" w:sz="0" w:space="0" w:color="auto"/>
        <w:right w:val="none" w:sz="0" w:space="0" w:color="auto"/>
      </w:divBdr>
    </w:div>
    <w:div w:id="557664077">
      <w:bodyDiv w:val="1"/>
      <w:marLeft w:val="0"/>
      <w:marRight w:val="0"/>
      <w:marTop w:val="0"/>
      <w:marBottom w:val="0"/>
      <w:divBdr>
        <w:top w:val="none" w:sz="0" w:space="0" w:color="auto"/>
        <w:left w:val="none" w:sz="0" w:space="0" w:color="auto"/>
        <w:bottom w:val="none" w:sz="0" w:space="0" w:color="auto"/>
        <w:right w:val="none" w:sz="0" w:space="0" w:color="auto"/>
      </w:divBdr>
    </w:div>
    <w:div w:id="560671623">
      <w:bodyDiv w:val="1"/>
      <w:marLeft w:val="0"/>
      <w:marRight w:val="0"/>
      <w:marTop w:val="0"/>
      <w:marBottom w:val="0"/>
      <w:divBdr>
        <w:top w:val="none" w:sz="0" w:space="0" w:color="auto"/>
        <w:left w:val="none" w:sz="0" w:space="0" w:color="auto"/>
        <w:bottom w:val="none" w:sz="0" w:space="0" w:color="auto"/>
        <w:right w:val="none" w:sz="0" w:space="0" w:color="auto"/>
      </w:divBdr>
    </w:div>
    <w:div w:id="641468377">
      <w:bodyDiv w:val="1"/>
      <w:marLeft w:val="0"/>
      <w:marRight w:val="0"/>
      <w:marTop w:val="0"/>
      <w:marBottom w:val="0"/>
      <w:divBdr>
        <w:top w:val="none" w:sz="0" w:space="0" w:color="auto"/>
        <w:left w:val="none" w:sz="0" w:space="0" w:color="auto"/>
        <w:bottom w:val="none" w:sz="0" w:space="0" w:color="auto"/>
        <w:right w:val="none" w:sz="0" w:space="0" w:color="auto"/>
      </w:divBdr>
    </w:div>
    <w:div w:id="763499542">
      <w:bodyDiv w:val="1"/>
      <w:marLeft w:val="0"/>
      <w:marRight w:val="0"/>
      <w:marTop w:val="0"/>
      <w:marBottom w:val="0"/>
      <w:divBdr>
        <w:top w:val="none" w:sz="0" w:space="0" w:color="auto"/>
        <w:left w:val="none" w:sz="0" w:space="0" w:color="auto"/>
        <w:bottom w:val="none" w:sz="0" w:space="0" w:color="auto"/>
        <w:right w:val="none" w:sz="0" w:space="0" w:color="auto"/>
      </w:divBdr>
      <w:divsChild>
        <w:div w:id="1387218779">
          <w:marLeft w:val="0"/>
          <w:marRight w:val="0"/>
          <w:marTop w:val="0"/>
          <w:marBottom w:val="120"/>
          <w:divBdr>
            <w:top w:val="none" w:sz="0" w:space="0" w:color="auto"/>
            <w:left w:val="none" w:sz="0" w:space="0" w:color="auto"/>
            <w:bottom w:val="none" w:sz="0" w:space="0" w:color="auto"/>
            <w:right w:val="none" w:sz="0" w:space="0" w:color="auto"/>
          </w:divBdr>
          <w:divsChild>
            <w:div w:id="2036031006">
              <w:marLeft w:val="0"/>
              <w:marRight w:val="0"/>
              <w:marTop w:val="0"/>
              <w:marBottom w:val="0"/>
              <w:divBdr>
                <w:top w:val="none" w:sz="0" w:space="0" w:color="auto"/>
                <w:left w:val="none" w:sz="0" w:space="0" w:color="auto"/>
                <w:bottom w:val="none" w:sz="0" w:space="0" w:color="auto"/>
                <w:right w:val="none" w:sz="0" w:space="0" w:color="auto"/>
              </w:divBdr>
            </w:div>
          </w:divsChild>
        </w:div>
        <w:div w:id="1964261472">
          <w:marLeft w:val="0"/>
          <w:marRight w:val="0"/>
          <w:marTop w:val="0"/>
          <w:marBottom w:val="120"/>
          <w:divBdr>
            <w:top w:val="none" w:sz="0" w:space="0" w:color="auto"/>
            <w:left w:val="none" w:sz="0" w:space="0" w:color="auto"/>
            <w:bottom w:val="none" w:sz="0" w:space="0" w:color="auto"/>
            <w:right w:val="none" w:sz="0" w:space="0" w:color="auto"/>
          </w:divBdr>
          <w:divsChild>
            <w:div w:id="928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6398">
      <w:bodyDiv w:val="1"/>
      <w:marLeft w:val="0"/>
      <w:marRight w:val="0"/>
      <w:marTop w:val="0"/>
      <w:marBottom w:val="0"/>
      <w:divBdr>
        <w:top w:val="none" w:sz="0" w:space="0" w:color="auto"/>
        <w:left w:val="none" w:sz="0" w:space="0" w:color="auto"/>
        <w:bottom w:val="none" w:sz="0" w:space="0" w:color="auto"/>
        <w:right w:val="none" w:sz="0" w:space="0" w:color="auto"/>
      </w:divBdr>
    </w:div>
    <w:div w:id="868958483">
      <w:bodyDiv w:val="1"/>
      <w:marLeft w:val="0"/>
      <w:marRight w:val="0"/>
      <w:marTop w:val="0"/>
      <w:marBottom w:val="0"/>
      <w:divBdr>
        <w:top w:val="none" w:sz="0" w:space="0" w:color="auto"/>
        <w:left w:val="none" w:sz="0" w:space="0" w:color="auto"/>
        <w:bottom w:val="none" w:sz="0" w:space="0" w:color="auto"/>
        <w:right w:val="none" w:sz="0" w:space="0" w:color="auto"/>
      </w:divBdr>
    </w:div>
    <w:div w:id="905606589">
      <w:bodyDiv w:val="1"/>
      <w:marLeft w:val="0"/>
      <w:marRight w:val="0"/>
      <w:marTop w:val="0"/>
      <w:marBottom w:val="0"/>
      <w:divBdr>
        <w:top w:val="none" w:sz="0" w:space="0" w:color="auto"/>
        <w:left w:val="none" w:sz="0" w:space="0" w:color="auto"/>
        <w:bottom w:val="none" w:sz="0" w:space="0" w:color="auto"/>
        <w:right w:val="none" w:sz="0" w:space="0" w:color="auto"/>
      </w:divBdr>
    </w:div>
    <w:div w:id="924613817">
      <w:bodyDiv w:val="1"/>
      <w:marLeft w:val="0"/>
      <w:marRight w:val="0"/>
      <w:marTop w:val="0"/>
      <w:marBottom w:val="0"/>
      <w:divBdr>
        <w:top w:val="none" w:sz="0" w:space="0" w:color="auto"/>
        <w:left w:val="none" w:sz="0" w:space="0" w:color="auto"/>
        <w:bottom w:val="none" w:sz="0" w:space="0" w:color="auto"/>
        <w:right w:val="none" w:sz="0" w:space="0" w:color="auto"/>
      </w:divBdr>
    </w:div>
    <w:div w:id="929779339">
      <w:bodyDiv w:val="1"/>
      <w:marLeft w:val="0"/>
      <w:marRight w:val="0"/>
      <w:marTop w:val="0"/>
      <w:marBottom w:val="0"/>
      <w:divBdr>
        <w:top w:val="none" w:sz="0" w:space="0" w:color="auto"/>
        <w:left w:val="none" w:sz="0" w:space="0" w:color="auto"/>
        <w:bottom w:val="none" w:sz="0" w:space="0" w:color="auto"/>
        <w:right w:val="none" w:sz="0" w:space="0" w:color="auto"/>
      </w:divBdr>
    </w:div>
    <w:div w:id="943419196">
      <w:bodyDiv w:val="1"/>
      <w:marLeft w:val="0"/>
      <w:marRight w:val="0"/>
      <w:marTop w:val="0"/>
      <w:marBottom w:val="0"/>
      <w:divBdr>
        <w:top w:val="none" w:sz="0" w:space="0" w:color="auto"/>
        <w:left w:val="none" w:sz="0" w:space="0" w:color="auto"/>
        <w:bottom w:val="none" w:sz="0" w:space="0" w:color="auto"/>
        <w:right w:val="none" w:sz="0" w:space="0" w:color="auto"/>
      </w:divBdr>
    </w:div>
    <w:div w:id="973213034">
      <w:bodyDiv w:val="1"/>
      <w:marLeft w:val="0"/>
      <w:marRight w:val="0"/>
      <w:marTop w:val="0"/>
      <w:marBottom w:val="0"/>
      <w:divBdr>
        <w:top w:val="none" w:sz="0" w:space="0" w:color="auto"/>
        <w:left w:val="none" w:sz="0" w:space="0" w:color="auto"/>
        <w:bottom w:val="none" w:sz="0" w:space="0" w:color="auto"/>
        <w:right w:val="none" w:sz="0" w:space="0" w:color="auto"/>
      </w:divBdr>
    </w:div>
    <w:div w:id="1024012418">
      <w:bodyDiv w:val="1"/>
      <w:marLeft w:val="0"/>
      <w:marRight w:val="0"/>
      <w:marTop w:val="0"/>
      <w:marBottom w:val="0"/>
      <w:divBdr>
        <w:top w:val="none" w:sz="0" w:space="0" w:color="auto"/>
        <w:left w:val="none" w:sz="0" w:space="0" w:color="auto"/>
        <w:bottom w:val="none" w:sz="0" w:space="0" w:color="auto"/>
        <w:right w:val="none" w:sz="0" w:space="0" w:color="auto"/>
      </w:divBdr>
    </w:div>
    <w:div w:id="1035033909">
      <w:bodyDiv w:val="1"/>
      <w:marLeft w:val="0"/>
      <w:marRight w:val="0"/>
      <w:marTop w:val="0"/>
      <w:marBottom w:val="0"/>
      <w:divBdr>
        <w:top w:val="none" w:sz="0" w:space="0" w:color="auto"/>
        <w:left w:val="none" w:sz="0" w:space="0" w:color="auto"/>
        <w:bottom w:val="none" w:sz="0" w:space="0" w:color="auto"/>
        <w:right w:val="none" w:sz="0" w:space="0" w:color="auto"/>
      </w:divBdr>
    </w:div>
    <w:div w:id="1063603986">
      <w:bodyDiv w:val="1"/>
      <w:marLeft w:val="0"/>
      <w:marRight w:val="0"/>
      <w:marTop w:val="0"/>
      <w:marBottom w:val="0"/>
      <w:divBdr>
        <w:top w:val="none" w:sz="0" w:space="0" w:color="auto"/>
        <w:left w:val="none" w:sz="0" w:space="0" w:color="auto"/>
        <w:bottom w:val="none" w:sz="0" w:space="0" w:color="auto"/>
        <w:right w:val="none" w:sz="0" w:space="0" w:color="auto"/>
      </w:divBdr>
    </w:div>
    <w:div w:id="1068653758">
      <w:bodyDiv w:val="1"/>
      <w:marLeft w:val="0"/>
      <w:marRight w:val="0"/>
      <w:marTop w:val="0"/>
      <w:marBottom w:val="0"/>
      <w:divBdr>
        <w:top w:val="none" w:sz="0" w:space="0" w:color="auto"/>
        <w:left w:val="none" w:sz="0" w:space="0" w:color="auto"/>
        <w:bottom w:val="none" w:sz="0" w:space="0" w:color="auto"/>
        <w:right w:val="none" w:sz="0" w:space="0" w:color="auto"/>
      </w:divBdr>
    </w:div>
    <w:div w:id="1188374167">
      <w:bodyDiv w:val="1"/>
      <w:marLeft w:val="0"/>
      <w:marRight w:val="0"/>
      <w:marTop w:val="0"/>
      <w:marBottom w:val="0"/>
      <w:divBdr>
        <w:top w:val="none" w:sz="0" w:space="0" w:color="auto"/>
        <w:left w:val="none" w:sz="0" w:space="0" w:color="auto"/>
        <w:bottom w:val="none" w:sz="0" w:space="0" w:color="auto"/>
        <w:right w:val="none" w:sz="0" w:space="0" w:color="auto"/>
      </w:divBdr>
    </w:div>
    <w:div w:id="1235092638">
      <w:bodyDiv w:val="1"/>
      <w:marLeft w:val="0"/>
      <w:marRight w:val="0"/>
      <w:marTop w:val="0"/>
      <w:marBottom w:val="0"/>
      <w:divBdr>
        <w:top w:val="none" w:sz="0" w:space="0" w:color="auto"/>
        <w:left w:val="none" w:sz="0" w:space="0" w:color="auto"/>
        <w:bottom w:val="none" w:sz="0" w:space="0" w:color="auto"/>
        <w:right w:val="none" w:sz="0" w:space="0" w:color="auto"/>
      </w:divBdr>
    </w:div>
    <w:div w:id="1258489915">
      <w:bodyDiv w:val="1"/>
      <w:marLeft w:val="0"/>
      <w:marRight w:val="0"/>
      <w:marTop w:val="0"/>
      <w:marBottom w:val="0"/>
      <w:divBdr>
        <w:top w:val="none" w:sz="0" w:space="0" w:color="auto"/>
        <w:left w:val="none" w:sz="0" w:space="0" w:color="auto"/>
        <w:bottom w:val="none" w:sz="0" w:space="0" w:color="auto"/>
        <w:right w:val="none" w:sz="0" w:space="0" w:color="auto"/>
      </w:divBdr>
    </w:div>
    <w:div w:id="1303120951">
      <w:bodyDiv w:val="1"/>
      <w:marLeft w:val="0"/>
      <w:marRight w:val="0"/>
      <w:marTop w:val="0"/>
      <w:marBottom w:val="0"/>
      <w:divBdr>
        <w:top w:val="none" w:sz="0" w:space="0" w:color="auto"/>
        <w:left w:val="none" w:sz="0" w:space="0" w:color="auto"/>
        <w:bottom w:val="none" w:sz="0" w:space="0" w:color="auto"/>
        <w:right w:val="none" w:sz="0" w:space="0" w:color="auto"/>
      </w:divBdr>
    </w:div>
    <w:div w:id="1309674753">
      <w:bodyDiv w:val="1"/>
      <w:marLeft w:val="0"/>
      <w:marRight w:val="0"/>
      <w:marTop w:val="0"/>
      <w:marBottom w:val="0"/>
      <w:divBdr>
        <w:top w:val="none" w:sz="0" w:space="0" w:color="auto"/>
        <w:left w:val="none" w:sz="0" w:space="0" w:color="auto"/>
        <w:bottom w:val="none" w:sz="0" w:space="0" w:color="auto"/>
        <w:right w:val="none" w:sz="0" w:space="0" w:color="auto"/>
      </w:divBdr>
    </w:div>
    <w:div w:id="1321695235">
      <w:bodyDiv w:val="1"/>
      <w:marLeft w:val="0"/>
      <w:marRight w:val="0"/>
      <w:marTop w:val="0"/>
      <w:marBottom w:val="0"/>
      <w:divBdr>
        <w:top w:val="none" w:sz="0" w:space="0" w:color="auto"/>
        <w:left w:val="none" w:sz="0" w:space="0" w:color="auto"/>
        <w:bottom w:val="none" w:sz="0" w:space="0" w:color="auto"/>
        <w:right w:val="none" w:sz="0" w:space="0" w:color="auto"/>
      </w:divBdr>
    </w:div>
    <w:div w:id="1345938660">
      <w:bodyDiv w:val="1"/>
      <w:marLeft w:val="0"/>
      <w:marRight w:val="0"/>
      <w:marTop w:val="0"/>
      <w:marBottom w:val="0"/>
      <w:divBdr>
        <w:top w:val="none" w:sz="0" w:space="0" w:color="auto"/>
        <w:left w:val="none" w:sz="0" w:space="0" w:color="auto"/>
        <w:bottom w:val="none" w:sz="0" w:space="0" w:color="auto"/>
        <w:right w:val="none" w:sz="0" w:space="0" w:color="auto"/>
      </w:divBdr>
    </w:div>
    <w:div w:id="1379890875">
      <w:bodyDiv w:val="1"/>
      <w:marLeft w:val="0"/>
      <w:marRight w:val="0"/>
      <w:marTop w:val="0"/>
      <w:marBottom w:val="0"/>
      <w:divBdr>
        <w:top w:val="none" w:sz="0" w:space="0" w:color="auto"/>
        <w:left w:val="none" w:sz="0" w:space="0" w:color="auto"/>
        <w:bottom w:val="none" w:sz="0" w:space="0" w:color="auto"/>
        <w:right w:val="none" w:sz="0" w:space="0" w:color="auto"/>
      </w:divBdr>
    </w:div>
    <w:div w:id="1393696371">
      <w:bodyDiv w:val="1"/>
      <w:marLeft w:val="0"/>
      <w:marRight w:val="0"/>
      <w:marTop w:val="0"/>
      <w:marBottom w:val="0"/>
      <w:divBdr>
        <w:top w:val="none" w:sz="0" w:space="0" w:color="auto"/>
        <w:left w:val="none" w:sz="0" w:space="0" w:color="auto"/>
        <w:bottom w:val="none" w:sz="0" w:space="0" w:color="auto"/>
        <w:right w:val="none" w:sz="0" w:space="0" w:color="auto"/>
      </w:divBdr>
    </w:div>
    <w:div w:id="1422020395">
      <w:bodyDiv w:val="1"/>
      <w:marLeft w:val="0"/>
      <w:marRight w:val="0"/>
      <w:marTop w:val="0"/>
      <w:marBottom w:val="0"/>
      <w:divBdr>
        <w:top w:val="none" w:sz="0" w:space="0" w:color="auto"/>
        <w:left w:val="none" w:sz="0" w:space="0" w:color="auto"/>
        <w:bottom w:val="none" w:sz="0" w:space="0" w:color="auto"/>
        <w:right w:val="none" w:sz="0" w:space="0" w:color="auto"/>
      </w:divBdr>
    </w:div>
    <w:div w:id="1483110691">
      <w:bodyDiv w:val="1"/>
      <w:marLeft w:val="0"/>
      <w:marRight w:val="0"/>
      <w:marTop w:val="0"/>
      <w:marBottom w:val="0"/>
      <w:divBdr>
        <w:top w:val="none" w:sz="0" w:space="0" w:color="auto"/>
        <w:left w:val="none" w:sz="0" w:space="0" w:color="auto"/>
        <w:bottom w:val="none" w:sz="0" w:space="0" w:color="auto"/>
        <w:right w:val="none" w:sz="0" w:space="0" w:color="auto"/>
      </w:divBdr>
    </w:div>
    <w:div w:id="1502547154">
      <w:bodyDiv w:val="1"/>
      <w:marLeft w:val="0"/>
      <w:marRight w:val="0"/>
      <w:marTop w:val="0"/>
      <w:marBottom w:val="0"/>
      <w:divBdr>
        <w:top w:val="none" w:sz="0" w:space="0" w:color="auto"/>
        <w:left w:val="none" w:sz="0" w:space="0" w:color="auto"/>
        <w:bottom w:val="none" w:sz="0" w:space="0" w:color="auto"/>
        <w:right w:val="none" w:sz="0" w:space="0" w:color="auto"/>
      </w:divBdr>
    </w:div>
    <w:div w:id="1562135358">
      <w:bodyDiv w:val="1"/>
      <w:marLeft w:val="0"/>
      <w:marRight w:val="0"/>
      <w:marTop w:val="0"/>
      <w:marBottom w:val="0"/>
      <w:divBdr>
        <w:top w:val="none" w:sz="0" w:space="0" w:color="auto"/>
        <w:left w:val="none" w:sz="0" w:space="0" w:color="auto"/>
        <w:bottom w:val="none" w:sz="0" w:space="0" w:color="auto"/>
        <w:right w:val="none" w:sz="0" w:space="0" w:color="auto"/>
      </w:divBdr>
    </w:div>
    <w:div w:id="1803690082">
      <w:bodyDiv w:val="1"/>
      <w:marLeft w:val="0"/>
      <w:marRight w:val="0"/>
      <w:marTop w:val="0"/>
      <w:marBottom w:val="0"/>
      <w:divBdr>
        <w:top w:val="none" w:sz="0" w:space="0" w:color="auto"/>
        <w:left w:val="none" w:sz="0" w:space="0" w:color="auto"/>
        <w:bottom w:val="none" w:sz="0" w:space="0" w:color="auto"/>
        <w:right w:val="none" w:sz="0" w:space="0" w:color="auto"/>
      </w:divBdr>
    </w:div>
    <w:div w:id="1810244567">
      <w:bodyDiv w:val="1"/>
      <w:marLeft w:val="0"/>
      <w:marRight w:val="0"/>
      <w:marTop w:val="0"/>
      <w:marBottom w:val="0"/>
      <w:divBdr>
        <w:top w:val="none" w:sz="0" w:space="0" w:color="auto"/>
        <w:left w:val="none" w:sz="0" w:space="0" w:color="auto"/>
        <w:bottom w:val="none" w:sz="0" w:space="0" w:color="auto"/>
        <w:right w:val="none" w:sz="0" w:space="0" w:color="auto"/>
      </w:divBdr>
    </w:div>
    <w:div w:id="1812820016">
      <w:bodyDiv w:val="1"/>
      <w:marLeft w:val="0"/>
      <w:marRight w:val="0"/>
      <w:marTop w:val="0"/>
      <w:marBottom w:val="0"/>
      <w:divBdr>
        <w:top w:val="none" w:sz="0" w:space="0" w:color="auto"/>
        <w:left w:val="none" w:sz="0" w:space="0" w:color="auto"/>
        <w:bottom w:val="none" w:sz="0" w:space="0" w:color="auto"/>
        <w:right w:val="none" w:sz="0" w:space="0" w:color="auto"/>
      </w:divBdr>
    </w:div>
    <w:div w:id="1819303867">
      <w:bodyDiv w:val="1"/>
      <w:marLeft w:val="0"/>
      <w:marRight w:val="0"/>
      <w:marTop w:val="0"/>
      <w:marBottom w:val="0"/>
      <w:divBdr>
        <w:top w:val="none" w:sz="0" w:space="0" w:color="auto"/>
        <w:left w:val="none" w:sz="0" w:space="0" w:color="auto"/>
        <w:bottom w:val="none" w:sz="0" w:space="0" w:color="auto"/>
        <w:right w:val="none" w:sz="0" w:space="0" w:color="auto"/>
      </w:divBdr>
    </w:div>
    <w:div w:id="1837912281">
      <w:bodyDiv w:val="1"/>
      <w:marLeft w:val="0"/>
      <w:marRight w:val="0"/>
      <w:marTop w:val="0"/>
      <w:marBottom w:val="0"/>
      <w:divBdr>
        <w:top w:val="none" w:sz="0" w:space="0" w:color="auto"/>
        <w:left w:val="none" w:sz="0" w:space="0" w:color="auto"/>
        <w:bottom w:val="none" w:sz="0" w:space="0" w:color="auto"/>
        <w:right w:val="none" w:sz="0" w:space="0" w:color="auto"/>
      </w:divBdr>
    </w:div>
    <w:div w:id="2025861034">
      <w:bodyDiv w:val="1"/>
      <w:marLeft w:val="0"/>
      <w:marRight w:val="0"/>
      <w:marTop w:val="0"/>
      <w:marBottom w:val="0"/>
      <w:divBdr>
        <w:top w:val="none" w:sz="0" w:space="0" w:color="auto"/>
        <w:left w:val="none" w:sz="0" w:space="0" w:color="auto"/>
        <w:bottom w:val="none" w:sz="0" w:space="0" w:color="auto"/>
        <w:right w:val="none" w:sz="0" w:space="0" w:color="auto"/>
      </w:divBdr>
    </w:div>
    <w:div w:id="2058819025">
      <w:bodyDiv w:val="1"/>
      <w:marLeft w:val="0"/>
      <w:marRight w:val="0"/>
      <w:marTop w:val="0"/>
      <w:marBottom w:val="0"/>
      <w:divBdr>
        <w:top w:val="none" w:sz="0" w:space="0" w:color="auto"/>
        <w:left w:val="none" w:sz="0" w:space="0" w:color="auto"/>
        <w:bottom w:val="none" w:sz="0" w:space="0" w:color="auto"/>
        <w:right w:val="none" w:sz="0" w:space="0" w:color="auto"/>
      </w:divBdr>
    </w:div>
    <w:div w:id="2133205205">
      <w:bodyDiv w:val="1"/>
      <w:marLeft w:val="0"/>
      <w:marRight w:val="0"/>
      <w:marTop w:val="0"/>
      <w:marBottom w:val="0"/>
      <w:divBdr>
        <w:top w:val="none" w:sz="0" w:space="0" w:color="auto"/>
        <w:left w:val="none" w:sz="0" w:space="0" w:color="auto"/>
        <w:bottom w:val="none" w:sz="0" w:space="0" w:color="auto"/>
        <w:right w:val="none" w:sz="0" w:space="0" w:color="auto"/>
      </w:divBdr>
    </w:div>
    <w:div w:id="21444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3T14:44:57.439"/>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11,'0'-4,"0"-2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3T14:45:12.096"/>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3T14:45:02.283"/>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53,'0'5,"0"5,0 6,0 0</inkml:trace>
  <inkml:trace contextRef="#ctx0" brushRef="#br0" timeOffset="2993.24">0 105,'0'-4,"0"2,0 12,0 16,0 10,0 2,0-1,0-1,5-8,5-13,11-13,10-16,9-10,3-2,-2-4,-4 2,-3 6,-3 2,-2 5,-2 0,-5 3</inkml:trace>
  <inkml:trace contextRef="#ctx0" brushRef="#br0" timeOffset="5904.31">132 80,'0'-4,"0"-11,0 2,0 7,5 14,10 20,7 4,0 6,1 1,0-2,-3-2,-5-8</inkml:trace>
  <inkml:trace contextRef="#ctx0" brushRef="#br0" timeOffset="8331.34">185 0,'5'0,"10"5,7 5,9 6,-1 5,-1-2,4-3,0 4,0 3,-7-2</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E238409180374986AC2ED00D99EFBF" ma:contentTypeVersion="2" ma:contentTypeDescription="Crear nuevo documento." ma:contentTypeScope="" ma:versionID="0b99d40e0d138d82528df8dabdf32b08">
  <xsd:schema xmlns:xsd="http://www.w3.org/2001/XMLSchema" xmlns:xs="http://www.w3.org/2001/XMLSchema" xmlns:p="http://schemas.microsoft.com/office/2006/metadata/properties" xmlns:ns2="300a365e-6368-4550-9961-2863ce1b1879" targetNamespace="http://schemas.microsoft.com/office/2006/metadata/properties" ma:root="true" ma:fieldsID="4d9ee868363d59c6b344e572d70f821c" ns2:_="">
    <xsd:import namespace="300a365e-6368-4550-9961-2863ce1b187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a365e-6368-4550-9961-2863ce1b1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D4217-E312-466B-8C3E-CDF8E7CBB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a365e-6368-4550-9961-2863ce1b1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CA14E-254B-4D73-A153-4DCF058D5E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90CEBF-F3E9-41FC-8138-4D82CC0FE466}">
  <ds:schemaRefs>
    <ds:schemaRef ds:uri="http://schemas.microsoft.com/sharepoint/v3/contenttype/forms"/>
  </ds:schemaRefs>
</ds:datastoreItem>
</file>

<file path=customXml/itemProps4.xml><?xml version="1.0" encoding="utf-8"?>
<ds:datastoreItem xmlns:ds="http://schemas.openxmlformats.org/officeDocument/2006/customXml" ds:itemID="{73057B0B-C073-4670-8424-21E9799A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EL ALCALDE MAYOR DE BOGOTÁ D</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ALCALDE MAYOR DE BOGOTÁ D</dc:title>
  <dc:subject/>
  <dc:creator>Maritza Castro Mayorga</dc:creator>
  <cp:keywords/>
  <dc:description/>
  <cp:lastModifiedBy>Liliana del Socorro Pérez Alarcon</cp:lastModifiedBy>
  <cp:revision>2</cp:revision>
  <cp:lastPrinted>2019-05-28T15:36:00Z</cp:lastPrinted>
  <dcterms:created xsi:type="dcterms:W3CDTF">2020-10-08T14:54:00Z</dcterms:created>
  <dcterms:modified xsi:type="dcterms:W3CDTF">2020-10-08T14:54:00Z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0x0101004FE238409180374986AC2ED00D99EFBF</vt:lpwstr>
  </property>
</Properties>
</file>