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1" w:type="pct"/>
        <w:tblInd w:w="78" w:type="dxa"/>
        <w:tblLayout w:type="fixed"/>
        <w:tblCellMar>
          <w:left w:w="70" w:type="dxa"/>
          <w:right w:w="70" w:type="dxa"/>
        </w:tblCellMar>
        <w:tblLook w:val="0000" w:firstRow="0" w:lastRow="0" w:firstColumn="0" w:lastColumn="0" w:noHBand="0" w:noVBand="0"/>
      </w:tblPr>
      <w:tblGrid>
        <w:gridCol w:w="827"/>
        <w:gridCol w:w="257"/>
        <w:gridCol w:w="441"/>
        <w:gridCol w:w="117"/>
        <w:gridCol w:w="1202"/>
        <w:gridCol w:w="21"/>
        <w:gridCol w:w="59"/>
        <w:gridCol w:w="2241"/>
        <w:gridCol w:w="3455"/>
      </w:tblGrid>
      <w:tr w:rsidR="00A6164B" w:rsidRPr="00995673" w14:paraId="3148103D" w14:textId="77777777" w:rsidTr="002E1DA2">
        <w:trPr>
          <w:trHeight w:val="330"/>
          <w:tblHeader/>
        </w:trPr>
        <w:tc>
          <w:tcPr>
            <w:tcW w:w="480" w:type="pct"/>
            <w:vMerge w:val="restart"/>
            <w:tcBorders>
              <w:top w:val="single" w:sz="4" w:space="0" w:color="auto"/>
              <w:left w:val="single" w:sz="4" w:space="0" w:color="auto"/>
              <w:right w:val="single" w:sz="4" w:space="0" w:color="auto"/>
            </w:tcBorders>
            <w:shd w:val="clear" w:color="auto" w:fill="auto"/>
            <w:noWrap/>
            <w:vAlign w:val="bottom"/>
          </w:tcPr>
          <w:p w14:paraId="1F16C48D" w14:textId="54424A9C" w:rsidR="00A6164B" w:rsidRPr="00995673" w:rsidRDefault="00A6164B" w:rsidP="00B5109E">
            <w:pPr>
              <w:jc w:val="center"/>
            </w:pPr>
          </w:p>
          <w:p w14:paraId="477F1B81" w14:textId="77777777" w:rsidR="00A6164B" w:rsidRPr="00995673" w:rsidRDefault="00A6164B" w:rsidP="00B5109E">
            <w:pPr>
              <w:jc w:val="center"/>
              <w:rPr>
                <w:rFonts w:ascii="Arial" w:hAnsi="Arial" w:cs="Arial"/>
                <w:sz w:val="8"/>
                <w:szCs w:val="8"/>
              </w:rPr>
            </w:pPr>
          </w:p>
        </w:tc>
        <w:tc>
          <w:tcPr>
            <w:tcW w:w="473" w:type="pct"/>
            <w:gridSpan w:val="3"/>
            <w:tcBorders>
              <w:top w:val="single" w:sz="4" w:space="0" w:color="auto"/>
              <w:left w:val="single" w:sz="4" w:space="0" w:color="auto"/>
              <w:bottom w:val="single" w:sz="4" w:space="0" w:color="auto"/>
              <w:right w:val="nil"/>
            </w:tcBorders>
            <w:shd w:val="clear" w:color="auto" w:fill="auto"/>
            <w:noWrap/>
            <w:vAlign w:val="bottom"/>
          </w:tcPr>
          <w:p w14:paraId="724F0C3C" w14:textId="77777777" w:rsidR="00A6164B" w:rsidRPr="00995673" w:rsidRDefault="00A6164B" w:rsidP="00B5109E">
            <w:pPr>
              <w:rPr>
                <w:rFonts w:ascii="Arial" w:hAnsi="Arial" w:cs="Arial"/>
                <w:sz w:val="16"/>
                <w:szCs w:val="16"/>
                <w:vertAlign w:val="superscript"/>
              </w:rPr>
            </w:pPr>
          </w:p>
          <w:p w14:paraId="5D955AF9" w14:textId="77777777" w:rsidR="00A6164B" w:rsidRPr="00995673" w:rsidRDefault="00A6164B" w:rsidP="00B5109E">
            <w:pPr>
              <w:rPr>
                <w:rFonts w:ascii="Arial" w:hAnsi="Arial" w:cs="Arial"/>
                <w:sz w:val="16"/>
                <w:szCs w:val="16"/>
              </w:rPr>
            </w:pPr>
            <w:r w:rsidRPr="00995673">
              <w:rPr>
                <w:rFonts w:ascii="Arial" w:hAnsi="Arial" w:cs="Arial"/>
                <w:sz w:val="16"/>
                <w:szCs w:val="16"/>
                <w:vertAlign w:val="superscript"/>
              </w:rPr>
              <w:t>TIPO DE DOCUMENTO</w:t>
            </w:r>
          </w:p>
        </w:tc>
        <w:tc>
          <w:tcPr>
            <w:tcW w:w="2042" w:type="pct"/>
            <w:gridSpan w:val="4"/>
            <w:tcBorders>
              <w:top w:val="single" w:sz="4" w:space="0" w:color="auto"/>
              <w:left w:val="nil"/>
              <w:bottom w:val="single" w:sz="4" w:space="0" w:color="auto"/>
              <w:right w:val="single" w:sz="4" w:space="0" w:color="000000"/>
            </w:tcBorders>
            <w:shd w:val="clear" w:color="auto" w:fill="auto"/>
            <w:noWrap/>
            <w:vAlign w:val="center"/>
          </w:tcPr>
          <w:p w14:paraId="45CFE1FE" w14:textId="77777777" w:rsidR="00A6164B" w:rsidRPr="00995673" w:rsidRDefault="00A6164B" w:rsidP="00B5109E">
            <w:pPr>
              <w:jc w:val="center"/>
              <w:rPr>
                <w:rFonts w:ascii="Arial" w:hAnsi="Arial" w:cs="Arial"/>
              </w:rPr>
            </w:pPr>
            <w:r w:rsidRPr="00995673">
              <w:rPr>
                <w:rFonts w:ascii="Arial" w:hAnsi="Arial" w:cs="Arial"/>
              </w:rPr>
              <w:t>FORMATO</w:t>
            </w:r>
          </w:p>
        </w:tc>
        <w:tc>
          <w:tcPr>
            <w:tcW w:w="2005" w:type="pct"/>
            <w:tcBorders>
              <w:top w:val="single" w:sz="4" w:space="0" w:color="auto"/>
              <w:left w:val="nil"/>
              <w:bottom w:val="single" w:sz="4" w:space="0" w:color="auto"/>
              <w:right w:val="single" w:sz="4" w:space="0" w:color="000000"/>
            </w:tcBorders>
            <w:shd w:val="clear" w:color="auto" w:fill="auto"/>
            <w:noWrap/>
            <w:vAlign w:val="center"/>
          </w:tcPr>
          <w:p w14:paraId="531D9774" w14:textId="210F1033" w:rsidR="002E1DA2" w:rsidRPr="002E1DA2" w:rsidRDefault="00A6164B" w:rsidP="002E1DA2">
            <w:pPr>
              <w:jc w:val="center"/>
              <w:rPr>
                <w:rFonts w:ascii="Arial" w:hAnsi="Arial" w:cs="Arial"/>
                <w:sz w:val="16"/>
                <w:szCs w:val="16"/>
              </w:rPr>
            </w:pPr>
            <w:r w:rsidRPr="00995673">
              <w:rPr>
                <w:rFonts w:ascii="Arial" w:hAnsi="Arial" w:cs="Arial"/>
                <w:sz w:val="16"/>
                <w:szCs w:val="16"/>
              </w:rPr>
              <w:t xml:space="preserve">VERSIÓN No. </w:t>
            </w:r>
            <w:r w:rsidR="001F3026">
              <w:rPr>
                <w:rFonts w:ascii="Arial" w:hAnsi="Arial" w:cs="Arial"/>
                <w:sz w:val="16"/>
                <w:szCs w:val="16"/>
              </w:rPr>
              <w:t>1</w:t>
            </w:r>
            <w:r w:rsidR="00A228B9">
              <w:rPr>
                <w:rFonts w:ascii="Arial" w:hAnsi="Arial" w:cs="Arial"/>
                <w:sz w:val="16"/>
                <w:szCs w:val="16"/>
              </w:rPr>
              <w:t>0</w:t>
            </w:r>
          </w:p>
        </w:tc>
      </w:tr>
      <w:tr w:rsidR="00A6164B" w:rsidRPr="00995673" w14:paraId="3229223F" w14:textId="77777777" w:rsidTr="002E1DA2">
        <w:trPr>
          <w:trHeight w:val="466"/>
          <w:tblHeader/>
        </w:trPr>
        <w:tc>
          <w:tcPr>
            <w:tcW w:w="480" w:type="pct"/>
            <w:vMerge/>
            <w:tcBorders>
              <w:left w:val="single" w:sz="4" w:space="0" w:color="auto"/>
              <w:right w:val="single" w:sz="4" w:space="0" w:color="auto"/>
            </w:tcBorders>
            <w:vAlign w:val="center"/>
          </w:tcPr>
          <w:p w14:paraId="34A3B87F" w14:textId="77777777" w:rsidR="00A6164B" w:rsidRPr="00995673" w:rsidRDefault="00A6164B" w:rsidP="00B5109E">
            <w:pPr>
              <w:jc w:val="center"/>
              <w:rPr>
                <w:rFonts w:ascii="Arial" w:hAnsi="Arial" w:cs="Arial"/>
              </w:rPr>
            </w:pPr>
          </w:p>
        </w:tc>
        <w:tc>
          <w:tcPr>
            <w:tcW w:w="1216" w:type="pct"/>
            <w:gridSpan w:val="6"/>
            <w:vMerge w:val="restart"/>
            <w:tcBorders>
              <w:top w:val="nil"/>
              <w:left w:val="single" w:sz="4" w:space="0" w:color="auto"/>
              <w:right w:val="nil"/>
            </w:tcBorders>
            <w:shd w:val="clear" w:color="auto" w:fill="auto"/>
            <w:noWrap/>
            <w:vAlign w:val="bottom"/>
          </w:tcPr>
          <w:p w14:paraId="115F367A" w14:textId="7780BD2A" w:rsidR="00A6164B" w:rsidRPr="00995673" w:rsidRDefault="00A6164B" w:rsidP="00B5109E">
            <w:pPr>
              <w:jc w:val="center"/>
              <w:rPr>
                <w:rFonts w:ascii="Arial" w:hAnsi="Arial" w:cs="Arial"/>
                <w:sz w:val="16"/>
                <w:szCs w:val="16"/>
              </w:rPr>
            </w:pPr>
          </w:p>
          <w:p w14:paraId="20E5D943" w14:textId="0687B581" w:rsidR="002E1DA2" w:rsidRPr="00995673" w:rsidRDefault="00A6164B" w:rsidP="002E1DA2">
            <w:pPr>
              <w:rPr>
                <w:rFonts w:ascii="Arial" w:hAnsi="Arial" w:cs="Arial"/>
                <w:sz w:val="16"/>
                <w:szCs w:val="16"/>
              </w:rPr>
            </w:pPr>
            <w:r w:rsidRPr="00995673">
              <w:rPr>
                <w:rFonts w:ascii="Arial" w:hAnsi="Arial" w:cs="Arial"/>
              </w:rPr>
              <w:t> </w:t>
            </w:r>
            <w:r w:rsidR="002E1DA2">
              <w:rPr>
                <w:rFonts w:ascii="Arial" w:hAnsi="Arial" w:cs="Arial"/>
                <w:sz w:val="16"/>
                <w:szCs w:val="16"/>
                <w:vertAlign w:val="superscript"/>
              </w:rPr>
              <w:t>TITULO</w:t>
            </w:r>
            <w:r w:rsidR="002E1DA2" w:rsidRPr="00995673">
              <w:rPr>
                <w:rFonts w:ascii="Arial" w:hAnsi="Arial" w:cs="Arial"/>
                <w:sz w:val="16"/>
                <w:szCs w:val="16"/>
                <w:vertAlign w:val="superscript"/>
              </w:rPr>
              <w:t>:</w:t>
            </w:r>
          </w:p>
          <w:p w14:paraId="0CB9B287" w14:textId="2CCCB37C" w:rsidR="00A6164B" w:rsidRPr="00995673" w:rsidRDefault="002E1DA2" w:rsidP="002E1DA2">
            <w:pPr>
              <w:rPr>
                <w:rFonts w:ascii="Arial" w:hAnsi="Arial" w:cs="Arial"/>
              </w:rPr>
            </w:pPr>
            <w:r w:rsidRPr="00995673">
              <w:rPr>
                <w:rFonts w:ascii="Arial" w:hAnsi="Arial" w:cs="Arial"/>
              </w:rPr>
              <w:t>NORMOGRAMA</w:t>
            </w:r>
          </w:p>
        </w:tc>
        <w:tc>
          <w:tcPr>
            <w:tcW w:w="1299" w:type="pct"/>
            <w:vMerge w:val="restart"/>
            <w:tcBorders>
              <w:top w:val="nil"/>
              <w:left w:val="single" w:sz="4" w:space="0" w:color="auto"/>
              <w:right w:val="single" w:sz="4" w:space="0" w:color="auto"/>
            </w:tcBorders>
            <w:shd w:val="clear" w:color="auto" w:fill="auto"/>
            <w:noWrap/>
          </w:tcPr>
          <w:p w14:paraId="4B028E1A" w14:textId="77777777" w:rsidR="00A6164B" w:rsidRPr="00995673" w:rsidRDefault="00A6164B" w:rsidP="00B5109E">
            <w:pPr>
              <w:rPr>
                <w:rFonts w:ascii="Arial" w:hAnsi="Arial" w:cs="Arial"/>
                <w:sz w:val="16"/>
                <w:szCs w:val="16"/>
                <w:vertAlign w:val="superscript"/>
              </w:rPr>
            </w:pPr>
          </w:p>
          <w:p w14:paraId="3C1269F7" w14:textId="77777777" w:rsidR="00A6164B" w:rsidRPr="00995673" w:rsidRDefault="00A6164B" w:rsidP="00B5109E">
            <w:pPr>
              <w:rPr>
                <w:rFonts w:ascii="Arial" w:hAnsi="Arial" w:cs="Arial"/>
                <w:sz w:val="16"/>
                <w:szCs w:val="16"/>
                <w:vertAlign w:val="superscript"/>
              </w:rPr>
            </w:pPr>
          </w:p>
          <w:p w14:paraId="2977FF80" w14:textId="77777777" w:rsidR="00A6164B" w:rsidRPr="00995673" w:rsidRDefault="00A6164B" w:rsidP="00B5109E">
            <w:pPr>
              <w:rPr>
                <w:rFonts w:ascii="Arial" w:hAnsi="Arial" w:cs="Arial"/>
                <w:sz w:val="16"/>
                <w:szCs w:val="16"/>
              </w:rPr>
            </w:pPr>
            <w:r w:rsidRPr="00995673">
              <w:rPr>
                <w:rFonts w:ascii="Arial" w:hAnsi="Arial" w:cs="Arial"/>
                <w:sz w:val="16"/>
                <w:szCs w:val="16"/>
                <w:vertAlign w:val="superscript"/>
              </w:rPr>
              <w:t>CÓDIGO:</w:t>
            </w:r>
          </w:p>
          <w:p w14:paraId="7B919203" w14:textId="77777777" w:rsidR="00A6164B" w:rsidRPr="00995673" w:rsidRDefault="00A6164B" w:rsidP="00B5109E">
            <w:pPr>
              <w:jc w:val="center"/>
              <w:rPr>
                <w:rFonts w:ascii="Arial" w:hAnsi="Arial" w:cs="Arial"/>
              </w:rPr>
            </w:pPr>
          </w:p>
          <w:p w14:paraId="1A9B65FE" w14:textId="354A0A89" w:rsidR="00A6164B" w:rsidRPr="00995673" w:rsidRDefault="00A6164B" w:rsidP="00B5109E">
            <w:pPr>
              <w:jc w:val="center"/>
              <w:rPr>
                <w:rFonts w:ascii="Arial" w:hAnsi="Arial" w:cs="Arial"/>
                <w:sz w:val="16"/>
                <w:szCs w:val="16"/>
              </w:rPr>
            </w:pPr>
            <w:r>
              <w:rPr>
                <w:rFonts w:ascii="Arial" w:hAnsi="Arial" w:cs="Arial"/>
              </w:rPr>
              <w:t>105-F.</w:t>
            </w:r>
            <w:r w:rsidR="001F3026">
              <w:rPr>
                <w:rFonts w:ascii="Arial" w:hAnsi="Arial" w:cs="Arial"/>
              </w:rPr>
              <w:t>104</w:t>
            </w:r>
          </w:p>
        </w:tc>
        <w:tc>
          <w:tcPr>
            <w:tcW w:w="2005" w:type="pct"/>
            <w:tcBorders>
              <w:top w:val="single" w:sz="4" w:space="0" w:color="auto"/>
              <w:left w:val="single" w:sz="4" w:space="0" w:color="auto"/>
              <w:right w:val="single" w:sz="4" w:space="0" w:color="000000"/>
            </w:tcBorders>
            <w:shd w:val="clear" w:color="auto" w:fill="auto"/>
            <w:noWrap/>
            <w:vAlign w:val="center"/>
          </w:tcPr>
          <w:p w14:paraId="1C34D702" w14:textId="4E793336" w:rsidR="00A6164B" w:rsidRPr="002E1DA2" w:rsidRDefault="00A6164B" w:rsidP="002E1DA2">
            <w:pPr>
              <w:rPr>
                <w:rFonts w:ascii="Arial" w:hAnsi="Arial" w:cs="Arial"/>
                <w:sz w:val="14"/>
                <w:szCs w:val="14"/>
              </w:rPr>
            </w:pPr>
            <w:r w:rsidRPr="002E1DA2">
              <w:rPr>
                <w:rFonts w:ascii="Arial" w:hAnsi="Arial" w:cs="Arial"/>
                <w:sz w:val="14"/>
                <w:szCs w:val="14"/>
              </w:rPr>
              <w:t>FORMATO VIGENTE DESDE:</w:t>
            </w:r>
            <w:r w:rsidR="002E1DA2">
              <w:rPr>
                <w:rFonts w:ascii="Arial" w:hAnsi="Arial" w:cs="Arial"/>
                <w:sz w:val="14"/>
                <w:szCs w:val="14"/>
              </w:rPr>
              <w:t xml:space="preserve"> </w:t>
            </w:r>
            <w:r w:rsidRPr="002E1DA2">
              <w:rPr>
                <w:rFonts w:ascii="Arial" w:hAnsi="Arial" w:cs="Arial"/>
                <w:sz w:val="14"/>
                <w:szCs w:val="14"/>
              </w:rPr>
              <w:t>31/10/2012</w:t>
            </w:r>
          </w:p>
        </w:tc>
      </w:tr>
      <w:tr w:rsidR="00A6164B" w:rsidRPr="00995673" w14:paraId="2D4191DB" w14:textId="77777777" w:rsidTr="002E1DA2">
        <w:trPr>
          <w:trHeight w:val="133"/>
          <w:tblHeader/>
        </w:trPr>
        <w:tc>
          <w:tcPr>
            <w:tcW w:w="480" w:type="pct"/>
            <w:vMerge/>
            <w:tcBorders>
              <w:left w:val="single" w:sz="4" w:space="0" w:color="auto"/>
              <w:bottom w:val="single" w:sz="4" w:space="0" w:color="auto"/>
              <w:right w:val="single" w:sz="4" w:space="0" w:color="auto"/>
            </w:tcBorders>
            <w:vAlign w:val="center"/>
          </w:tcPr>
          <w:p w14:paraId="6F139F67" w14:textId="77777777" w:rsidR="00A6164B" w:rsidRPr="00995673" w:rsidRDefault="00A6164B" w:rsidP="00B5109E">
            <w:pPr>
              <w:jc w:val="center"/>
              <w:rPr>
                <w:rFonts w:ascii="Arial" w:hAnsi="Arial" w:cs="Arial"/>
              </w:rPr>
            </w:pPr>
          </w:p>
        </w:tc>
        <w:tc>
          <w:tcPr>
            <w:tcW w:w="1216" w:type="pct"/>
            <w:gridSpan w:val="6"/>
            <w:vMerge/>
            <w:tcBorders>
              <w:left w:val="single" w:sz="4" w:space="0" w:color="auto"/>
              <w:bottom w:val="nil"/>
              <w:right w:val="nil"/>
            </w:tcBorders>
            <w:shd w:val="clear" w:color="auto" w:fill="auto"/>
            <w:noWrap/>
            <w:vAlign w:val="bottom"/>
          </w:tcPr>
          <w:p w14:paraId="5ED72E6C" w14:textId="77777777" w:rsidR="00A6164B" w:rsidRPr="00995673" w:rsidRDefault="00A6164B" w:rsidP="00B5109E">
            <w:pPr>
              <w:rPr>
                <w:rFonts w:ascii="Arial" w:hAnsi="Arial" w:cs="Arial"/>
                <w:sz w:val="16"/>
                <w:szCs w:val="16"/>
                <w:vertAlign w:val="superscript"/>
              </w:rPr>
            </w:pPr>
          </w:p>
        </w:tc>
        <w:tc>
          <w:tcPr>
            <w:tcW w:w="1299" w:type="pct"/>
            <w:vMerge/>
            <w:tcBorders>
              <w:left w:val="single" w:sz="4" w:space="0" w:color="auto"/>
              <w:bottom w:val="nil"/>
              <w:right w:val="single" w:sz="4" w:space="0" w:color="auto"/>
            </w:tcBorders>
            <w:shd w:val="clear" w:color="auto" w:fill="auto"/>
            <w:noWrap/>
          </w:tcPr>
          <w:p w14:paraId="001CD6C1" w14:textId="77777777" w:rsidR="00A6164B" w:rsidRPr="00995673" w:rsidRDefault="00A6164B" w:rsidP="00B5109E">
            <w:pPr>
              <w:rPr>
                <w:rFonts w:ascii="Arial" w:hAnsi="Arial" w:cs="Arial"/>
                <w:sz w:val="16"/>
                <w:szCs w:val="16"/>
                <w:vertAlign w:val="superscript"/>
              </w:rPr>
            </w:pPr>
          </w:p>
        </w:tc>
        <w:tc>
          <w:tcPr>
            <w:tcW w:w="2005" w:type="pct"/>
            <w:tcBorders>
              <w:top w:val="single" w:sz="4" w:space="0" w:color="auto"/>
              <w:left w:val="single" w:sz="4" w:space="0" w:color="auto"/>
              <w:right w:val="single" w:sz="4" w:space="0" w:color="000000"/>
            </w:tcBorders>
            <w:shd w:val="clear" w:color="auto" w:fill="auto"/>
            <w:noWrap/>
            <w:vAlign w:val="center"/>
          </w:tcPr>
          <w:p w14:paraId="3EDFDD82" w14:textId="691A4273" w:rsidR="00A6164B" w:rsidRPr="002E1DA2" w:rsidRDefault="00A6164B" w:rsidP="002E1DA2">
            <w:pPr>
              <w:rPr>
                <w:rFonts w:ascii="Arial" w:hAnsi="Arial" w:cs="Arial"/>
                <w:sz w:val="14"/>
                <w:szCs w:val="14"/>
              </w:rPr>
            </w:pPr>
            <w:r w:rsidRPr="002E1DA2">
              <w:rPr>
                <w:rFonts w:ascii="Arial" w:hAnsi="Arial" w:cs="Arial"/>
                <w:sz w:val="14"/>
                <w:szCs w:val="14"/>
              </w:rPr>
              <w:t>INFORMACIÓN ACTUALIZADA</w:t>
            </w:r>
            <w:r w:rsidR="002E1DA2">
              <w:rPr>
                <w:rFonts w:ascii="Arial" w:hAnsi="Arial" w:cs="Arial"/>
                <w:sz w:val="14"/>
                <w:szCs w:val="14"/>
              </w:rPr>
              <w:t xml:space="preserve"> </w:t>
            </w:r>
            <w:r w:rsidRPr="002E1DA2">
              <w:rPr>
                <w:rFonts w:ascii="Arial" w:hAnsi="Arial" w:cs="Arial"/>
                <w:sz w:val="14"/>
                <w:szCs w:val="14"/>
              </w:rPr>
              <w:t>HASTA EL</w:t>
            </w:r>
            <w:r w:rsidR="002E1DA2">
              <w:rPr>
                <w:rFonts w:ascii="Arial" w:hAnsi="Arial" w:cs="Arial"/>
                <w:sz w:val="14"/>
                <w:szCs w:val="14"/>
              </w:rPr>
              <w:t xml:space="preserve">: </w:t>
            </w:r>
            <w:r w:rsidR="00A228B9">
              <w:rPr>
                <w:rFonts w:ascii="Arial" w:hAnsi="Arial" w:cs="Arial"/>
                <w:sz w:val="14"/>
                <w:szCs w:val="14"/>
              </w:rPr>
              <w:t>26</w:t>
            </w:r>
            <w:r w:rsidRPr="002E1DA2">
              <w:rPr>
                <w:rFonts w:ascii="Arial" w:hAnsi="Arial" w:cs="Arial"/>
                <w:sz w:val="14"/>
                <w:szCs w:val="14"/>
              </w:rPr>
              <w:t>/07/2022</w:t>
            </w:r>
          </w:p>
        </w:tc>
      </w:tr>
      <w:tr w:rsidR="00A6164B" w:rsidRPr="00995673" w14:paraId="23B6106F" w14:textId="77777777" w:rsidTr="002E1DA2">
        <w:trPr>
          <w:trHeight w:val="270"/>
          <w:tblHeader/>
        </w:trPr>
        <w:tc>
          <w:tcPr>
            <w:tcW w:w="1696" w:type="pct"/>
            <w:gridSpan w:val="7"/>
            <w:tcBorders>
              <w:top w:val="single" w:sz="8" w:space="0" w:color="auto"/>
              <w:left w:val="single" w:sz="8" w:space="0" w:color="auto"/>
              <w:bottom w:val="single" w:sz="8" w:space="0" w:color="auto"/>
              <w:right w:val="nil"/>
            </w:tcBorders>
            <w:shd w:val="clear" w:color="auto" w:fill="D9D9D9" w:themeFill="background1" w:themeFillShade="D9"/>
            <w:noWrap/>
            <w:vAlign w:val="center"/>
          </w:tcPr>
          <w:p w14:paraId="478538ED" w14:textId="77777777" w:rsidR="00A6164B" w:rsidRPr="00995673" w:rsidRDefault="00A6164B" w:rsidP="00B5109E">
            <w:pPr>
              <w:jc w:val="center"/>
              <w:rPr>
                <w:rFonts w:ascii="Arial" w:hAnsi="Arial" w:cs="Arial"/>
                <w:b/>
                <w:bCs/>
                <w:sz w:val="16"/>
                <w:szCs w:val="16"/>
              </w:rPr>
            </w:pPr>
            <w:r w:rsidRPr="00995673">
              <w:rPr>
                <w:rFonts w:ascii="Arial" w:hAnsi="Arial" w:cs="Arial"/>
                <w:b/>
                <w:bCs/>
                <w:sz w:val="16"/>
                <w:szCs w:val="16"/>
              </w:rPr>
              <w:t>ELEMENTO</w:t>
            </w:r>
          </w:p>
        </w:tc>
        <w:tc>
          <w:tcPr>
            <w:tcW w:w="1299"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5CE5C90B" w14:textId="77777777" w:rsidR="00A6164B" w:rsidRPr="00995673" w:rsidRDefault="00A6164B" w:rsidP="00B5109E">
            <w:pPr>
              <w:jc w:val="center"/>
              <w:rPr>
                <w:rFonts w:ascii="Arial" w:hAnsi="Arial" w:cs="Arial"/>
                <w:b/>
                <w:bCs/>
                <w:sz w:val="16"/>
                <w:szCs w:val="16"/>
              </w:rPr>
            </w:pPr>
            <w:r w:rsidRPr="00995673">
              <w:rPr>
                <w:rFonts w:ascii="Arial" w:hAnsi="Arial" w:cs="Arial"/>
                <w:b/>
                <w:bCs/>
                <w:sz w:val="16"/>
                <w:szCs w:val="16"/>
              </w:rPr>
              <w:t>NORMA</w:t>
            </w:r>
          </w:p>
        </w:tc>
        <w:tc>
          <w:tcPr>
            <w:tcW w:w="200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65E88E1" w14:textId="77777777" w:rsidR="00A6164B" w:rsidRPr="00995673" w:rsidRDefault="00A6164B" w:rsidP="00B5109E">
            <w:pPr>
              <w:jc w:val="center"/>
              <w:rPr>
                <w:rFonts w:ascii="Arial" w:hAnsi="Arial" w:cs="Arial"/>
                <w:b/>
                <w:bCs/>
                <w:sz w:val="16"/>
                <w:szCs w:val="16"/>
              </w:rPr>
            </w:pPr>
            <w:r w:rsidRPr="00995673">
              <w:rPr>
                <w:rFonts w:ascii="Arial" w:hAnsi="Arial" w:cs="Arial"/>
                <w:b/>
                <w:bCs/>
                <w:sz w:val="16"/>
                <w:szCs w:val="16"/>
              </w:rPr>
              <w:t>ARTÍCULO</w:t>
            </w:r>
          </w:p>
        </w:tc>
      </w:tr>
      <w:tr w:rsidR="00A6164B" w:rsidRPr="00995673" w14:paraId="41703412" w14:textId="77777777" w:rsidTr="002E1DA2">
        <w:trPr>
          <w:trHeight w:val="284"/>
        </w:trPr>
        <w:tc>
          <w:tcPr>
            <w:tcW w:w="1696" w:type="pct"/>
            <w:gridSpan w:val="7"/>
            <w:tcBorders>
              <w:top w:val="single" w:sz="8" w:space="0" w:color="auto"/>
              <w:left w:val="single" w:sz="8" w:space="0" w:color="auto"/>
              <w:bottom w:val="single" w:sz="8" w:space="0" w:color="auto"/>
              <w:right w:val="nil"/>
            </w:tcBorders>
            <w:shd w:val="clear" w:color="auto" w:fill="auto"/>
            <w:noWrap/>
            <w:vAlign w:val="center"/>
          </w:tcPr>
          <w:p w14:paraId="1AA12CFF" w14:textId="77777777" w:rsidR="00A6164B" w:rsidRPr="00995673" w:rsidRDefault="00A6164B" w:rsidP="00B5109E">
            <w:pPr>
              <w:rPr>
                <w:rFonts w:ascii="Arial" w:hAnsi="Arial" w:cs="Arial"/>
                <w:b/>
                <w:bCs/>
                <w:sz w:val="16"/>
                <w:szCs w:val="16"/>
              </w:rPr>
            </w:pPr>
            <w:r w:rsidRPr="00995673">
              <w:rPr>
                <w:rFonts w:ascii="Arial" w:hAnsi="Arial" w:cs="Arial"/>
                <w:b/>
                <w:bCs/>
                <w:sz w:val="16"/>
                <w:szCs w:val="16"/>
              </w:rPr>
              <w:t>Competencia asignada por la Constitución</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47EEBB"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Constitución Política</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69E4956" w14:textId="77777777" w:rsidR="00A6164B" w:rsidRPr="00995673" w:rsidRDefault="00A6164B" w:rsidP="00B5109E">
            <w:pPr>
              <w:jc w:val="both"/>
              <w:rPr>
                <w:rFonts w:ascii="Arial" w:hAnsi="Arial" w:cs="Arial"/>
              </w:rPr>
            </w:pPr>
            <w:r w:rsidRPr="00995673">
              <w:rPr>
                <w:rFonts w:ascii="Arial" w:hAnsi="Arial" w:cs="Arial"/>
              </w:rPr>
              <w:t>95-9, 150-11, 150-12, 286, 287-3, 294, 313-4, 317, 322, 324, 338, 345, 362 y 363.</w:t>
            </w:r>
          </w:p>
        </w:tc>
      </w:tr>
      <w:tr w:rsidR="00A6164B" w:rsidRPr="00995673" w14:paraId="253362D8"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088A697D" w14:textId="77777777" w:rsidR="00A6164B" w:rsidRPr="00995673" w:rsidRDefault="00A6164B" w:rsidP="00B5109E">
            <w:pPr>
              <w:rPr>
                <w:rFonts w:ascii="Arial" w:hAnsi="Arial" w:cs="Arial"/>
                <w:b/>
                <w:bCs/>
                <w:sz w:val="16"/>
                <w:szCs w:val="16"/>
              </w:rPr>
            </w:pPr>
            <w:r w:rsidRPr="00995673">
              <w:rPr>
                <w:rFonts w:ascii="Arial" w:hAnsi="Arial" w:cs="Arial"/>
                <w:b/>
                <w:bCs/>
                <w:sz w:val="16"/>
                <w:szCs w:val="16"/>
              </w:rPr>
              <w:t xml:space="preserve">Funciones Internas Asignadas </w:t>
            </w:r>
          </w:p>
        </w:tc>
        <w:tc>
          <w:tcPr>
            <w:tcW w:w="1299" w:type="pct"/>
            <w:tcBorders>
              <w:top w:val="single" w:sz="8" w:space="0" w:color="auto"/>
              <w:left w:val="single" w:sz="8" w:space="0" w:color="auto"/>
              <w:right w:val="single" w:sz="8" w:space="0" w:color="auto"/>
            </w:tcBorders>
            <w:shd w:val="clear" w:color="auto" w:fill="auto"/>
            <w:noWrap/>
            <w:vAlign w:val="center"/>
          </w:tcPr>
          <w:p w14:paraId="40FD96CF"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545 de 2006</w:t>
            </w:r>
          </w:p>
        </w:tc>
        <w:tc>
          <w:tcPr>
            <w:tcW w:w="2005" w:type="pct"/>
            <w:tcBorders>
              <w:top w:val="single" w:sz="8" w:space="0" w:color="auto"/>
              <w:left w:val="single" w:sz="8" w:space="0" w:color="auto"/>
              <w:right w:val="single" w:sz="8" w:space="0" w:color="auto"/>
            </w:tcBorders>
            <w:shd w:val="clear" w:color="auto" w:fill="auto"/>
            <w:noWrap/>
            <w:vAlign w:val="center"/>
          </w:tcPr>
          <w:p w14:paraId="5B8F5817" w14:textId="77777777" w:rsidR="00A6164B" w:rsidRPr="00995673" w:rsidRDefault="00A6164B" w:rsidP="00B5109E">
            <w:pPr>
              <w:rPr>
                <w:rFonts w:ascii="Arial" w:hAnsi="Arial" w:cs="Arial"/>
              </w:rPr>
            </w:pPr>
            <w:r w:rsidRPr="00995673">
              <w:rPr>
                <w:rFonts w:ascii="Arial" w:hAnsi="Arial" w:cs="Arial"/>
              </w:rPr>
              <w:t>3, 28 al 43.</w:t>
            </w:r>
          </w:p>
        </w:tc>
      </w:tr>
      <w:tr w:rsidR="00A6164B" w:rsidRPr="00995673" w14:paraId="05D72F84"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3F63AEF1" w14:textId="77777777" w:rsidR="00A6164B" w:rsidRPr="00995673" w:rsidRDefault="00A6164B" w:rsidP="00B5109E">
            <w:pPr>
              <w:rPr>
                <w:rFonts w:ascii="Arial" w:hAnsi="Arial" w:cs="Arial"/>
                <w:b/>
                <w:bCs/>
                <w:sz w:val="16"/>
                <w:szCs w:val="16"/>
              </w:rPr>
            </w:pPr>
          </w:p>
        </w:tc>
        <w:tc>
          <w:tcPr>
            <w:tcW w:w="1299" w:type="pct"/>
            <w:tcBorders>
              <w:top w:val="single" w:sz="8" w:space="0" w:color="auto"/>
              <w:left w:val="single" w:sz="8" w:space="0" w:color="auto"/>
              <w:right w:val="single" w:sz="8" w:space="0" w:color="auto"/>
            </w:tcBorders>
            <w:shd w:val="clear" w:color="auto" w:fill="auto"/>
            <w:noWrap/>
            <w:vAlign w:val="center"/>
          </w:tcPr>
          <w:p w14:paraId="6E3B2F69"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616 de 2007</w:t>
            </w:r>
          </w:p>
        </w:tc>
        <w:tc>
          <w:tcPr>
            <w:tcW w:w="2005" w:type="pct"/>
            <w:tcBorders>
              <w:top w:val="single" w:sz="8" w:space="0" w:color="auto"/>
              <w:left w:val="single" w:sz="8" w:space="0" w:color="auto"/>
              <w:right w:val="single" w:sz="8" w:space="0" w:color="auto"/>
            </w:tcBorders>
            <w:shd w:val="clear" w:color="auto" w:fill="auto"/>
            <w:noWrap/>
            <w:vAlign w:val="center"/>
          </w:tcPr>
          <w:p w14:paraId="6F96C381" w14:textId="77777777" w:rsidR="00A6164B" w:rsidRPr="00995673" w:rsidRDefault="00A6164B" w:rsidP="00B5109E">
            <w:pPr>
              <w:rPr>
                <w:rFonts w:ascii="Arial" w:hAnsi="Arial" w:cs="Arial"/>
              </w:rPr>
            </w:pPr>
            <w:r w:rsidRPr="00995673">
              <w:rPr>
                <w:rFonts w:ascii="Arial" w:hAnsi="Arial" w:cs="Arial"/>
              </w:rPr>
              <w:t>7 al 13.</w:t>
            </w:r>
          </w:p>
        </w:tc>
      </w:tr>
      <w:tr w:rsidR="00A6164B" w:rsidRPr="00995673" w14:paraId="4E8D22C1" w14:textId="77777777" w:rsidTr="002E1DA2">
        <w:trPr>
          <w:trHeight w:val="284"/>
        </w:trPr>
        <w:tc>
          <w:tcPr>
            <w:tcW w:w="1696" w:type="pct"/>
            <w:gridSpan w:val="7"/>
            <w:vMerge/>
            <w:tcBorders>
              <w:left w:val="single" w:sz="8" w:space="0" w:color="auto"/>
              <w:bottom w:val="single" w:sz="8" w:space="0" w:color="auto"/>
              <w:right w:val="single" w:sz="8" w:space="0" w:color="auto"/>
            </w:tcBorders>
            <w:shd w:val="clear" w:color="auto" w:fill="auto"/>
            <w:noWrap/>
            <w:vAlign w:val="center"/>
          </w:tcPr>
          <w:p w14:paraId="2B4693FA" w14:textId="77777777" w:rsidR="00A6164B" w:rsidRPr="00995673" w:rsidRDefault="00A6164B" w:rsidP="00B5109E">
            <w:pPr>
              <w:rPr>
                <w:rFonts w:ascii="Arial" w:hAnsi="Arial" w:cs="Arial"/>
                <w:b/>
                <w:bCs/>
                <w:sz w:val="16"/>
                <w:szCs w:val="16"/>
              </w:rPr>
            </w:pPr>
          </w:p>
        </w:tc>
        <w:tc>
          <w:tcPr>
            <w:tcW w:w="1299" w:type="pct"/>
            <w:tcBorders>
              <w:top w:val="single" w:sz="8" w:space="0" w:color="auto"/>
              <w:left w:val="single" w:sz="8" w:space="0" w:color="auto"/>
              <w:right w:val="single" w:sz="8" w:space="0" w:color="auto"/>
            </w:tcBorders>
            <w:shd w:val="clear" w:color="auto" w:fill="auto"/>
            <w:noWrap/>
            <w:vAlign w:val="center"/>
          </w:tcPr>
          <w:p w14:paraId="4DA79A1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Resolución 548 de 2006</w:t>
            </w:r>
          </w:p>
        </w:tc>
        <w:tc>
          <w:tcPr>
            <w:tcW w:w="2005" w:type="pct"/>
            <w:tcBorders>
              <w:top w:val="single" w:sz="8" w:space="0" w:color="auto"/>
              <w:left w:val="single" w:sz="8" w:space="0" w:color="auto"/>
              <w:right w:val="single" w:sz="8" w:space="0" w:color="auto"/>
            </w:tcBorders>
            <w:shd w:val="clear" w:color="auto" w:fill="auto"/>
            <w:noWrap/>
            <w:vAlign w:val="center"/>
          </w:tcPr>
          <w:p w14:paraId="31CE3327"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3435CABD" w14:textId="77777777" w:rsidTr="002E1DA2">
        <w:trPr>
          <w:trHeight w:val="284"/>
        </w:trPr>
        <w:tc>
          <w:tcPr>
            <w:tcW w:w="1696" w:type="pct"/>
            <w:gridSpan w:val="7"/>
            <w:tcBorders>
              <w:top w:val="single" w:sz="8" w:space="0" w:color="auto"/>
              <w:left w:val="single" w:sz="8" w:space="0" w:color="auto"/>
              <w:bottom w:val="single" w:sz="8" w:space="0" w:color="auto"/>
              <w:right w:val="single" w:sz="8" w:space="0" w:color="auto"/>
            </w:tcBorders>
            <w:shd w:val="clear" w:color="auto" w:fill="auto"/>
            <w:noWrap/>
            <w:vAlign w:val="center"/>
          </w:tcPr>
          <w:p w14:paraId="177B19D0" w14:textId="77777777" w:rsidR="00A6164B" w:rsidRPr="00995673" w:rsidRDefault="00A6164B" w:rsidP="00B5109E">
            <w:pPr>
              <w:rPr>
                <w:rFonts w:ascii="Arial" w:hAnsi="Arial" w:cs="Arial"/>
                <w:b/>
                <w:bCs/>
                <w:sz w:val="16"/>
                <w:szCs w:val="16"/>
              </w:rPr>
            </w:pPr>
            <w:r w:rsidRPr="00995673">
              <w:rPr>
                <w:rFonts w:ascii="Arial" w:hAnsi="Arial" w:cs="Arial"/>
                <w:b/>
                <w:bCs/>
                <w:sz w:val="16"/>
                <w:szCs w:val="16"/>
              </w:rPr>
              <w:t>IMPUESTO DISTRITAL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899EFEA" w14:textId="77777777" w:rsidR="00A6164B" w:rsidRPr="00995673" w:rsidRDefault="00A6164B" w:rsidP="00B5109E">
            <w:pPr>
              <w:rPr>
                <w:rFonts w:ascii="Arial" w:hAnsi="Arial" w:cs="Arial"/>
                <w:sz w:val="18"/>
                <w:szCs w:val="18"/>
              </w:rPr>
            </w:pP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495DC6A" w14:textId="77777777" w:rsidR="00A6164B" w:rsidRPr="00995673" w:rsidRDefault="00A6164B" w:rsidP="00B5109E">
            <w:pPr>
              <w:rPr>
                <w:rFonts w:ascii="Arial" w:hAnsi="Arial" w:cs="Arial"/>
              </w:rPr>
            </w:pPr>
          </w:p>
        </w:tc>
      </w:tr>
      <w:tr w:rsidR="00A6164B" w:rsidRPr="00995673" w14:paraId="4F795522" w14:textId="77777777" w:rsidTr="002E1DA2">
        <w:trPr>
          <w:trHeight w:val="301"/>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7A7AAE30" w14:textId="23B336B3" w:rsidR="00A6164B" w:rsidRPr="002E1DA2" w:rsidRDefault="00A6164B" w:rsidP="002E1DA2">
            <w:pPr>
              <w:jc w:val="center"/>
              <w:rPr>
                <w:rFonts w:ascii="Arial" w:hAnsi="Arial" w:cs="Arial"/>
                <w:b/>
                <w:bCs/>
                <w:sz w:val="22"/>
                <w:szCs w:val="16"/>
              </w:rPr>
            </w:pPr>
            <w:r w:rsidRPr="00995673">
              <w:rPr>
                <w:rFonts w:ascii="Arial" w:hAnsi="Arial" w:cs="Arial"/>
                <w:b/>
                <w:bCs/>
                <w:sz w:val="22"/>
                <w:szCs w:val="16"/>
              </w:rPr>
              <w:t>PREDIAL UNIFICADO</w:t>
            </w:r>
          </w:p>
        </w:tc>
      </w:tr>
      <w:tr w:rsidR="00A6164B" w:rsidRPr="00995673" w14:paraId="185D5AAD"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7CC3DBBB" w14:textId="77777777" w:rsidR="00A6164B" w:rsidRPr="00995673" w:rsidRDefault="00A6164B" w:rsidP="00B5109E">
            <w:pPr>
              <w:rPr>
                <w:rFonts w:ascii="Arial" w:hAnsi="Arial" w:cs="Arial"/>
                <w:sz w:val="16"/>
                <w:szCs w:val="16"/>
              </w:rPr>
            </w:pPr>
            <w:r w:rsidRPr="00995673">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0D181BC"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44 de 1990</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06AB2E3" w14:textId="77777777" w:rsidR="00A6164B" w:rsidRPr="00995673" w:rsidRDefault="00A6164B" w:rsidP="00B5109E">
            <w:pPr>
              <w:rPr>
                <w:rFonts w:ascii="Arial" w:hAnsi="Arial" w:cs="Arial"/>
              </w:rPr>
            </w:pPr>
            <w:r w:rsidRPr="00995673">
              <w:rPr>
                <w:rFonts w:ascii="Arial" w:hAnsi="Arial" w:cs="Arial"/>
              </w:rPr>
              <w:t> 1 al 18</w:t>
            </w:r>
          </w:p>
        </w:tc>
      </w:tr>
      <w:tr w:rsidR="00A6164B" w:rsidRPr="00995673" w14:paraId="5E7A2B49"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506C6444"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4F65D8"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1421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6030F99" w14:textId="77777777" w:rsidR="00A6164B" w:rsidRPr="00995673" w:rsidRDefault="00A6164B" w:rsidP="00B5109E">
            <w:pPr>
              <w:rPr>
                <w:rFonts w:ascii="Arial" w:hAnsi="Arial" w:cs="Arial"/>
              </w:rPr>
            </w:pPr>
            <w:r w:rsidRPr="00995673">
              <w:rPr>
                <w:rFonts w:ascii="Arial" w:hAnsi="Arial" w:cs="Arial"/>
              </w:rPr>
              <w:t>155</w:t>
            </w:r>
          </w:p>
        </w:tc>
      </w:tr>
      <w:tr w:rsidR="00A6164B" w:rsidRPr="00995673" w14:paraId="5835847B" w14:textId="77777777" w:rsidTr="002E1DA2">
        <w:trPr>
          <w:trHeight w:val="284"/>
        </w:trPr>
        <w:tc>
          <w:tcPr>
            <w:tcW w:w="1696" w:type="pct"/>
            <w:gridSpan w:val="7"/>
            <w:vMerge/>
            <w:tcBorders>
              <w:left w:val="single" w:sz="8" w:space="0" w:color="auto"/>
              <w:bottom w:val="single" w:sz="8" w:space="0" w:color="auto"/>
              <w:right w:val="single" w:sz="8" w:space="0" w:color="auto"/>
            </w:tcBorders>
            <w:shd w:val="clear" w:color="auto" w:fill="auto"/>
            <w:noWrap/>
            <w:vAlign w:val="center"/>
          </w:tcPr>
          <w:p w14:paraId="0FDB6D09"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FF299C1"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1430 de 2010</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90176C0" w14:textId="77777777" w:rsidR="00A6164B" w:rsidRPr="00995673" w:rsidRDefault="00A6164B" w:rsidP="00B5109E">
            <w:pPr>
              <w:rPr>
                <w:rFonts w:ascii="Arial" w:hAnsi="Arial" w:cs="Arial"/>
              </w:rPr>
            </w:pPr>
            <w:r w:rsidRPr="00995673">
              <w:rPr>
                <w:rFonts w:ascii="Arial" w:hAnsi="Arial" w:cs="Arial"/>
              </w:rPr>
              <w:t>60</w:t>
            </w:r>
          </w:p>
        </w:tc>
      </w:tr>
      <w:tr w:rsidR="00A6164B" w:rsidRPr="00995673" w14:paraId="077E2932"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18284FA2" w14:textId="77777777" w:rsidR="00A6164B" w:rsidRPr="00995673" w:rsidRDefault="00A6164B" w:rsidP="00B5109E">
            <w:pPr>
              <w:rPr>
                <w:rFonts w:ascii="Arial" w:hAnsi="Arial" w:cs="Arial"/>
                <w:sz w:val="16"/>
                <w:szCs w:val="16"/>
              </w:rPr>
            </w:pPr>
            <w:r w:rsidRPr="00995673">
              <w:rPr>
                <w:rFonts w:ascii="Arial" w:hAnsi="Arial" w:cs="Arial"/>
                <w:sz w:val="16"/>
                <w:szCs w:val="16"/>
              </w:rPr>
              <w:t>Elemento Sustancial</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D83B15F" w14:textId="77777777" w:rsidR="00A6164B" w:rsidRPr="00995673" w:rsidRDefault="00A6164B" w:rsidP="00B5109E">
            <w:pPr>
              <w:rPr>
                <w:rFonts w:ascii="Arial" w:hAnsi="Arial" w:cs="Arial"/>
                <w:sz w:val="16"/>
                <w:szCs w:val="16"/>
              </w:rPr>
            </w:pPr>
            <w:r w:rsidRPr="00995673">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0387A35"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1 de 1981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1B4FDED" w14:textId="77777777" w:rsidR="00A6164B" w:rsidRPr="00995673" w:rsidRDefault="00A6164B" w:rsidP="00B5109E">
            <w:pPr>
              <w:rPr>
                <w:rFonts w:ascii="Arial" w:hAnsi="Arial" w:cs="Arial"/>
              </w:rPr>
            </w:pPr>
            <w:r w:rsidRPr="00995673">
              <w:rPr>
                <w:rFonts w:ascii="Arial" w:hAnsi="Arial" w:cs="Arial"/>
              </w:rPr>
              <w:t> 58 y 74</w:t>
            </w:r>
          </w:p>
        </w:tc>
      </w:tr>
      <w:tr w:rsidR="00A6164B" w:rsidRPr="00995673" w14:paraId="69E61F5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DFF0A35"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0C3738B9"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D87BDCA"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B88CB26" w14:textId="77777777" w:rsidR="00A6164B" w:rsidRPr="00995673" w:rsidRDefault="00A6164B" w:rsidP="00B5109E">
            <w:pPr>
              <w:rPr>
                <w:rFonts w:ascii="Arial" w:hAnsi="Arial" w:cs="Arial"/>
              </w:rPr>
            </w:pPr>
            <w:r w:rsidRPr="00995673">
              <w:rPr>
                <w:rFonts w:ascii="Arial" w:hAnsi="Arial" w:cs="Arial"/>
              </w:rPr>
              <w:t>14</w:t>
            </w:r>
          </w:p>
        </w:tc>
      </w:tr>
      <w:tr w:rsidR="00A6164B" w:rsidRPr="00995673" w14:paraId="30A8EB9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C4CF85D"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6FE0E49E" w14:textId="77777777" w:rsidR="00A6164B" w:rsidRPr="00995673" w:rsidRDefault="00A6164B" w:rsidP="00B5109E">
            <w:pPr>
              <w:rPr>
                <w:rFonts w:ascii="Arial" w:hAnsi="Arial" w:cs="Arial"/>
                <w:sz w:val="16"/>
                <w:szCs w:val="16"/>
              </w:rPr>
            </w:pPr>
            <w:r w:rsidRPr="00995673">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1AF83A0"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lang w:val="pt-BR"/>
              </w:rPr>
              <w:t>Ley 601 de 2000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5595F46" w14:textId="77777777" w:rsidR="00A6164B" w:rsidRPr="00995673" w:rsidRDefault="00A6164B" w:rsidP="00B5109E">
            <w:pPr>
              <w:rPr>
                <w:rFonts w:ascii="Arial" w:hAnsi="Arial" w:cs="Arial"/>
              </w:rPr>
            </w:pPr>
            <w:r w:rsidRPr="00995673">
              <w:rPr>
                <w:rFonts w:ascii="Arial" w:hAnsi="Arial" w:cs="Arial"/>
              </w:rPr>
              <w:t>1 y 5</w:t>
            </w:r>
          </w:p>
        </w:tc>
      </w:tr>
      <w:tr w:rsidR="00A6164B" w:rsidRPr="00995673" w14:paraId="1E25124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B625CDD"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7916ACA"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0BAC5C9"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lang w:val="pt-BR"/>
              </w:rPr>
              <w:t>Ley 1607 de 2012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8429A45" w14:textId="77777777" w:rsidR="00A6164B" w:rsidRPr="00995673" w:rsidRDefault="00A6164B" w:rsidP="00B5109E">
            <w:pPr>
              <w:rPr>
                <w:rFonts w:ascii="Arial" w:hAnsi="Arial" w:cs="Arial"/>
              </w:rPr>
            </w:pPr>
            <w:r w:rsidRPr="00995673">
              <w:rPr>
                <w:rFonts w:ascii="Arial" w:hAnsi="Arial" w:cs="Arial"/>
              </w:rPr>
              <w:t>177</w:t>
            </w:r>
          </w:p>
        </w:tc>
      </w:tr>
      <w:tr w:rsidR="00A6164B" w:rsidRPr="00995673" w14:paraId="6461A08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F3ACCAB"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DCA694D"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9369D1E"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lang w:val="pt-BR"/>
              </w:rPr>
              <w:t>Acuerdo 426 de 2009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F36622F"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0D39A4A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0594E9E"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D29AD8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2F23136"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056CE6B" w14:textId="77777777" w:rsidR="00A6164B" w:rsidRPr="00995673" w:rsidRDefault="00A6164B" w:rsidP="00B5109E">
            <w:pPr>
              <w:rPr>
                <w:rFonts w:ascii="Arial" w:hAnsi="Arial" w:cs="Arial"/>
              </w:rPr>
            </w:pPr>
            <w:r w:rsidRPr="00995673">
              <w:rPr>
                <w:rFonts w:ascii="Arial" w:hAnsi="Arial" w:cs="Arial"/>
              </w:rPr>
              <w:t>20 y 23</w:t>
            </w:r>
          </w:p>
        </w:tc>
      </w:tr>
      <w:tr w:rsidR="00A6164B" w:rsidRPr="00995673" w14:paraId="645DFC7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76D927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1981713"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2BA10E4"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605 de 2012</w:t>
            </w:r>
            <w:r>
              <w:rPr>
                <w:rFonts w:ascii="Arial" w:hAnsi="Arial" w:cs="Arial"/>
                <w:sz w:val="18"/>
                <w:szCs w:val="18"/>
              </w:rPr>
              <w:t xml:space="preserve"> </w:t>
            </w:r>
            <w:r w:rsidRPr="00AC54C5">
              <w:rPr>
                <w:rFonts w:ascii="Arial" w:hAnsi="Arial" w:cs="Arial"/>
                <w:i/>
                <w:sz w:val="16"/>
                <w:szCs w:val="18"/>
              </w:rPr>
              <w:t>(Para el año 2013)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726BE44"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0DE5950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4AB2FD6"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656C69C"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A0E2C68" w14:textId="77777777" w:rsidR="00A6164B" w:rsidRPr="00995673" w:rsidRDefault="00A6164B" w:rsidP="00B5109E">
            <w:pPr>
              <w:jc w:val="both"/>
              <w:rPr>
                <w:rFonts w:ascii="Arial" w:hAnsi="Arial" w:cs="Arial"/>
                <w:sz w:val="18"/>
                <w:szCs w:val="18"/>
              </w:rPr>
            </w:pPr>
            <w:r>
              <w:rPr>
                <w:rFonts w:ascii="Arial" w:hAnsi="Arial" w:cs="Arial"/>
                <w:sz w:val="18"/>
                <w:szCs w:val="18"/>
              </w:rPr>
              <w:t>Decreto Distrital 614</w:t>
            </w:r>
            <w:r w:rsidRPr="00995673">
              <w:rPr>
                <w:rFonts w:ascii="Arial" w:hAnsi="Arial" w:cs="Arial"/>
                <w:sz w:val="18"/>
                <w:szCs w:val="18"/>
              </w:rPr>
              <w:t xml:space="preserve"> de 2012</w:t>
            </w:r>
            <w:r>
              <w:rPr>
                <w:rFonts w:ascii="Arial" w:hAnsi="Arial" w:cs="Arial"/>
                <w:sz w:val="18"/>
                <w:szCs w:val="18"/>
              </w:rPr>
              <w:t xml:space="preserve"> </w:t>
            </w:r>
            <w:r w:rsidRPr="00AC54C5">
              <w:rPr>
                <w:rFonts w:ascii="Arial" w:hAnsi="Arial" w:cs="Arial"/>
                <w:i/>
                <w:sz w:val="16"/>
                <w:szCs w:val="18"/>
              </w:rPr>
              <w:t>(Para el año 2013)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CCA7489" w14:textId="77777777" w:rsidR="00A6164B" w:rsidRPr="00995673" w:rsidRDefault="00A6164B" w:rsidP="00B5109E">
            <w:pPr>
              <w:rPr>
                <w:rFonts w:ascii="Arial" w:hAnsi="Arial" w:cs="Arial"/>
              </w:rPr>
            </w:pPr>
            <w:r>
              <w:rPr>
                <w:rFonts w:ascii="Arial" w:hAnsi="Arial" w:cs="Arial"/>
              </w:rPr>
              <w:t>1</w:t>
            </w:r>
          </w:p>
        </w:tc>
      </w:tr>
      <w:tr w:rsidR="00A6164B" w:rsidRPr="00995673" w14:paraId="488A8B4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B93A8B4"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ABBD5D6"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307416C" w14:textId="77777777" w:rsidR="00A6164B" w:rsidRDefault="00A6164B" w:rsidP="00B5109E">
            <w:pPr>
              <w:jc w:val="both"/>
              <w:rPr>
                <w:rFonts w:ascii="Arial" w:hAnsi="Arial" w:cs="Arial"/>
                <w:sz w:val="18"/>
                <w:szCs w:val="18"/>
              </w:rPr>
            </w:pPr>
            <w:r w:rsidRPr="00914FE5">
              <w:rPr>
                <w:rFonts w:ascii="Arial" w:hAnsi="Arial" w:cs="Arial"/>
                <w:sz w:val="18"/>
                <w:szCs w:val="18"/>
              </w:rPr>
              <w:t>Decreto Distrital 607 de 2013</w:t>
            </w:r>
          </w:p>
          <w:p w14:paraId="48657512" w14:textId="77777777" w:rsidR="00A6164B" w:rsidRPr="00914FE5" w:rsidRDefault="00A6164B" w:rsidP="00B5109E">
            <w:pPr>
              <w:jc w:val="both"/>
              <w:rPr>
                <w:rFonts w:ascii="Arial" w:hAnsi="Arial" w:cs="Arial"/>
                <w:i/>
                <w:sz w:val="18"/>
                <w:szCs w:val="18"/>
              </w:rPr>
            </w:pPr>
            <w:r w:rsidRPr="00914FE5">
              <w:rPr>
                <w:rFonts w:ascii="Arial" w:hAnsi="Arial" w:cs="Arial"/>
                <w:i/>
                <w:sz w:val="18"/>
                <w:szCs w:val="18"/>
              </w:rPr>
              <w:t>(Para el año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7490D27" w14:textId="77777777" w:rsidR="00A6164B" w:rsidRPr="00914FE5" w:rsidRDefault="00A6164B" w:rsidP="00B5109E">
            <w:pPr>
              <w:rPr>
                <w:rFonts w:ascii="Arial" w:hAnsi="Arial" w:cs="Arial"/>
              </w:rPr>
            </w:pPr>
            <w:r w:rsidRPr="00914FE5">
              <w:rPr>
                <w:rFonts w:ascii="Arial" w:hAnsi="Arial" w:cs="Arial"/>
              </w:rPr>
              <w:t>Todos</w:t>
            </w:r>
          </w:p>
        </w:tc>
      </w:tr>
      <w:tr w:rsidR="00A6164B" w:rsidRPr="00995673" w14:paraId="310F23D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60EE5D0"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4931211"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928BDD1" w14:textId="77777777" w:rsidR="00A6164B" w:rsidRDefault="00A6164B" w:rsidP="00B5109E">
            <w:pPr>
              <w:jc w:val="both"/>
              <w:rPr>
                <w:rFonts w:ascii="Arial" w:hAnsi="Arial" w:cs="Arial"/>
                <w:sz w:val="18"/>
                <w:szCs w:val="18"/>
              </w:rPr>
            </w:pPr>
            <w:r w:rsidRPr="00914FE5">
              <w:rPr>
                <w:rFonts w:ascii="Arial" w:hAnsi="Arial" w:cs="Arial"/>
                <w:sz w:val="18"/>
                <w:szCs w:val="18"/>
              </w:rPr>
              <w:t>Decreto Distrital 691 de 2013</w:t>
            </w:r>
          </w:p>
          <w:p w14:paraId="4B06B1C6" w14:textId="77777777" w:rsidR="00A6164B" w:rsidRPr="00914FE5" w:rsidRDefault="00A6164B" w:rsidP="00B5109E">
            <w:pPr>
              <w:jc w:val="both"/>
              <w:rPr>
                <w:rFonts w:ascii="Arial" w:hAnsi="Arial" w:cs="Arial"/>
                <w:i/>
                <w:sz w:val="18"/>
                <w:szCs w:val="18"/>
              </w:rPr>
            </w:pPr>
            <w:r w:rsidRPr="00914FE5">
              <w:rPr>
                <w:rFonts w:ascii="Arial" w:hAnsi="Arial" w:cs="Arial"/>
                <w:i/>
                <w:sz w:val="18"/>
                <w:szCs w:val="18"/>
              </w:rPr>
              <w:t>(Para el año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ADED145" w14:textId="77777777" w:rsidR="00A6164B" w:rsidRPr="00914FE5" w:rsidRDefault="00A6164B" w:rsidP="00B5109E">
            <w:pPr>
              <w:rPr>
                <w:rFonts w:ascii="Arial" w:hAnsi="Arial" w:cs="Arial"/>
              </w:rPr>
            </w:pPr>
            <w:r w:rsidRPr="00914FE5">
              <w:rPr>
                <w:rFonts w:ascii="Arial" w:hAnsi="Arial" w:cs="Arial"/>
              </w:rPr>
              <w:t xml:space="preserve">1, 2 y 3 </w:t>
            </w:r>
          </w:p>
        </w:tc>
      </w:tr>
      <w:tr w:rsidR="00A6164B" w:rsidRPr="00995673" w14:paraId="2388C01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CDE34BD"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399FD64"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59AD127" w14:textId="77777777" w:rsidR="00A6164B" w:rsidRPr="00914FE5" w:rsidRDefault="00A6164B" w:rsidP="00B5109E">
            <w:pPr>
              <w:jc w:val="both"/>
              <w:rPr>
                <w:rFonts w:ascii="Arial" w:hAnsi="Arial" w:cs="Arial"/>
                <w:sz w:val="18"/>
                <w:szCs w:val="18"/>
              </w:rPr>
            </w:pPr>
            <w:r w:rsidRPr="00914FE5">
              <w:rPr>
                <w:rFonts w:ascii="Arial" w:hAnsi="Arial" w:cs="Arial"/>
                <w:sz w:val="18"/>
                <w:szCs w:val="18"/>
              </w:rPr>
              <w:t>Decreto Distrital 586 de 2014</w:t>
            </w:r>
          </w:p>
          <w:p w14:paraId="3F568741" w14:textId="77777777" w:rsidR="00A6164B" w:rsidRPr="00914FE5" w:rsidRDefault="00A6164B" w:rsidP="00B5109E">
            <w:pPr>
              <w:jc w:val="both"/>
              <w:rPr>
                <w:rFonts w:ascii="Arial" w:hAnsi="Arial" w:cs="Arial"/>
                <w:sz w:val="18"/>
                <w:szCs w:val="18"/>
              </w:rPr>
            </w:pPr>
            <w:r w:rsidRPr="00914FE5">
              <w:rPr>
                <w:rFonts w:ascii="Arial" w:hAnsi="Arial" w:cs="Arial"/>
                <w:i/>
                <w:sz w:val="18"/>
                <w:szCs w:val="18"/>
              </w:rPr>
              <w:t>(Para el año 2015)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58FAA64" w14:textId="77777777" w:rsidR="00A6164B" w:rsidRPr="00914FE5" w:rsidRDefault="00A6164B" w:rsidP="00B5109E">
            <w:pPr>
              <w:rPr>
                <w:rFonts w:ascii="Arial" w:hAnsi="Arial" w:cs="Arial"/>
              </w:rPr>
            </w:pPr>
            <w:r w:rsidRPr="00914FE5">
              <w:rPr>
                <w:rFonts w:ascii="Arial" w:hAnsi="Arial" w:cs="Arial"/>
              </w:rPr>
              <w:t>1</w:t>
            </w:r>
          </w:p>
        </w:tc>
      </w:tr>
      <w:tr w:rsidR="00A6164B" w:rsidRPr="00995673" w14:paraId="3457E6C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03E965D"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0C1B3D5D"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C0DC885" w14:textId="77777777" w:rsidR="00A6164B" w:rsidRPr="00914FE5" w:rsidRDefault="00A6164B" w:rsidP="00B5109E">
            <w:pPr>
              <w:jc w:val="both"/>
              <w:rPr>
                <w:rFonts w:ascii="Arial" w:hAnsi="Arial" w:cs="Arial"/>
                <w:sz w:val="18"/>
                <w:szCs w:val="18"/>
              </w:rPr>
            </w:pPr>
            <w:r w:rsidRPr="00914FE5">
              <w:rPr>
                <w:rFonts w:ascii="Arial" w:hAnsi="Arial" w:cs="Arial"/>
                <w:sz w:val="18"/>
                <w:szCs w:val="18"/>
              </w:rPr>
              <w:t>Decreto Distrital 631 de 2014</w:t>
            </w:r>
          </w:p>
          <w:p w14:paraId="07D23E7B" w14:textId="77777777" w:rsidR="00A6164B" w:rsidRPr="00914FE5" w:rsidRDefault="00A6164B" w:rsidP="00B5109E">
            <w:pPr>
              <w:rPr>
                <w:rFonts w:ascii="Arial" w:hAnsi="Arial" w:cs="Arial"/>
                <w:sz w:val="18"/>
                <w:szCs w:val="18"/>
              </w:rPr>
            </w:pPr>
            <w:r w:rsidRPr="00914FE5">
              <w:rPr>
                <w:rFonts w:ascii="Arial" w:hAnsi="Arial" w:cs="Arial"/>
                <w:i/>
                <w:sz w:val="18"/>
                <w:szCs w:val="18"/>
              </w:rPr>
              <w:t>(Para el año 2015)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7B3B5F3" w14:textId="77777777" w:rsidR="00A6164B" w:rsidRPr="00914FE5" w:rsidRDefault="00A6164B" w:rsidP="00B5109E">
            <w:pPr>
              <w:rPr>
                <w:rFonts w:ascii="Arial" w:hAnsi="Arial" w:cs="Arial"/>
              </w:rPr>
            </w:pPr>
            <w:r w:rsidRPr="00914FE5">
              <w:rPr>
                <w:rFonts w:ascii="Arial" w:hAnsi="Arial" w:cs="Arial"/>
              </w:rPr>
              <w:t>1,</w:t>
            </w:r>
            <w:r>
              <w:rPr>
                <w:rFonts w:ascii="Arial" w:hAnsi="Arial" w:cs="Arial"/>
              </w:rPr>
              <w:t xml:space="preserve"> </w:t>
            </w:r>
            <w:r w:rsidRPr="00914FE5">
              <w:rPr>
                <w:rFonts w:ascii="Arial" w:hAnsi="Arial" w:cs="Arial"/>
              </w:rPr>
              <w:t>2 y 3</w:t>
            </w:r>
          </w:p>
        </w:tc>
      </w:tr>
      <w:tr w:rsidR="00A6164B" w:rsidRPr="00995673" w14:paraId="0536E0A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B3CF5F3"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CB431B5" w14:textId="77777777" w:rsidR="00A6164B" w:rsidRPr="00995673" w:rsidRDefault="00A6164B" w:rsidP="00B5109E">
            <w:pPr>
              <w:rPr>
                <w:rFonts w:ascii="Arial" w:hAnsi="Arial" w:cs="Arial"/>
                <w:sz w:val="16"/>
                <w:szCs w:val="16"/>
              </w:rPr>
            </w:pPr>
            <w:r w:rsidRPr="00995673">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7E3E312"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9 de 1989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C8AD5BF" w14:textId="77777777" w:rsidR="00A6164B" w:rsidRPr="00995673" w:rsidRDefault="00A6164B" w:rsidP="00B5109E">
            <w:pPr>
              <w:rPr>
                <w:rFonts w:ascii="Arial" w:hAnsi="Arial" w:cs="Arial"/>
              </w:rPr>
            </w:pPr>
            <w:r w:rsidRPr="00995673">
              <w:rPr>
                <w:rFonts w:ascii="Arial" w:hAnsi="Arial" w:cs="Arial"/>
              </w:rPr>
              <w:t>116</w:t>
            </w:r>
          </w:p>
        </w:tc>
      </w:tr>
      <w:tr w:rsidR="00A6164B" w:rsidRPr="00995673" w14:paraId="5932CE7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555E99F"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BF0490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C2DC02B"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23227F0" w14:textId="77777777" w:rsidR="00A6164B" w:rsidRPr="00995673" w:rsidRDefault="00A6164B" w:rsidP="00B5109E">
            <w:pPr>
              <w:rPr>
                <w:rFonts w:ascii="Arial" w:hAnsi="Arial" w:cs="Arial"/>
              </w:rPr>
            </w:pPr>
            <w:r w:rsidRPr="00995673">
              <w:rPr>
                <w:rFonts w:ascii="Arial" w:hAnsi="Arial" w:cs="Arial"/>
              </w:rPr>
              <w:t>54</w:t>
            </w:r>
          </w:p>
        </w:tc>
      </w:tr>
      <w:tr w:rsidR="00A6164B" w:rsidRPr="00995673" w14:paraId="780BB29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D27B8DA"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7EB32D9"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50A9CC1"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Decreto-Ley 1421 de 1993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32C5D80" w14:textId="77777777" w:rsidR="00A6164B" w:rsidRPr="00995673" w:rsidRDefault="00A6164B" w:rsidP="00B5109E">
            <w:pPr>
              <w:rPr>
                <w:rFonts w:ascii="Arial" w:hAnsi="Arial" w:cs="Arial"/>
              </w:rPr>
            </w:pPr>
            <w:r w:rsidRPr="00995673">
              <w:rPr>
                <w:rFonts w:ascii="Arial" w:hAnsi="Arial" w:cs="Arial"/>
              </w:rPr>
              <w:t>155</w:t>
            </w:r>
          </w:p>
        </w:tc>
      </w:tr>
      <w:tr w:rsidR="00A6164B" w:rsidRPr="00995673" w14:paraId="08A9E8C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3D03D4C"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6CC8E03"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070D73E"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1607 de 2012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3FE2A4F" w14:textId="77777777" w:rsidR="00A6164B" w:rsidRPr="00995673" w:rsidRDefault="00A6164B" w:rsidP="00B5109E">
            <w:pPr>
              <w:rPr>
                <w:rFonts w:ascii="Arial" w:hAnsi="Arial" w:cs="Arial"/>
              </w:rPr>
            </w:pPr>
            <w:r w:rsidRPr="00995673">
              <w:rPr>
                <w:rFonts w:ascii="Arial" w:hAnsi="Arial" w:cs="Arial"/>
              </w:rPr>
              <w:t>177</w:t>
            </w:r>
          </w:p>
        </w:tc>
      </w:tr>
      <w:tr w:rsidR="00A6164B" w:rsidRPr="00995673" w14:paraId="3EF346F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954BA9D"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288177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9F80E02"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1 de 1981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C3E5944" w14:textId="77777777" w:rsidR="00A6164B" w:rsidRPr="00995673" w:rsidRDefault="00A6164B" w:rsidP="00B5109E">
            <w:pPr>
              <w:rPr>
                <w:rFonts w:ascii="Arial" w:hAnsi="Arial" w:cs="Arial"/>
              </w:rPr>
            </w:pPr>
            <w:r w:rsidRPr="00995673">
              <w:rPr>
                <w:rFonts w:ascii="Arial" w:hAnsi="Arial" w:cs="Arial"/>
              </w:rPr>
              <w:t>84</w:t>
            </w:r>
          </w:p>
        </w:tc>
      </w:tr>
      <w:tr w:rsidR="00A6164B" w:rsidRPr="00995673" w14:paraId="5749C36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5F65397"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5F183E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D5CEECF"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105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1424B26" w14:textId="77777777" w:rsidR="00A6164B" w:rsidRPr="00995673" w:rsidRDefault="00A6164B" w:rsidP="00B5109E">
            <w:pPr>
              <w:rPr>
                <w:rFonts w:ascii="Arial" w:hAnsi="Arial" w:cs="Arial"/>
              </w:rPr>
            </w:pPr>
            <w:r w:rsidRPr="00995673">
              <w:rPr>
                <w:rFonts w:ascii="Arial" w:hAnsi="Arial" w:cs="Arial"/>
              </w:rPr>
              <w:t>6</w:t>
            </w:r>
          </w:p>
        </w:tc>
      </w:tr>
      <w:tr w:rsidR="00A6164B" w:rsidRPr="00995673" w14:paraId="0FE741B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3D91A28"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7ACD5A07"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303B528"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469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04987B0" w14:textId="77777777" w:rsidR="00A6164B" w:rsidRPr="00995673" w:rsidRDefault="00A6164B" w:rsidP="00B5109E">
            <w:pPr>
              <w:rPr>
                <w:rFonts w:ascii="Arial" w:hAnsi="Arial" w:cs="Arial"/>
              </w:rPr>
            </w:pPr>
            <w:r w:rsidRPr="00995673">
              <w:rPr>
                <w:rFonts w:ascii="Arial" w:hAnsi="Arial" w:cs="Arial"/>
              </w:rPr>
              <w:t>8</w:t>
            </w:r>
            <w:r>
              <w:rPr>
                <w:rFonts w:ascii="Arial" w:hAnsi="Arial" w:cs="Arial"/>
              </w:rPr>
              <w:t xml:space="preserve"> </w:t>
            </w:r>
          </w:p>
        </w:tc>
      </w:tr>
      <w:tr w:rsidR="00A6164B" w:rsidRPr="00995673" w14:paraId="1ADA0E1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5D07D45"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1A62829B" w14:textId="77777777" w:rsidR="00A6164B" w:rsidRPr="00995673" w:rsidRDefault="00A6164B" w:rsidP="00B5109E">
            <w:pPr>
              <w:rPr>
                <w:rFonts w:ascii="Arial" w:hAnsi="Arial" w:cs="Arial"/>
                <w:sz w:val="16"/>
                <w:szCs w:val="16"/>
              </w:rPr>
            </w:pPr>
            <w:r w:rsidRPr="00995673">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039332C" w14:textId="77777777" w:rsidR="00A6164B" w:rsidRPr="00995673" w:rsidRDefault="00A6164B" w:rsidP="00B5109E">
            <w:pPr>
              <w:rPr>
                <w:rFonts w:ascii="Arial" w:hAnsi="Arial" w:cs="Arial"/>
                <w:sz w:val="18"/>
                <w:szCs w:val="18"/>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D6D0809" w14:textId="77777777" w:rsidR="00A6164B" w:rsidRPr="00995673" w:rsidRDefault="00A6164B" w:rsidP="00B5109E">
            <w:pPr>
              <w:rPr>
                <w:rFonts w:ascii="Arial" w:hAnsi="Arial" w:cs="Arial"/>
              </w:rPr>
            </w:pPr>
            <w:r w:rsidRPr="00995673">
              <w:rPr>
                <w:rFonts w:ascii="Arial" w:hAnsi="Arial" w:cs="Arial"/>
              </w:rPr>
              <w:t>25</w:t>
            </w:r>
          </w:p>
        </w:tc>
      </w:tr>
      <w:tr w:rsidR="00A6164B" w:rsidRPr="00995673" w14:paraId="38B6243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A5AA959"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31F88E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BD31FDE" w14:textId="77777777" w:rsidR="00A6164B" w:rsidRPr="00995673" w:rsidRDefault="00A6164B" w:rsidP="00B5109E">
            <w:pPr>
              <w:rPr>
                <w:rFonts w:ascii="Arial" w:hAnsi="Arial" w:cs="Arial"/>
                <w:sz w:val="18"/>
                <w:szCs w:val="18"/>
              </w:rPr>
            </w:pPr>
            <w:r w:rsidRPr="00995673">
              <w:rPr>
                <w:rFonts w:ascii="Arial" w:hAnsi="Arial" w:cs="Arial"/>
                <w:sz w:val="18"/>
                <w:szCs w:val="18"/>
              </w:rPr>
              <w:t>Acuerdo 105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D7A525A" w14:textId="77777777" w:rsidR="00A6164B" w:rsidRPr="00995673" w:rsidRDefault="00A6164B" w:rsidP="00B5109E">
            <w:pPr>
              <w:rPr>
                <w:rFonts w:ascii="Arial" w:hAnsi="Arial" w:cs="Arial"/>
              </w:rPr>
            </w:pPr>
            <w:r w:rsidRPr="000B5AF1">
              <w:rPr>
                <w:rFonts w:ascii="Arial" w:hAnsi="Arial" w:cs="Arial"/>
              </w:rPr>
              <w:t xml:space="preserve">2 y </w:t>
            </w:r>
            <w:r>
              <w:rPr>
                <w:rFonts w:ascii="Arial" w:hAnsi="Arial" w:cs="Arial"/>
              </w:rPr>
              <w:t xml:space="preserve">3 </w:t>
            </w:r>
          </w:p>
        </w:tc>
      </w:tr>
      <w:tr w:rsidR="00A6164B" w:rsidRPr="00995673" w14:paraId="5F8D7E4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E97D31B"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18A8215"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9AD4037" w14:textId="77777777" w:rsidR="00A6164B" w:rsidRPr="00995673" w:rsidRDefault="00A6164B" w:rsidP="00B5109E">
            <w:pPr>
              <w:rPr>
                <w:rFonts w:ascii="Arial" w:hAnsi="Arial" w:cs="Arial"/>
                <w:sz w:val="18"/>
                <w:szCs w:val="18"/>
              </w:rPr>
            </w:pPr>
            <w:r w:rsidRPr="00995673">
              <w:rPr>
                <w:rFonts w:ascii="Arial" w:hAnsi="Arial" w:cs="Arial"/>
                <w:sz w:val="18"/>
                <w:szCs w:val="18"/>
              </w:rPr>
              <w:t>Acuerdo 196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68536A1"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4164B75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2314D31"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86B38E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471CEAD" w14:textId="77777777" w:rsidR="00A6164B" w:rsidRPr="00995673" w:rsidRDefault="00A6164B" w:rsidP="00B5109E">
            <w:pPr>
              <w:rPr>
                <w:rFonts w:ascii="Arial" w:hAnsi="Arial" w:cs="Arial"/>
                <w:sz w:val="18"/>
                <w:szCs w:val="18"/>
              </w:rPr>
            </w:pPr>
            <w:r w:rsidRPr="00995673">
              <w:rPr>
                <w:rFonts w:ascii="Arial" w:hAnsi="Arial" w:cs="Arial"/>
                <w:sz w:val="18"/>
                <w:szCs w:val="18"/>
              </w:rPr>
              <w:t>Acuerdo 185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D12B2DE"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29646307" w14:textId="77777777" w:rsidTr="002E1DA2">
        <w:trPr>
          <w:trHeight w:val="284"/>
        </w:trPr>
        <w:tc>
          <w:tcPr>
            <w:tcW w:w="629" w:type="pct"/>
            <w:gridSpan w:val="2"/>
            <w:vMerge/>
            <w:tcBorders>
              <w:left w:val="single" w:sz="8" w:space="0" w:color="auto"/>
              <w:bottom w:val="single" w:sz="8" w:space="0" w:color="auto"/>
              <w:right w:val="single" w:sz="8" w:space="0" w:color="auto"/>
            </w:tcBorders>
            <w:shd w:val="clear" w:color="auto" w:fill="auto"/>
            <w:noWrap/>
            <w:vAlign w:val="center"/>
          </w:tcPr>
          <w:p w14:paraId="4FD9F2B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7740870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18A0F9D" w14:textId="77777777" w:rsidR="00A6164B" w:rsidRPr="00995673" w:rsidRDefault="00A6164B" w:rsidP="00B5109E">
            <w:pPr>
              <w:rPr>
                <w:rFonts w:ascii="Arial" w:hAnsi="Arial" w:cs="Arial"/>
                <w:sz w:val="18"/>
                <w:szCs w:val="18"/>
              </w:rPr>
            </w:pPr>
            <w:r w:rsidRPr="00995673">
              <w:rPr>
                <w:rFonts w:ascii="Arial" w:hAnsi="Arial" w:cs="Arial"/>
                <w:sz w:val="18"/>
                <w:szCs w:val="18"/>
              </w:rPr>
              <w:t>Acuerdo 295 de 2007</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885A053"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221BC1CE"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0B37BE7A" w14:textId="77777777" w:rsidR="00A6164B" w:rsidRPr="00995673" w:rsidRDefault="00A6164B" w:rsidP="00B5109E">
            <w:pPr>
              <w:jc w:val="center"/>
              <w:rPr>
                <w:rFonts w:ascii="Arial" w:hAnsi="Arial" w:cs="Arial"/>
                <w:sz w:val="16"/>
                <w:szCs w:val="16"/>
              </w:rPr>
            </w:pPr>
            <w:r w:rsidRPr="00995673">
              <w:rPr>
                <w:rFonts w:ascii="Arial" w:hAnsi="Arial" w:cs="Arial"/>
                <w:sz w:val="16"/>
                <w:szCs w:val="16"/>
              </w:rPr>
              <w:t>Beneficios Tributarios</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4930F9E" w14:textId="77777777" w:rsidR="00A6164B" w:rsidRPr="00995673" w:rsidRDefault="00A6164B" w:rsidP="00B5109E">
            <w:pPr>
              <w:rPr>
                <w:rFonts w:ascii="Arial" w:hAnsi="Arial" w:cs="Arial"/>
                <w:sz w:val="16"/>
                <w:szCs w:val="16"/>
              </w:rPr>
            </w:pPr>
            <w:r w:rsidRPr="00995673">
              <w:rPr>
                <w:rFonts w:ascii="Arial" w:hAnsi="Arial" w:cs="Arial"/>
                <w:sz w:val="16"/>
                <w:szCs w:val="16"/>
              </w:rPr>
              <w:t>Exclusiones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8CB18EC" w14:textId="77777777" w:rsidR="00A6164B" w:rsidRPr="00995673" w:rsidRDefault="00A6164B" w:rsidP="00B5109E">
            <w:pPr>
              <w:rPr>
                <w:rFonts w:ascii="Arial" w:hAnsi="Arial" w:cs="Arial"/>
                <w:sz w:val="18"/>
                <w:szCs w:val="18"/>
              </w:rPr>
            </w:pPr>
            <w:r w:rsidRPr="00995673">
              <w:rPr>
                <w:rFonts w:ascii="Arial" w:hAnsi="Arial" w:cs="Arial"/>
                <w:sz w:val="18"/>
                <w:szCs w:val="18"/>
              </w:rPr>
              <w:t>Acuerdo 16 de 1999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287E2FD" w14:textId="77777777" w:rsidR="00A6164B" w:rsidRPr="00995673" w:rsidRDefault="00A6164B" w:rsidP="00B5109E">
            <w:pPr>
              <w:rPr>
                <w:rFonts w:ascii="Arial" w:hAnsi="Arial" w:cs="Arial"/>
              </w:rPr>
            </w:pPr>
            <w:r w:rsidRPr="00995673">
              <w:rPr>
                <w:rFonts w:ascii="Arial" w:hAnsi="Arial" w:cs="Arial"/>
              </w:rPr>
              <w:t>9</w:t>
            </w:r>
          </w:p>
        </w:tc>
      </w:tr>
      <w:tr w:rsidR="00A6164B" w:rsidRPr="00995673" w14:paraId="6381C3A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DE6B0AA"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6141F68"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D05B4B8" w14:textId="77777777" w:rsidR="00A6164B" w:rsidRPr="00995673" w:rsidRDefault="00A6164B" w:rsidP="00B5109E">
            <w:pPr>
              <w:rPr>
                <w:rFonts w:ascii="Arial" w:hAnsi="Arial" w:cs="Arial"/>
                <w:sz w:val="18"/>
                <w:szCs w:val="18"/>
              </w:rPr>
            </w:pPr>
            <w:r w:rsidRPr="00995673">
              <w:rPr>
                <w:rFonts w:ascii="Arial" w:hAnsi="Arial" w:cs="Arial"/>
                <w:sz w:val="18"/>
                <w:szCs w:val="18"/>
              </w:rPr>
              <w:t>Acuerdo 65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EF2CBD1" w14:textId="77777777" w:rsidR="00A6164B" w:rsidRPr="00995673" w:rsidRDefault="00A6164B" w:rsidP="00B5109E">
            <w:pPr>
              <w:rPr>
                <w:rFonts w:ascii="Arial" w:hAnsi="Arial" w:cs="Arial"/>
              </w:rPr>
            </w:pPr>
            <w:r w:rsidRPr="00995673">
              <w:rPr>
                <w:rFonts w:ascii="Arial" w:hAnsi="Arial" w:cs="Arial"/>
              </w:rPr>
              <w:t>26</w:t>
            </w:r>
          </w:p>
        </w:tc>
      </w:tr>
      <w:tr w:rsidR="00A6164B" w:rsidRPr="00995673" w14:paraId="19BDE64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43BB663"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1D0A9D8"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D106796" w14:textId="77777777" w:rsidR="00A6164B" w:rsidRPr="00995673" w:rsidRDefault="00A6164B" w:rsidP="00B5109E">
            <w:pPr>
              <w:rPr>
                <w:rFonts w:ascii="Arial" w:hAnsi="Arial" w:cs="Arial"/>
                <w:sz w:val="18"/>
                <w:szCs w:val="18"/>
              </w:rPr>
            </w:pPr>
            <w:r w:rsidRPr="00995673">
              <w:rPr>
                <w:rFonts w:ascii="Arial" w:hAnsi="Arial" w:cs="Arial"/>
                <w:sz w:val="18"/>
                <w:szCs w:val="18"/>
              </w:rPr>
              <w:t>Ley 488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962AE1A" w14:textId="77777777" w:rsidR="00A6164B" w:rsidRPr="00995673" w:rsidRDefault="00A6164B" w:rsidP="00B5109E">
            <w:pPr>
              <w:rPr>
                <w:rFonts w:ascii="Arial" w:hAnsi="Arial" w:cs="Arial"/>
              </w:rPr>
            </w:pPr>
            <w:r w:rsidRPr="00995673">
              <w:rPr>
                <w:rFonts w:ascii="Arial" w:hAnsi="Arial" w:cs="Arial"/>
              </w:rPr>
              <w:t>137</w:t>
            </w:r>
          </w:p>
        </w:tc>
      </w:tr>
      <w:tr w:rsidR="00A6164B" w:rsidRPr="00995673" w14:paraId="6313604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538DD0F"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1854E1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2106579" w14:textId="77777777" w:rsidR="00A6164B" w:rsidRPr="00995673" w:rsidRDefault="00A6164B" w:rsidP="00B5109E">
            <w:pPr>
              <w:rPr>
                <w:rFonts w:ascii="Arial" w:hAnsi="Arial" w:cs="Arial"/>
                <w:sz w:val="18"/>
                <w:szCs w:val="18"/>
              </w:rPr>
            </w:pPr>
            <w:r w:rsidRPr="00995673">
              <w:rPr>
                <w:rFonts w:ascii="Arial" w:hAnsi="Arial" w:cs="Arial"/>
                <w:sz w:val="18"/>
                <w:szCs w:val="18"/>
              </w:rPr>
              <w:t>Ley 133 de 1994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A11AC80" w14:textId="77777777" w:rsidR="00A6164B" w:rsidRPr="00995673" w:rsidRDefault="00A6164B" w:rsidP="00B5109E">
            <w:pPr>
              <w:rPr>
                <w:rFonts w:ascii="Arial" w:hAnsi="Arial" w:cs="Arial"/>
              </w:rPr>
            </w:pPr>
            <w:r w:rsidRPr="00995673">
              <w:rPr>
                <w:rFonts w:ascii="Arial" w:hAnsi="Arial" w:cs="Arial"/>
              </w:rPr>
              <w:t>7</w:t>
            </w:r>
          </w:p>
        </w:tc>
      </w:tr>
      <w:tr w:rsidR="00A6164B" w:rsidRPr="00995673" w14:paraId="6D9BA7B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9622D7B"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677BAC6"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A4517C4" w14:textId="77777777" w:rsidR="00A6164B" w:rsidRPr="00995673" w:rsidRDefault="00A6164B" w:rsidP="00B5109E">
            <w:pPr>
              <w:rPr>
                <w:rFonts w:ascii="Arial" w:hAnsi="Arial" w:cs="Arial"/>
                <w:sz w:val="18"/>
                <w:szCs w:val="18"/>
              </w:rPr>
            </w:pPr>
            <w:r w:rsidRPr="00995673">
              <w:rPr>
                <w:rFonts w:ascii="Arial" w:hAnsi="Arial" w:cs="Arial"/>
                <w:sz w:val="18"/>
                <w:szCs w:val="18"/>
              </w:rPr>
              <w:t>Acuerdo 11 de 1988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7ADB23D" w14:textId="77777777" w:rsidR="00A6164B" w:rsidRPr="00995673" w:rsidRDefault="00A6164B" w:rsidP="00B5109E">
            <w:pPr>
              <w:rPr>
                <w:rFonts w:ascii="Arial" w:hAnsi="Arial" w:cs="Arial"/>
              </w:rPr>
            </w:pPr>
            <w:r w:rsidRPr="00995673">
              <w:rPr>
                <w:rFonts w:ascii="Arial" w:hAnsi="Arial" w:cs="Arial"/>
              </w:rPr>
              <w:t>11 y 12</w:t>
            </w:r>
          </w:p>
        </w:tc>
      </w:tr>
      <w:tr w:rsidR="00A6164B" w:rsidRPr="00995673" w14:paraId="3ADBD18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77D5A31"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EF9CD75"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04C0289" w14:textId="77777777" w:rsidR="00A6164B" w:rsidRPr="00995673" w:rsidRDefault="00A6164B" w:rsidP="00B5109E">
            <w:pPr>
              <w:rPr>
                <w:rFonts w:ascii="Arial" w:hAnsi="Arial" w:cs="Arial"/>
                <w:sz w:val="18"/>
                <w:szCs w:val="18"/>
              </w:rPr>
            </w:pPr>
            <w:r w:rsidRPr="00995673">
              <w:rPr>
                <w:rFonts w:ascii="Arial" w:hAnsi="Arial" w:cs="Arial"/>
                <w:sz w:val="18"/>
                <w:szCs w:val="18"/>
              </w:rPr>
              <w:t>Acuerdo 39 de 1993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F09ED26"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54AAA1B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E020089"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DDB4F1A"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1766F49" w14:textId="77777777" w:rsidR="00A6164B" w:rsidRPr="00995673" w:rsidRDefault="00A6164B" w:rsidP="00B5109E">
            <w:pPr>
              <w:rPr>
                <w:rFonts w:ascii="Arial" w:hAnsi="Arial" w:cs="Arial"/>
                <w:sz w:val="18"/>
                <w:szCs w:val="18"/>
              </w:rPr>
            </w:pPr>
            <w:r w:rsidRPr="00995673">
              <w:rPr>
                <w:rFonts w:ascii="Arial" w:hAnsi="Arial" w:cs="Arial"/>
                <w:sz w:val="18"/>
                <w:szCs w:val="18"/>
              </w:rPr>
              <w:t>Acuerdo 77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798315D" w14:textId="77777777" w:rsidR="00A6164B" w:rsidRPr="00995673" w:rsidRDefault="00A6164B" w:rsidP="00B5109E">
            <w:pPr>
              <w:rPr>
                <w:rFonts w:ascii="Arial" w:hAnsi="Arial" w:cs="Arial"/>
              </w:rPr>
            </w:pPr>
            <w:r w:rsidRPr="00995673">
              <w:rPr>
                <w:rFonts w:ascii="Arial" w:hAnsi="Arial" w:cs="Arial"/>
              </w:rPr>
              <w:t>2 Parágrafo 4</w:t>
            </w:r>
          </w:p>
        </w:tc>
      </w:tr>
      <w:tr w:rsidR="00A6164B" w:rsidRPr="00995673" w14:paraId="61C5AC49"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10AB6A8"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30E285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12D8ABC" w14:textId="77777777" w:rsidR="00A6164B" w:rsidRPr="00995673" w:rsidRDefault="00A6164B" w:rsidP="00B5109E">
            <w:pPr>
              <w:rPr>
                <w:rFonts w:ascii="Arial" w:hAnsi="Arial" w:cs="Arial"/>
                <w:sz w:val="18"/>
                <w:szCs w:val="18"/>
              </w:rPr>
            </w:pPr>
            <w:r w:rsidRPr="00995673">
              <w:rPr>
                <w:rFonts w:ascii="Arial" w:hAnsi="Arial" w:cs="Arial"/>
                <w:sz w:val="18"/>
                <w:szCs w:val="18"/>
              </w:rPr>
              <w:t>Acuerdo 26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B3029EF" w14:textId="77777777" w:rsidR="00A6164B" w:rsidRPr="00995673" w:rsidRDefault="00A6164B" w:rsidP="00B5109E">
            <w:pPr>
              <w:rPr>
                <w:rFonts w:ascii="Arial" w:hAnsi="Arial" w:cs="Arial"/>
              </w:rPr>
            </w:pPr>
            <w:r w:rsidRPr="00995673">
              <w:rPr>
                <w:rFonts w:ascii="Arial" w:hAnsi="Arial" w:cs="Arial"/>
              </w:rPr>
              <w:t>3</w:t>
            </w:r>
          </w:p>
        </w:tc>
      </w:tr>
      <w:tr w:rsidR="00A6164B" w:rsidRPr="00995673" w14:paraId="3D2D0D8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76F4D06"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03EADD96"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4438773" w14:textId="77777777" w:rsidR="00A6164B" w:rsidRPr="00995673" w:rsidRDefault="00A6164B" w:rsidP="00B5109E">
            <w:pPr>
              <w:rPr>
                <w:rFonts w:ascii="Arial" w:hAnsi="Arial" w:cs="Arial"/>
                <w:sz w:val="18"/>
                <w:szCs w:val="18"/>
              </w:rPr>
            </w:pPr>
            <w:r w:rsidRPr="00995673">
              <w:rPr>
                <w:rFonts w:ascii="Arial" w:hAnsi="Arial" w:cs="Arial"/>
                <w:sz w:val="18"/>
                <w:szCs w:val="18"/>
              </w:rPr>
              <w:t>Ley 1607 de 2012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DB03D51" w14:textId="77777777" w:rsidR="00A6164B" w:rsidRPr="00995673" w:rsidRDefault="00A6164B" w:rsidP="00B5109E">
            <w:pPr>
              <w:rPr>
                <w:rFonts w:ascii="Arial" w:hAnsi="Arial" w:cs="Arial"/>
              </w:rPr>
            </w:pPr>
            <w:r w:rsidRPr="00995673">
              <w:rPr>
                <w:rFonts w:ascii="Arial" w:hAnsi="Arial" w:cs="Arial"/>
              </w:rPr>
              <w:t>177</w:t>
            </w:r>
          </w:p>
        </w:tc>
      </w:tr>
      <w:tr w:rsidR="00A6164B" w:rsidRPr="00995673" w14:paraId="1AADD29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46D3B0E"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6D7F4C58" w14:textId="4CF79E03" w:rsidR="00A6164B" w:rsidRPr="00995673" w:rsidRDefault="00A6164B" w:rsidP="00B5109E">
            <w:pPr>
              <w:rPr>
                <w:rFonts w:ascii="Arial" w:hAnsi="Arial" w:cs="Arial"/>
                <w:sz w:val="16"/>
                <w:szCs w:val="16"/>
              </w:rPr>
            </w:pPr>
            <w:r w:rsidRPr="00995673">
              <w:rPr>
                <w:rFonts w:ascii="Arial" w:hAnsi="Arial" w:cs="Arial"/>
                <w:sz w:val="16"/>
                <w:szCs w:val="16"/>
              </w:rPr>
              <w:t>Exenciones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7A0B804" w14:textId="77777777" w:rsidR="00A6164B" w:rsidRPr="00995673" w:rsidRDefault="00A6164B" w:rsidP="00B5109E">
            <w:pPr>
              <w:rPr>
                <w:rFonts w:ascii="Arial" w:hAnsi="Arial" w:cs="Arial"/>
                <w:sz w:val="18"/>
                <w:szCs w:val="18"/>
              </w:rPr>
            </w:pPr>
            <w:r w:rsidRPr="00995673">
              <w:rPr>
                <w:rFonts w:ascii="Arial" w:hAnsi="Arial" w:cs="Arial"/>
                <w:sz w:val="18"/>
                <w:szCs w:val="18"/>
              </w:rPr>
              <w:t>Acuerdo 11 de 1988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BC04897" w14:textId="77777777" w:rsidR="00A6164B" w:rsidRPr="00995673" w:rsidRDefault="00A6164B" w:rsidP="00B5109E">
            <w:pPr>
              <w:rPr>
                <w:rFonts w:ascii="Arial" w:hAnsi="Arial" w:cs="Arial"/>
              </w:rPr>
            </w:pPr>
            <w:r w:rsidRPr="00995673">
              <w:rPr>
                <w:rFonts w:ascii="Arial" w:hAnsi="Arial" w:cs="Arial"/>
              </w:rPr>
              <w:t>7 y 9</w:t>
            </w:r>
          </w:p>
        </w:tc>
      </w:tr>
      <w:tr w:rsidR="00A6164B" w:rsidRPr="00995673" w14:paraId="1F14FBC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97425D9"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7DCC48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B6B7E6E" w14:textId="77777777" w:rsidR="00A6164B" w:rsidRPr="00995673" w:rsidRDefault="00A6164B" w:rsidP="00B5109E">
            <w:pPr>
              <w:rPr>
                <w:rFonts w:ascii="Arial" w:hAnsi="Arial" w:cs="Arial"/>
                <w:sz w:val="18"/>
                <w:szCs w:val="18"/>
              </w:rPr>
            </w:pPr>
            <w:r w:rsidRPr="00995673">
              <w:rPr>
                <w:rFonts w:ascii="Arial" w:hAnsi="Arial" w:cs="Arial"/>
                <w:sz w:val="18"/>
                <w:szCs w:val="18"/>
              </w:rPr>
              <w:t>Acuerdo 7 de 1979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5DDF536" w14:textId="77777777" w:rsidR="00A6164B" w:rsidRPr="00995673" w:rsidRDefault="00A6164B" w:rsidP="00B5109E">
            <w:pPr>
              <w:rPr>
                <w:rFonts w:ascii="Arial" w:hAnsi="Arial" w:cs="Arial"/>
              </w:rPr>
            </w:pPr>
            <w:r w:rsidRPr="00995673">
              <w:rPr>
                <w:rFonts w:ascii="Arial" w:hAnsi="Arial" w:cs="Arial"/>
              </w:rPr>
              <w:t>70</w:t>
            </w:r>
          </w:p>
        </w:tc>
      </w:tr>
      <w:tr w:rsidR="00A6164B" w:rsidRPr="00995673" w14:paraId="1B4F380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30AB425"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CAD962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A673908" w14:textId="77777777" w:rsidR="00A6164B" w:rsidRPr="00995673" w:rsidRDefault="00A6164B" w:rsidP="00B5109E">
            <w:pPr>
              <w:rPr>
                <w:rFonts w:ascii="Arial" w:hAnsi="Arial" w:cs="Arial"/>
                <w:sz w:val="18"/>
                <w:szCs w:val="18"/>
              </w:rPr>
            </w:pPr>
            <w:r w:rsidRPr="00995673">
              <w:rPr>
                <w:rFonts w:ascii="Arial" w:hAnsi="Arial" w:cs="Arial"/>
                <w:sz w:val="18"/>
                <w:szCs w:val="18"/>
              </w:rPr>
              <w:t>Acuerdo 26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503BBFA" w14:textId="77777777" w:rsidR="00A6164B" w:rsidRPr="00995673" w:rsidRDefault="00A6164B" w:rsidP="00B5109E">
            <w:pPr>
              <w:rPr>
                <w:rFonts w:ascii="Arial" w:hAnsi="Arial" w:cs="Arial"/>
              </w:rPr>
            </w:pPr>
            <w:r w:rsidRPr="00995673">
              <w:rPr>
                <w:rFonts w:ascii="Arial" w:hAnsi="Arial" w:cs="Arial"/>
              </w:rPr>
              <w:t>13 y 14</w:t>
            </w:r>
          </w:p>
        </w:tc>
      </w:tr>
      <w:tr w:rsidR="00A6164B" w:rsidRPr="00995673" w14:paraId="2D99580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924D54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5161CB8"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C588D38" w14:textId="77777777" w:rsidR="00A6164B" w:rsidRPr="00995673" w:rsidRDefault="00A6164B" w:rsidP="00B5109E">
            <w:pPr>
              <w:rPr>
                <w:rFonts w:ascii="Arial" w:hAnsi="Arial" w:cs="Arial"/>
                <w:sz w:val="18"/>
                <w:szCs w:val="18"/>
              </w:rPr>
            </w:pPr>
            <w:r w:rsidRPr="00995673">
              <w:rPr>
                <w:rFonts w:ascii="Arial" w:hAnsi="Arial" w:cs="Arial"/>
                <w:sz w:val="18"/>
                <w:szCs w:val="18"/>
              </w:rPr>
              <w:t>Acuerdo 105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C2E7708" w14:textId="77777777" w:rsidR="00A6164B" w:rsidRPr="00995673" w:rsidRDefault="00A6164B" w:rsidP="00B5109E">
            <w:pPr>
              <w:rPr>
                <w:rFonts w:ascii="Arial" w:hAnsi="Arial" w:cs="Arial"/>
              </w:rPr>
            </w:pPr>
            <w:r w:rsidRPr="00995673">
              <w:rPr>
                <w:rFonts w:ascii="Arial" w:hAnsi="Arial" w:cs="Arial"/>
              </w:rPr>
              <w:t>4</w:t>
            </w:r>
          </w:p>
        </w:tc>
      </w:tr>
      <w:tr w:rsidR="00A6164B" w:rsidRPr="00995673" w14:paraId="23012F4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ED1FFFE"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956A71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C55D67B" w14:textId="77777777" w:rsidR="00A6164B" w:rsidRPr="00995673" w:rsidRDefault="00A6164B" w:rsidP="00B5109E">
            <w:pPr>
              <w:rPr>
                <w:rFonts w:ascii="Arial" w:hAnsi="Arial" w:cs="Arial"/>
                <w:sz w:val="18"/>
                <w:szCs w:val="18"/>
              </w:rPr>
            </w:pPr>
            <w:r w:rsidRPr="00995673">
              <w:rPr>
                <w:rFonts w:ascii="Arial" w:hAnsi="Arial" w:cs="Arial"/>
                <w:sz w:val="18"/>
                <w:szCs w:val="18"/>
              </w:rPr>
              <w:t>Acuerdo 124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4120971" w14:textId="77777777" w:rsidR="00A6164B" w:rsidRPr="00995673" w:rsidRDefault="00A6164B" w:rsidP="00B5109E">
            <w:pPr>
              <w:rPr>
                <w:rFonts w:ascii="Arial" w:hAnsi="Arial" w:cs="Arial"/>
              </w:rPr>
            </w:pPr>
            <w:r w:rsidRPr="00995673">
              <w:rPr>
                <w:rFonts w:ascii="Arial" w:hAnsi="Arial" w:cs="Arial"/>
              </w:rPr>
              <w:t>3, 4, 5 y 6.</w:t>
            </w:r>
          </w:p>
        </w:tc>
      </w:tr>
      <w:tr w:rsidR="00A6164B" w:rsidRPr="00995673" w14:paraId="70F03B3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F80BBD1"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8B24421"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9EC5B90" w14:textId="77777777" w:rsidR="00A6164B" w:rsidRPr="00995673" w:rsidRDefault="00A6164B" w:rsidP="00B5109E">
            <w:pPr>
              <w:rPr>
                <w:rFonts w:ascii="Arial" w:hAnsi="Arial" w:cs="Arial"/>
                <w:sz w:val="18"/>
                <w:szCs w:val="18"/>
              </w:rPr>
            </w:pPr>
            <w:r w:rsidRPr="00995673">
              <w:rPr>
                <w:rFonts w:ascii="Arial" w:hAnsi="Arial" w:cs="Arial"/>
                <w:sz w:val="18"/>
                <w:szCs w:val="18"/>
              </w:rPr>
              <w:t>Acuerdo 426 de 2009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B817848" w14:textId="77777777" w:rsidR="00A6164B" w:rsidRPr="00995673" w:rsidRDefault="00A6164B" w:rsidP="00B5109E">
            <w:pPr>
              <w:rPr>
                <w:rFonts w:ascii="Arial" w:hAnsi="Arial" w:cs="Arial"/>
              </w:rPr>
            </w:pPr>
            <w:r w:rsidRPr="00995673">
              <w:rPr>
                <w:rFonts w:ascii="Arial" w:hAnsi="Arial" w:cs="Arial"/>
              </w:rPr>
              <w:t>2</w:t>
            </w:r>
          </w:p>
        </w:tc>
      </w:tr>
      <w:tr w:rsidR="00A6164B" w:rsidRPr="00995673" w14:paraId="0A26271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B1DB89A"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E3FC82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FEF7D8D" w14:textId="77777777" w:rsidR="00A6164B" w:rsidRPr="000B5AF1" w:rsidRDefault="00A6164B" w:rsidP="00B5109E">
            <w:pPr>
              <w:rPr>
                <w:rFonts w:ascii="Arial" w:hAnsi="Arial" w:cs="Arial"/>
                <w:sz w:val="18"/>
                <w:szCs w:val="18"/>
              </w:rPr>
            </w:pPr>
            <w:r w:rsidRPr="000B5AF1">
              <w:rPr>
                <w:rFonts w:ascii="Arial" w:hAnsi="Arial" w:cs="Arial"/>
                <w:sz w:val="18"/>
                <w:szCs w:val="18"/>
              </w:rPr>
              <w:t>Acuerdo 543 de 2013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1B07932" w14:textId="77777777" w:rsidR="00A6164B" w:rsidRPr="000B5AF1" w:rsidRDefault="00A6164B" w:rsidP="00B5109E">
            <w:pPr>
              <w:rPr>
                <w:rFonts w:ascii="Arial" w:hAnsi="Arial" w:cs="Arial"/>
              </w:rPr>
            </w:pPr>
            <w:r w:rsidRPr="000B5AF1">
              <w:rPr>
                <w:rFonts w:ascii="Arial" w:hAnsi="Arial" w:cs="Arial"/>
              </w:rPr>
              <w:t>1</w:t>
            </w:r>
          </w:p>
        </w:tc>
      </w:tr>
      <w:tr w:rsidR="00A6164B" w:rsidRPr="00995673" w14:paraId="4F32265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4B67279"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65272FC"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411FE18" w14:textId="77777777" w:rsidR="00A6164B" w:rsidRPr="00995673" w:rsidRDefault="00A6164B" w:rsidP="00B5109E">
            <w:pPr>
              <w:rPr>
                <w:rFonts w:ascii="Arial" w:hAnsi="Arial" w:cs="Arial"/>
                <w:sz w:val="18"/>
                <w:szCs w:val="18"/>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14DC2AC" w14:textId="77777777" w:rsidR="00A6164B" w:rsidRPr="00995673" w:rsidRDefault="00A6164B" w:rsidP="00B5109E">
            <w:pPr>
              <w:rPr>
                <w:rFonts w:ascii="Arial" w:hAnsi="Arial" w:cs="Arial"/>
              </w:rPr>
            </w:pPr>
            <w:r w:rsidRPr="00995673">
              <w:rPr>
                <w:rFonts w:ascii="Arial" w:hAnsi="Arial" w:cs="Arial"/>
              </w:rPr>
              <w:t>8, 19 y 28.</w:t>
            </w:r>
          </w:p>
        </w:tc>
      </w:tr>
      <w:tr w:rsidR="00A6164B" w:rsidRPr="00995673" w14:paraId="3807F03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1F49F35"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308C8D6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B1A218F" w14:textId="77777777" w:rsidR="00A6164B" w:rsidRPr="00995673" w:rsidRDefault="00A6164B" w:rsidP="00B5109E">
            <w:pPr>
              <w:rPr>
                <w:rFonts w:ascii="Arial" w:hAnsi="Arial" w:cs="Arial"/>
                <w:sz w:val="18"/>
                <w:szCs w:val="18"/>
              </w:rPr>
            </w:pPr>
            <w:r w:rsidRPr="00995673">
              <w:rPr>
                <w:rFonts w:ascii="Arial" w:hAnsi="Arial" w:cs="Arial"/>
                <w:sz w:val="18"/>
                <w:szCs w:val="18"/>
              </w:rPr>
              <w:t>Decreto Distrital 673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4861CB3" w14:textId="77777777" w:rsidR="00A6164B" w:rsidRPr="00995673" w:rsidRDefault="00A6164B" w:rsidP="00B5109E">
            <w:pPr>
              <w:rPr>
                <w:rFonts w:ascii="Arial" w:hAnsi="Arial" w:cs="Arial"/>
              </w:rPr>
            </w:pPr>
            <w:r w:rsidRPr="00995673">
              <w:rPr>
                <w:rFonts w:ascii="Arial" w:hAnsi="Arial" w:cs="Arial"/>
              </w:rPr>
              <w:t>5</w:t>
            </w:r>
          </w:p>
        </w:tc>
      </w:tr>
      <w:tr w:rsidR="00A6164B" w:rsidRPr="00995673" w14:paraId="01684D5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39865F9" w14:textId="77777777" w:rsidR="00A6164B" w:rsidRPr="00995673" w:rsidRDefault="00A6164B" w:rsidP="00B5109E">
            <w:pPr>
              <w:rPr>
                <w:rFonts w:ascii="Arial" w:hAnsi="Arial" w:cs="Arial"/>
                <w:sz w:val="16"/>
                <w:szCs w:val="16"/>
              </w:rPr>
            </w:pPr>
          </w:p>
        </w:tc>
        <w:tc>
          <w:tcPr>
            <w:tcW w:w="1067" w:type="pct"/>
            <w:gridSpan w:val="5"/>
            <w:vMerge w:val="restart"/>
            <w:tcBorders>
              <w:left w:val="single" w:sz="8" w:space="0" w:color="auto"/>
              <w:right w:val="single" w:sz="8" w:space="0" w:color="auto"/>
            </w:tcBorders>
            <w:shd w:val="clear" w:color="auto" w:fill="auto"/>
            <w:vAlign w:val="center"/>
          </w:tcPr>
          <w:p w14:paraId="288CC711" w14:textId="4F37DE82" w:rsidR="00A6164B" w:rsidRPr="00995673" w:rsidRDefault="00A6164B" w:rsidP="00B5109E">
            <w:pPr>
              <w:rPr>
                <w:rFonts w:ascii="Arial" w:hAnsi="Arial" w:cs="Arial"/>
                <w:sz w:val="16"/>
                <w:szCs w:val="16"/>
              </w:rPr>
            </w:pPr>
            <w:r w:rsidRPr="00995673">
              <w:rPr>
                <w:rFonts w:ascii="Arial" w:hAnsi="Arial" w:cs="Arial"/>
                <w:sz w:val="16"/>
                <w:szCs w:val="16"/>
              </w:rPr>
              <w:t>Otros Beneficios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BBDA733" w14:textId="77777777" w:rsidR="00A6164B" w:rsidRPr="00995673" w:rsidRDefault="00A6164B" w:rsidP="00B5109E">
            <w:pPr>
              <w:rPr>
                <w:rFonts w:ascii="Arial" w:hAnsi="Arial" w:cs="Arial"/>
                <w:sz w:val="18"/>
                <w:szCs w:val="18"/>
              </w:rPr>
            </w:pPr>
            <w:r w:rsidRPr="00995673">
              <w:rPr>
                <w:rFonts w:ascii="Arial" w:hAnsi="Arial" w:cs="Arial"/>
                <w:sz w:val="18"/>
                <w:szCs w:val="18"/>
              </w:rPr>
              <w:t>Ley 44 de 1990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5C42910" w14:textId="77777777" w:rsidR="00A6164B" w:rsidRPr="00995673" w:rsidRDefault="00A6164B" w:rsidP="00B5109E">
            <w:pPr>
              <w:rPr>
                <w:rFonts w:ascii="Arial" w:hAnsi="Arial" w:cs="Arial"/>
              </w:rPr>
            </w:pPr>
            <w:r w:rsidRPr="00995673">
              <w:rPr>
                <w:rFonts w:ascii="Arial" w:hAnsi="Arial" w:cs="Arial"/>
              </w:rPr>
              <w:t>6</w:t>
            </w:r>
          </w:p>
        </w:tc>
      </w:tr>
      <w:tr w:rsidR="00A6164B" w:rsidRPr="00995673" w14:paraId="33960EB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96BC645"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6A1F95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EE86840" w14:textId="77777777" w:rsidR="00A6164B" w:rsidRPr="00995673" w:rsidRDefault="00A6164B" w:rsidP="00B5109E">
            <w:pPr>
              <w:rPr>
                <w:rFonts w:ascii="Arial" w:hAnsi="Arial" w:cs="Arial"/>
                <w:sz w:val="18"/>
                <w:szCs w:val="18"/>
              </w:rPr>
            </w:pPr>
            <w:r w:rsidRPr="00995673">
              <w:rPr>
                <w:rFonts w:ascii="Arial" w:hAnsi="Arial" w:cs="Arial"/>
                <w:sz w:val="18"/>
                <w:szCs w:val="18"/>
              </w:rPr>
              <w:t>Decreto 1421 de 1993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4F419FE" w14:textId="77777777" w:rsidR="00A6164B" w:rsidRPr="00995673" w:rsidRDefault="00A6164B" w:rsidP="00B5109E">
            <w:pPr>
              <w:rPr>
                <w:rFonts w:ascii="Arial" w:hAnsi="Arial" w:cs="Arial"/>
              </w:rPr>
            </w:pPr>
            <w:r w:rsidRPr="00995673">
              <w:rPr>
                <w:rFonts w:ascii="Arial" w:hAnsi="Arial" w:cs="Arial"/>
              </w:rPr>
              <w:t>155 numeral 2</w:t>
            </w:r>
          </w:p>
        </w:tc>
      </w:tr>
      <w:tr w:rsidR="00A6164B" w:rsidRPr="00995673" w14:paraId="5C5ECB6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EBEB24F"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4CB4CE7"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6520957" w14:textId="77777777" w:rsidR="00A6164B" w:rsidRPr="00995673" w:rsidRDefault="00A6164B" w:rsidP="00B5109E">
            <w:pPr>
              <w:rPr>
                <w:rFonts w:ascii="Arial" w:hAnsi="Arial" w:cs="Arial"/>
                <w:sz w:val="18"/>
                <w:szCs w:val="18"/>
              </w:rPr>
            </w:pPr>
            <w:r w:rsidRPr="00995673">
              <w:rPr>
                <w:rFonts w:ascii="Arial" w:hAnsi="Arial" w:cs="Arial"/>
                <w:sz w:val="18"/>
                <w:szCs w:val="18"/>
              </w:rPr>
              <w:t>Acuerdo 39 de 1993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43D3D20" w14:textId="77777777" w:rsidR="00A6164B" w:rsidRPr="00995673" w:rsidRDefault="00A6164B" w:rsidP="00B5109E">
            <w:pPr>
              <w:rPr>
                <w:rFonts w:ascii="Arial" w:hAnsi="Arial" w:cs="Arial"/>
              </w:rPr>
            </w:pPr>
            <w:r w:rsidRPr="00995673">
              <w:rPr>
                <w:rFonts w:ascii="Arial" w:hAnsi="Arial" w:cs="Arial"/>
              </w:rPr>
              <w:t>2 inciso 4</w:t>
            </w:r>
          </w:p>
        </w:tc>
      </w:tr>
      <w:tr w:rsidR="00A6164B" w:rsidRPr="00995673" w14:paraId="7441C62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BADA235"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F348DC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E30639C" w14:textId="77777777" w:rsidR="00A6164B" w:rsidRPr="00995673" w:rsidRDefault="00A6164B" w:rsidP="00B5109E">
            <w:pPr>
              <w:rPr>
                <w:rFonts w:ascii="Arial" w:hAnsi="Arial" w:cs="Arial"/>
                <w:sz w:val="18"/>
                <w:szCs w:val="18"/>
              </w:rPr>
            </w:pPr>
            <w:r w:rsidRPr="00995673">
              <w:rPr>
                <w:rFonts w:ascii="Arial" w:hAnsi="Arial" w:cs="Arial"/>
                <w:sz w:val="18"/>
                <w:szCs w:val="18"/>
              </w:rPr>
              <w:t>Acuerdo 201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16A40B8" w14:textId="77777777" w:rsidR="00A6164B" w:rsidRPr="00995673" w:rsidRDefault="00A6164B" w:rsidP="00B5109E">
            <w:pPr>
              <w:rPr>
                <w:rFonts w:ascii="Arial" w:hAnsi="Arial" w:cs="Arial"/>
              </w:rPr>
            </w:pPr>
            <w:r w:rsidRPr="00995673">
              <w:rPr>
                <w:rFonts w:ascii="Arial" w:hAnsi="Arial" w:cs="Arial"/>
              </w:rPr>
              <w:t>4</w:t>
            </w:r>
          </w:p>
        </w:tc>
      </w:tr>
      <w:tr w:rsidR="00A6164B" w:rsidRPr="00995673" w14:paraId="3554D39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A5BDB47"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0F7F84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3FB97B3" w14:textId="77777777" w:rsidR="00A6164B" w:rsidRPr="00995673" w:rsidRDefault="00A6164B" w:rsidP="00B5109E">
            <w:pPr>
              <w:rPr>
                <w:rFonts w:ascii="Arial" w:hAnsi="Arial" w:cs="Arial"/>
                <w:sz w:val="18"/>
                <w:szCs w:val="18"/>
              </w:rPr>
            </w:pPr>
            <w:r w:rsidRPr="00995673">
              <w:rPr>
                <w:rFonts w:ascii="Arial" w:hAnsi="Arial" w:cs="Arial"/>
                <w:sz w:val="18"/>
                <w:szCs w:val="18"/>
              </w:rPr>
              <w:t>Acuerdo 77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5F78FCE"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44513D4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246F898"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7BB886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06DBA0F" w14:textId="77777777" w:rsidR="00A6164B" w:rsidRPr="00995673" w:rsidRDefault="00A6164B" w:rsidP="00B5109E">
            <w:pPr>
              <w:rPr>
                <w:rFonts w:ascii="Arial" w:hAnsi="Arial" w:cs="Arial"/>
                <w:sz w:val="18"/>
                <w:szCs w:val="18"/>
              </w:rPr>
            </w:pPr>
            <w:r w:rsidRPr="00995673">
              <w:rPr>
                <w:rFonts w:ascii="Arial" w:hAnsi="Arial" w:cs="Arial"/>
                <w:sz w:val="18"/>
                <w:szCs w:val="18"/>
              </w:rPr>
              <w:t>Acuerdo 185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C87799D"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0ABE371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BA979F7"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FB8E9B9"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3EB34BF" w14:textId="77777777" w:rsidR="00A6164B" w:rsidRPr="00995673" w:rsidRDefault="00A6164B" w:rsidP="00B5109E">
            <w:pPr>
              <w:rPr>
                <w:rFonts w:ascii="Arial" w:hAnsi="Arial" w:cs="Arial"/>
                <w:sz w:val="18"/>
                <w:szCs w:val="18"/>
              </w:rPr>
            </w:pPr>
            <w:r w:rsidRPr="00995673">
              <w:rPr>
                <w:rFonts w:ascii="Arial" w:hAnsi="Arial" w:cs="Arial"/>
                <w:sz w:val="18"/>
                <w:szCs w:val="18"/>
              </w:rPr>
              <w:t>Acuerdo 196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1537BB9"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2DD5C1C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E54EAEA"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AC4E04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DDC283B" w14:textId="77777777" w:rsidR="00A6164B" w:rsidRPr="00995673" w:rsidRDefault="00A6164B" w:rsidP="00B5109E">
            <w:pPr>
              <w:rPr>
                <w:rFonts w:ascii="Arial" w:hAnsi="Arial" w:cs="Arial"/>
                <w:sz w:val="18"/>
                <w:szCs w:val="18"/>
              </w:rPr>
            </w:pPr>
            <w:r w:rsidRPr="00995673">
              <w:rPr>
                <w:rFonts w:ascii="Arial" w:hAnsi="Arial" w:cs="Arial"/>
                <w:sz w:val="18"/>
                <w:szCs w:val="18"/>
              </w:rPr>
              <w:t>Acuerdo 295 de 2007</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2003AA0"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29C1D6A5" w14:textId="77777777" w:rsidTr="002E1DA2">
        <w:trPr>
          <w:trHeight w:val="284"/>
        </w:trPr>
        <w:tc>
          <w:tcPr>
            <w:tcW w:w="629" w:type="pct"/>
            <w:gridSpan w:val="2"/>
            <w:vMerge/>
            <w:tcBorders>
              <w:left w:val="single" w:sz="8" w:space="0" w:color="auto"/>
              <w:bottom w:val="single" w:sz="8" w:space="0" w:color="auto"/>
              <w:right w:val="single" w:sz="8" w:space="0" w:color="auto"/>
            </w:tcBorders>
            <w:shd w:val="clear" w:color="auto" w:fill="auto"/>
            <w:noWrap/>
            <w:vAlign w:val="center"/>
          </w:tcPr>
          <w:p w14:paraId="7C77A4DD"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14FCAD9F"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C9D5FA3" w14:textId="77777777" w:rsidR="00A6164B" w:rsidRPr="00995673" w:rsidRDefault="00A6164B" w:rsidP="00B5109E">
            <w:pPr>
              <w:rPr>
                <w:rFonts w:ascii="Arial" w:hAnsi="Arial" w:cs="Arial"/>
                <w:sz w:val="18"/>
                <w:szCs w:val="18"/>
              </w:rPr>
            </w:pPr>
            <w:r w:rsidRPr="00995673">
              <w:rPr>
                <w:rFonts w:ascii="Arial" w:hAnsi="Arial" w:cs="Arial"/>
                <w:sz w:val="18"/>
                <w:szCs w:val="18"/>
              </w:rPr>
              <w:t>Acuerdo 352 de 2008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C6AD6DD" w14:textId="77777777" w:rsidR="00A6164B" w:rsidRPr="00995673" w:rsidRDefault="00A6164B" w:rsidP="00B5109E">
            <w:pPr>
              <w:rPr>
                <w:rFonts w:ascii="Arial" w:hAnsi="Arial" w:cs="Arial"/>
              </w:rPr>
            </w:pPr>
            <w:r w:rsidRPr="00995673">
              <w:rPr>
                <w:rFonts w:ascii="Arial" w:hAnsi="Arial" w:cs="Arial"/>
              </w:rPr>
              <w:t>12</w:t>
            </w:r>
          </w:p>
        </w:tc>
      </w:tr>
      <w:tr w:rsidR="00A6164B" w:rsidRPr="00995673" w14:paraId="3BBA4D2C"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1F452C1E" w14:textId="2D4641D7" w:rsidR="00A6164B" w:rsidRPr="002E1DA2" w:rsidRDefault="00A6164B" w:rsidP="002E1DA2">
            <w:pPr>
              <w:jc w:val="center"/>
              <w:rPr>
                <w:rFonts w:ascii="Arial" w:hAnsi="Arial" w:cs="Arial"/>
                <w:b/>
                <w:bCs/>
                <w:sz w:val="22"/>
                <w:szCs w:val="16"/>
              </w:rPr>
            </w:pPr>
            <w:r w:rsidRPr="00995673">
              <w:rPr>
                <w:rFonts w:ascii="Arial" w:hAnsi="Arial" w:cs="Arial"/>
                <w:b/>
                <w:bCs/>
                <w:sz w:val="22"/>
                <w:szCs w:val="16"/>
              </w:rPr>
              <w:t>VEHICULOS AUTOMOTORES</w:t>
            </w:r>
          </w:p>
        </w:tc>
      </w:tr>
      <w:tr w:rsidR="00A6164B" w:rsidRPr="00995673" w14:paraId="6C368FBA"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752F5564" w14:textId="77777777" w:rsidR="00A6164B" w:rsidRPr="00995673" w:rsidRDefault="00A6164B" w:rsidP="00B5109E">
            <w:pPr>
              <w:rPr>
                <w:rFonts w:ascii="Arial" w:hAnsi="Arial" w:cs="Arial"/>
                <w:sz w:val="16"/>
                <w:szCs w:val="16"/>
              </w:rPr>
            </w:pPr>
            <w:r w:rsidRPr="00995673">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3EBD75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488 de 1998</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9AFE6CF" w14:textId="77777777" w:rsidR="00A6164B" w:rsidRPr="00995673" w:rsidRDefault="00A6164B" w:rsidP="00B5109E">
            <w:pPr>
              <w:rPr>
                <w:rFonts w:ascii="Arial" w:hAnsi="Arial" w:cs="Arial"/>
              </w:rPr>
            </w:pPr>
            <w:r w:rsidRPr="00995673">
              <w:rPr>
                <w:rFonts w:ascii="Arial" w:hAnsi="Arial" w:cs="Arial"/>
              </w:rPr>
              <w:t>138 al 147</w:t>
            </w:r>
          </w:p>
        </w:tc>
      </w:tr>
      <w:tr w:rsidR="00A6164B" w:rsidRPr="00995673" w14:paraId="66A6E827"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0434CE95"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E5CEEA"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26 de 1998</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33FEE55" w14:textId="77777777" w:rsidR="00A6164B" w:rsidRPr="00995673" w:rsidRDefault="00A6164B" w:rsidP="00B5109E">
            <w:pPr>
              <w:rPr>
                <w:rFonts w:ascii="Arial" w:hAnsi="Arial" w:cs="Arial"/>
              </w:rPr>
            </w:pPr>
            <w:r w:rsidRPr="00995673">
              <w:rPr>
                <w:rFonts w:ascii="Arial" w:hAnsi="Arial" w:cs="Arial"/>
              </w:rPr>
              <w:t>20</w:t>
            </w:r>
          </w:p>
        </w:tc>
      </w:tr>
      <w:tr w:rsidR="00A6164B" w:rsidRPr="00995673" w14:paraId="6D7A5101"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2C24FFA1" w14:textId="77777777" w:rsidR="00A6164B" w:rsidRPr="00995673" w:rsidRDefault="00A6164B" w:rsidP="00B5109E">
            <w:pPr>
              <w:rPr>
                <w:rFonts w:ascii="Arial" w:hAnsi="Arial" w:cs="Arial"/>
                <w:sz w:val="16"/>
                <w:szCs w:val="16"/>
              </w:rPr>
            </w:pPr>
            <w:r w:rsidRPr="00995673">
              <w:rPr>
                <w:rFonts w:ascii="Arial" w:hAnsi="Arial" w:cs="Arial"/>
                <w:sz w:val="16"/>
                <w:szCs w:val="16"/>
              </w:rPr>
              <w:t>Elemento Sustancial</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226F86B3" w14:textId="77777777" w:rsidR="00A6164B" w:rsidRPr="00995673" w:rsidRDefault="00A6164B" w:rsidP="00B5109E">
            <w:pPr>
              <w:rPr>
                <w:rFonts w:ascii="Arial" w:hAnsi="Arial" w:cs="Arial"/>
                <w:sz w:val="16"/>
                <w:szCs w:val="16"/>
              </w:rPr>
            </w:pPr>
            <w:r w:rsidRPr="00995673">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B8F583F"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488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5392CD9" w14:textId="77777777" w:rsidR="00A6164B" w:rsidRPr="00995673" w:rsidRDefault="00A6164B" w:rsidP="00B5109E">
            <w:pPr>
              <w:rPr>
                <w:rFonts w:ascii="Arial" w:hAnsi="Arial" w:cs="Arial"/>
              </w:rPr>
            </w:pPr>
            <w:r w:rsidRPr="00995673">
              <w:rPr>
                <w:rFonts w:ascii="Arial" w:hAnsi="Arial" w:cs="Arial"/>
              </w:rPr>
              <w:t>140</w:t>
            </w:r>
          </w:p>
        </w:tc>
      </w:tr>
      <w:tr w:rsidR="00A6164B" w:rsidRPr="00995673" w14:paraId="66E4CF8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8827AD8"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10AF5E1A"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2B9D6AD"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E6D6C6A" w14:textId="77777777" w:rsidR="00A6164B" w:rsidRPr="00995673" w:rsidRDefault="00A6164B" w:rsidP="00B5109E">
            <w:pPr>
              <w:rPr>
                <w:rFonts w:ascii="Arial" w:hAnsi="Arial" w:cs="Arial"/>
              </w:rPr>
            </w:pPr>
            <w:r w:rsidRPr="00995673">
              <w:rPr>
                <w:rFonts w:ascii="Arial" w:hAnsi="Arial" w:cs="Arial"/>
              </w:rPr>
              <w:t>61</w:t>
            </w:r>
          </w:p>
        </w:tc>
      </w:tr>
      <w:tr w:rsidR="00A6164B" w:rsidRPr="00995673" w14:paraId="0983AB4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2F9A67C"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6E74D157" w14:textId="77777777" w:rsidR="00A6164B" w:rsidRPr="00995673" w:rsidRDefault="00A6164B" w:rsidP="00B5109E">
            <w:pPr>
              <w:rPr>
                <w:rFonts w:ascii="Arial" w:hAnsi="Arial" w:cs="Arial"/>
                <w:sz w:val="16"/>
                <w:szCs w:val="16"/>
              </w:rPr>
            </w:pPr>
            <w:r w:rsidRPr="00995673">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28FDED5"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lang w:val="pt-BR"/>
              </w:rPr>
              <w:t>Ley 488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4645E55" w14:textId="77777777" w:rsidR="00A6164B" w:rsidRPr="00995673" w:rsidRDefault="00A6164B" w:rsidP="00B5109E">
            <w:pPr>
              <w:rPr>
                <w:rFonts w:ascii="Arial" w:hAnsi="Arial" w:cs="Arial"/>
              </w:rPr>
            </w:pPr>
            <w:r w:rsidRPr="00995673">
              <w:rPr>
                <w:rFonts w:ascii="Arial" w:hAnsi="Arial" w:cs="Arial"/>
              </w:rPr>
              <w:t>143 y 145</w:t>
            </w:r>
          </w:p>
        </w:tc>
      </w:tr>
      <w:tr w:rsidR="00A6164B" w:rsidRPr="00995673" w14:paraId="02E5E62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B4DEEA7"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7C930D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C62ABF4"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06B63F2" w14:textId="77777777" w:rsidR="00A6164B" w:rsidRPr="00995673" w:rsidRDefault="00A6164B" w:rsidP="00B5109E">
            <w:pPr>
              <w:rPr>
                <w:rFonts w:ascii="Arial" w:hAnsi="Arial" w:cs="Arial"/>
              </w:rPr>
            </w:pPr>
            <w:r w:rsidRPr="00995673">
              <w:rPr>
                <w:rFonts w:ascii="Arial" w:hAnsi="Arial" w:cs="Arial"/>
              </w:rPr>
              <w:t>65</w:t>
            </w:r>
          </w:p>
        </w:tc>
      </w:tr>
      <w:tr w:rsidR="00A6164B" w:rsidRPr="00995673" w14:paraId="75C3544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8BB123A"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BB70D6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88AA440" w14:textId="77777777" w:rsidR="00A6164B" w:rsidRPr="007265F8" w:rsidRDefault="00A6164B" w:rsidP="00B5109E">
            <w:pPr>
              <w:jc w:val="both"/>
              <w:rPr>
                <w:rFonts w:ascii="Arial" w:hAnsi="Arial" w:cs="Arial"/>
                <w:sz w:val="18"/>
                <w:szCs w:val="18"/>
              </w:rPr>
            </w:pPr>
            <w:r w:rsidRPr="007265F8">
              <w:rPr>
                <w:rFonts w:ascii="Arial" w:hAnsi="Arial" w:cs="Arial"/>
                <w:sz w:val="18"/>
                <w:szCs w:val="18"/>
              </w:rPr>
              <w:t>Decreto 2922 de 2013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9CC180D" w14:textId="77777777" w:rsidR="00A6164B" w:rsidRPr="007265F8" w:rsidRDefault="00A6164B" w:rsidP="00B5109E">
            <w:pPr>
              <w:rPr>
                <w:rFonts w:ascii="Arial" w:hAnsi="Arial" w:cs="Arial"/>
              </w:rPr>
            </w:pPr>
            <w:r w:rsidRPr="007265F8">
              <w:rPr>
                <w:rFonts w:ascii="Arial" w:hAnsi="Arial" w:cs="Arial"/>
              </w:rPr>
              <w:t>1</w:t>
            </w:r>
          </w:p>
        </w:tc>
      </w:tr>
      <w:tr w:rsidR="00A6164B" w:rsidRPr="00995673" w14:paraId="07F57EB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1862D45"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383907F"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94B4F93" w14:textId="77777777" w:rsidR="00A6164B" w:rsidRPr="007265F8" w:rsidRDefault="00A6164B" w:rsidP="00B5109E">
            <w:pPr>
              <w:jc w:val="both"/>
              <w:rPr>
                <w:rFonts w:ascii="Arial" w:hAnsi="Arial" w:cs="Arial"/>
                <w:sz w:val="16"/>
                <w:szCs w:val="18"/>
              </w:rPr>
            </w:pPr>
            <w:r w:rsidRPr="007265F8">
              <w:rPr>
                <w:rFonts w:ascii="Arial" w:hAnsi="Arial" w:cs="Arial"/>
                <w:sz w:val="18"/>
                <w:szCs w:val="18"/>
              </w:rPr>
              <w:t>Decreto 2621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938828E" w14:textId="77777777" w:rsidR="00A6164B" w:rsidRPr="007265F8" w:rsidRDefault="00A6164B" w:rsidP="00B5109E">
            <w:pPr>
              <w:rPr>
                <w:rFonts w:ascii="Arial" w:hAnsi="Arial" w:cs="Arial"/>
              </w:rPr>
            </w:pPr>
            <w:r w:rsidRPr="007265F8">
              <w:rPr>
                <w:rFonts w:ascii="Arial" w:hAnsi="Arial" w:cs="Arial"/>
              </w:rPr>
              <w:t>1</w:t>
            </w:r>
          </w:p>
        </w:tc>
      </w:tr>
      <w:tr w:rsidR="00A6164B" w:rsidRPr="00995673" w14:paraId="59B2203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00B1981"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4DE60B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230902B" w14:textId="77777777" w:rsidR="00A6164B" w:rsidRPr="00233524" w:rsidRDefault="00A6164B" w:rsidP="00B5109E">
            <w:pPr>
              <w:jc w:val="both"/>
              <w:rPr>
                <w:rFonts w:ascii="Arial" w:hAnsi="Arial" w:cs="Arial"/>
                <w:sz w:val="16"/>
                <w:szCs w:val="18"/>
              </w:rPr>
            </w:pPr>
            <w:r w:rsidRPr="00233524">
              <w:rPr>
                <w:rFonts w:ascii="Arial" w:hAnsi="Arial" w:cs="Arial"/>
                <w:sz w:val="16"/>
                <w:szCs w:val="18"/>
              </w:rPr>
              <w:t>Resolución 0003739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C176CB4" w14:textId="77777777" w:rsidR="00A6164B" w:rsidRPr="00995673" w:rsidRDefault="00A6164B" w:rsidP="00B5109E">
            <w:pPr>
              <w:rPr>
                <w:rFonts w:ascii="Arial" w:hAnsi="Arial" w:cs="Arial"/>
              </w:rPr>
            </w:pPr>
            <w:r>
              <w:rPr>
                <w:rFonts w:ascii="Arial" w:hAnsi="Arial" w:cs="Arial"/>
              </w:rPr>
              <w:t xml:space="preserve">Todos </w:t>
            </w:r>
          </w:p>
        </w:tc>
      </w:tr>
      <w:tr w:rsidR="00A6164B" w:rsidRPr="00995673" w14:paraId="3F6C652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18B9EE7"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45BB62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D669190" w14:textId="77777777" w:rsidR="00A6164B" w:rsidRPr="00233524" w:rsidRDefault="00A6164B" w:rsidP="00B5109E">
            <w:pPr>
              <w:jc w:val="both"/>
              <w:rPr>
                <w:rFonts w:ascii="Arial" w:hAnsi="Arial" w:cs="Arial"/>
                <w:sz w:val="16"/>
                <w:szCs w:val="18"/>
              </w:rPr>
            </w:pPr>
            <w:r w:rsidRPr="00233524">
              <w:rPr>
                <w:rFonts w:ascii="Arial" w:hAnsi="Arial" w:cs="Arial"/>
                <w:sz w:val="16"/>
                <w:szCs w:val="18"/>
              </w:rPr>
              <w:t>Resolución 0003740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2EB1408" w14:textId="77777777" w:rsidR="00A6164B" w:rsidRPr="00995673" w:rsidRDefault="00A6164B" w:rsidP="00B5109E">
            <w:pPr>
              <w:rPr>
                <w:rFonts w:ascii="Arial" w:hAnsi="Arial" w:cs="Arial"/>
              </w:rPr>
            </w:pPr>
            <w:r>
              <w:rPr>
                <w:rFonts w:ascii="Arial" w:hAnsi="Arial" w:cs="Arial"/>
              </w:rPr>
              <w:t xml:space="preserve">Todos </w:t>
            </w:r>
          </w:p>
        </w:tc>
      </w:tr>
      <w:tr w:rsidR="00A6164B" w:rsidRPr="00995673" w14:paraId="7408E7B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C705DF5"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3DD157F8" w14:textId="77777777" w:rsidR="00A6164B" w:rsidRPr="00995673" w:rsidRDefault="00A6164B" w:rsidP="00B5109E">
            <w:pPr>
              <w:rPr>
                <w:rFonts w:ascii="Arial" w:hAnsi="Arial" w:cs="Arial"/>
                <w:sz w:val="16"/>
                <w:szCs w:val="16"/>
              </w:rPr>
            </w:pPr>
            <w:r w:rsidRPr="00995673">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328A86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488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9D03833" w14:textId="77777777" w:rsidR="00A6164B" w:rsidRPr="00995673" w:rsidRDefault="00A6164B" w:rsidP="00B5109E">
            <w:pPr>
              <w:rPr>
                <w:rFonts w:ascii="Arial" w:hAnsi="Arial" w:cs="Arial"/>
              </w:rPr>
            </w:pPr>
            <w:r w:rsidRPr="00995673">
              <w:rPr>
                <w:rFonts w:ascii="Arial" w:hAnsi="Arial" w:cs="Arial"/>
              </w:rPr>
              <w:t>142</w:t>
            </w:r>
          </w:p>
        </w:tc>
      </w:tr>
      <w:tr w:rsidR="00A6164B" w:rsidRPr="00995673" w14:paraId="7C20B4B9"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4AF87D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CFA3977"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67B4A39"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2DB24D5" w14:textId="77777777" w:rsidR="00A6164B" w:rsidRPr="00995673" w:rsidRDefault="00A6164B" w:rsidP="00B5109E">
            <w:pPr>
              <w:rPr>
                <w:rFonts w:ascii="Arial" w:hAnsi="Arial" w:cs="Arial"/>
              </w:rPr>
            </w:pPr>
            <w:r w:rsidRPr="00995673">
              <w:rPr>
                <w:rFonts w:ascii="Arial" w:hAnsi="Arial" w:cs="Arial"/>
              </w:rPr>
              <w:t>64</w:t>
            </w:r>
          </w:p>
        </w:tc>
      </w:tr>
      <w:tr w:rsidR="00A6164B" w:rsidRPr="00995673" w14:paraId="0C22F65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DC22A00"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CD2012A"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F8386D1"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3D7E2C3" w14:textId="77777777" w:rsidR="00A6164B" w:rsidRPr="00995673" w:rsidRDefault="00A6164B" w:rsidP="00B5109E">
            <w:pPr>
              <w:rPr>
                <w:rFonts w:ascii="Arial" w:hAnsi="Arial" w:cs="Arial"/>
              </w:rPr>
            </w:pPr>
            <w:r w:rsidRPr="00995673">
              <w:rPr>
                <w:rFonts w:ascii="Arial" w:hAnsi="Arial" w:cs="Arial"/>
              </w:rPr>
              <w:t>54</w:t>
            </w:r>
          </w:p>
        </w:tc>
      </w:tr>
      <w:tr w:rsidR="00A6164B" w:rsidRPr="00995673" w14:paraId="71649EE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451DEA5"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3D734C3"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20FE7FE"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469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743DC3C" w14:textId="77777777" w:rsidR="00A6164B" w:rsidRPr="00995673" w:rsidRDefault="00A6164B" w:rsidP="00B5109E">
            <w:pPr>
              <w:rPr>
                <w:rFonts w:ascii="Arial" w:hAnsi="Arial" w:cs="Arial"/>
              </w:rPr>
            </w:pPr>
            <w:r w:rsidRPr="00995673">
              <w:rPr>
                <w:rFonts w:ascii="Arial" w:hAnsi="Arial" w:cs="Arial"/>
              </w:rPr>
              <w:t>10</w:t>
            </w:r>
          </w:p>
        </w:tc>
      </w:tr>
      <w:tr w:rsidR="00A6164B" w:rsidRPr="00995673" w14:paraId="1F5EB6C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C319542"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537D06E" w14:textId="77777777" w:rsidR="00A6164B" w:rsidRPr="00995673" w:rsidRDefault="00A6164B" w:rsidP="00B5109E">
            <w:pPr>
              <w:rPr>
                <w:rFonts w:ascii="Arial" w:hAnsi="Arial" w:cs="Arial"/>
                <w:sz w:val="16"/>
                <w:szCs w:val="16"/>
              </w:rPr>
            </w:pPr>
            <w:r w:rsidRPr="00995673">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943E26D"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488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C5260F7" w14:textId="77777777" w:rsidR="00A6164B" w:rsidRPr="00995673" w:rsidRDefault="00A6164B" w:rsidP="00B5109E">
            <w:pPr>
              <w:rPr>
                <w:rFonts w:ascii="Arial" w:hAnsi="Arial" w:cs="Arial"/>
              </w:rPr>
            </w:pPr>
            <w:r w:rsidRPr="00995673">
              <w:rPr>
                <w:rFonts w:ascii="Arial" w:hAnsi="Arial" w:cs="Arial"/>
              </w:rPr>
              <w:t>145</w:t>
            </w:r>
          </w:p>
        </w:tc>
      </w:tr>
      <w:tr w:rsidR="00A6164B" w:rsidRPr="00995673" w14:paraId="2A2AF25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F95C77C"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0128A76"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2567D0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B064251" w14:textId="77777777" w:rsidR="00A6164B" w:rsidRPr="00995673" w:rsidRDefault="00A6164B" w:rsidP="00B5109E">
            <w:pPr>
              <w:rPr>
                <w:rFonts w:ascii="Arial" w:hAnsi="Arial" w:cs="Arial"/>
              </w:rPr>
            </w:pPr>
            <w:r w:rsidRPr="00995673">
              <w:rPr>
                <w:rFonts w:ascii="Arial" w:hAnsi="Arial" w:cs="Arial"/>
              </w:rPr>
              <w:t>67</w:t>
            </w:r>
          </w:p>
        </w:tc>
      </w:tr>
      <w:tr w:rsidR="00A6164B" w:rsidRPr="00995673" w14:paraId="1E938F2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C9F05E9"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BB2987C"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D90828B"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Nacional 4599 de 2009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BED02DD"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421B4F52"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1DE6E3B2" w14:textId="77777777" w:rsidR="00A6164B" w:rsidRPr="00995673" w:rsidRDefault="00A6164B" w:rsidP="00B5109E">
            <w:pPr>
              <w:jc w:val="center"/>
              <w:rPr>
                <w:rFonts w:ascii="Arial" w:hAnsi="Arial" w:cs="Arial"/>
                <w:sz w:val="16"/>
                <w:szCs w:val="16"/>
              </w:rPr>
            </w:pPr>
            <w:r w:rsidRPr="00995673">
              <w:rPr>
                <w:rFonts w:ascii="Arial" w:hAnsi="Arial" w:cs="Arial"/>
                <w:sz w:val="16"/>
                <w:szCs w:val="16"/>
              </w:rPr>
              <w:t>Beneficios Tributarios</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3DB9DD0F" w14:textId="77777777" w:rsidR="00A6164B" w:rsidRPr="00995673" w:rsidRDefault="00A6164B" w:rsidP="00B5109E">
            <w:pPr>
              <w:rPr>
                <w:rFonts w:ascii="Arial" w:hAnsi="Arial" w:cs="Arial"/>
                <w:sz w:val="16"/>
                <w:szCs w:val="16"/>
              </w:rPr>
            </w:pPr>
            <w:r w:rsidRPr="00995673">
              <w:rPr>
                <w:rFonts w:ascii="Arial" w:hAnsi="Arial" w:cs="Arial"/>
                <w:sz w:val="16"/>
                <w:szCs w:val="16"/>
              </w:rPr>
              <w:t>Exclusiones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E626789" w14:textId="77777777" w:rsidR="00A6164B" w:rsidRPr="00995673" w:rsidRDefault="00A6164B" w:rsidP="00B5109E">
            <w:pPr>
              <w:rPr>
                <w:rFonts w:ascii="Arial" w:hAnsi="Arial" w:cs="Arial"/>
                <w:sz w:val="18"/>
                <w:szCs w:val="18"/>
              </w:rPr>
            </w:pPr>
            <w:r w:rsidRPr="00995673">
              <w:rPr>
                <w:rFonts w:ascii="Arial" w:hAnsi="Arial" w:cs="Arial"/>
                <w:sz w:val="18"/>
                <w:szCs w:val="18"/>
              </w:rPr>
              <w:t>Acuerdo 16 de 1999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02AB981"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39A05C1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CBEE53E"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26D36F1"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2E196F7" w14:textId="77777777" w:rsidR="00A6164B" w:rsidRPr="00995673" w:rsidRDefault="00A6164B" w:rsidP="00B5109E">
            <w:pPr>
              <w:rPr>
                <w:rFonts w:ascii="Arial" w:hAnsi="Arial" w:cs="Arial"/>
                <w:sz w:val="18"/>
                <w:szCs w:val="18"/>
              </w:rPr>
            </w:pPr>
            <w:r w:rsidRPr="00995673">
              <w:rPr>
                <w:rFonts w:ascii="Arial" w:hAnsi="Arial" w:cs="Arial"/>
                <w:sz w:val="18"/>
                <w:szCs w:val="18"/>
              </w:rPr>
              <w:t>Acuerdo 65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3694C49" w14:textId="77777777" w:rsidR="00A6164B" w:rsidRPr="00995673" w:rsidRDefault="00A6164B" w:rsidP="00B5109E">
            <w:pPr>
              <w:rPr>
                <w:rFonts w:ascii="Arial" w:hAnsi="Arial" w:cs="Arial"/>
              </w:rPr>
            </w:pPr>
            <w:r w:rsidRPr="00995673">
              <w:rPr>
                <w:rFonts w:ascii="Arial" w:hAnsi="Arial" w:cs="Arial"/>
              </w:rPr>
              <w:t>26</w:t>
            </w:r>
          </w:p>
        </w:tc>
      </w:tr>
      <w:tr w:rsidR="00A6164B" w:rsidRPr="00995673" w14:paraId="31D479F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7F9DACF"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74C2C17"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0442F9F" w14:textId="77777777" w:rsidR="00A6164B" w:rsidRPr="00995673" w:rsidRDefault="00A6164B" w:rsidP="00B5109E">
            <w:pPr>
              <w:rPr>
                <w:rFonts w:ascii="Arial" w:hAnsi="Arial" w:cs="Arial"/>
                <w:sz w:val="18"/>
                <w:szCs w:val="18"/>
              </w:rPr>
            </w:pPr>
            <w:r w:rsidRPr="00995673">
              <w:rPr>
                <w:rFonts w:ascii="Arial" w:hAnsi="Arial" w:cs="Arial"/>
                <w:sz w:val="18"/>
                <w:szCs w:val="18"/>
              </w:rPr>
              <w:t>Acuerdo 26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2E3A241" w14:textId="77777777" w:rsidR="00A6164B" w:rsidRPr="00995673" w:rsidRDefault="00A6164B" w:rsidP="00B5109E">
            <w:pPr>
              <w:rPr>
                <w:rFonts w:ascii="Arial" w:hAnsi="Arial" w:cs="Arial"/>
              </w:rPr>
            </w:pPr>
            <w:r w:rsidRPr="00995673">
              <w:rPr>
                <w:rFonts w:ascii="Arial" w:hAnsi="Arial" w:cs="Arial"/>
              </w:rPr>
              <w:t>6</w:t>
            </w:r>
          </w:p>
        </w:tc>
      </w:tr>
      <w:tr w:rsidR="00A6164B" w:rsidRPr="00995673" w14:paraId="50BBF8B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F58F21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24B6C7D"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28DC9FB" w14:textId="77777777" w:rsidR="00A6164B" w:rsidRPr="00995673" w:rsidRDefault="00A6164B" w:rsidP="00B5109E">
            <w:pPr>
              <w:rPr>
                <w:rFonts w:ascii="Arial" w:hAnsi="Arial" w:cs="Arial"/>
                <w:sz w:val="18"/>
                <w:szCs w:val="18"/>
              </w:rPr>
            </w:pPr>
            <w:r w:rsidRPr="00995673">
              <w:rPr>
                <w:rFonts w:ascii="Arial" w:hAnsi="Arial" w:cs="Arial"/>
                <w:sz w:val="18"/>
                <w:szCs w:val="18"/>
              </w:rPr>
              <w:t>Ley 488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48A8278" w14:textId="77777777" w:rsidR="00A6164B" w:rsidRPr="00995673" w:rsidRDefault="00A6164B" w:rsidP="00B5109E">
            <w:pPr>
              <w:rPr>
                <w:rFonts w:ascii="Arial" w:hAnsi="Arial" w:cs="Arial"/>
              </w:rPr>
            </w:pPr>
            <w:r w:rsidRPr="00995673">
              <w:rPr>
                <w:rFonts w:ascii="Arial" w:hAnsi="Arial" w:cs="Arial"/>
              </w:rPr>
              <w:t>141</w:t>
            </w:r>
          </w:p>
        </w:tc>
      </w:tr>
      <w:tr w:rsidR="00A6164B" w:rsidRPr="00995673" w14:paraId="3234921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641EE2E"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3A5B4928" w14:textId="77777777" w:rsidR="00A6164B" w:rsidRPr="00995673" w:rsidRDefault="00A6164B" w:rsidP="00B5109E">
            <w:pPr>
              <w:rPr>
                <w:rFonts w:ascii="Arial" w:hAnsi="Arial" w:cs="Arial"/>
                <w:sz w:val="16"/>
                <w:szCs w:val="16"/>
              </w:rPr>
            </w:pPr>
            <w:r w:rsidRPr="00995673">
              <w:rPr>
                <w:rFonts w:ascii="Arial" w:hAnsi="Arial" w:cs="Arial"/>
                <w:sz w:val="16"/>
                <w:szCs w:val="16"/>
              </w:rPr>
              <w:t>Exenciones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B125354" w14:textId="77777777" w:rsidR="00A6164B" w:rsidRPr="00995673" w:rsidRDefault="00A6164B" w:rsidP="00B5109E">
            <w:pPr>
              <w:rPr>
                <w:rFonts w:ascii="Arial" w:hAnsi="Arial" w:cs="Arial"/>
                <w:sz w:val="18"/>
                <w:szCs w:val="18"/>
              </w:rPr>
            </w:pPr>
            <w:r w:rsidRPr="00995673">
              <w:rPr>
                <w:rFonts w:ascii="Arial" w:hAnsi="Arial" w:cs="Arial"/>
                <w:sz w:val="18"/>
                <w:szCs w:val="18"/>
              </w:rPr>
              <w:t>Acuerdo 124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913A883"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198DA38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5D64B49"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91306D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9F9247D" w14:textId="77777777" w:rsidR="00A6164B" w:rsidRPr="00995673" w:rsidRDefault="00A6164B" w:rsidP="00B5109E">
            <w:pPr>
              <w:rPr>
                <w:rFonts w:ascii="Arial" w:hAnsi="Arial" w:cs="Arial"/>
                <w:sz w:val="18"/>
                <w:szCs w:val="18"/>
              </w:rPr>
            </w:pPr>
            <w:r w:rsidRPr="00995673">
              <w:rPr>
                <w:rFonts w:ascii="Arial" w:hAnsi="Arial" w:cs="Arial"/>
                <w:sz w:val="18"/>
                <w:szCs w:val="18"/>
              </w:rPr>
              <w:t>Acuerdo 26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5F9C1D3" w14:textId="77777777" w:rsidR="00A6164B" w:rsidRPr="00995673" w:rsidRDefault="00A6164B" w:rsidP="00B5109E">
            <w:pPr>
              <w:rPr>
                <w:rFonts w:ascii="Arial" w:hAnsi="Arial" w:cs="Arial"/>
              </w:rPr>
            </w:pPr>
            <w:r w:rsidRPr="00995673">
              <w:rPr>
                <w:rFonts w:ascii="Arial" w:hAnsi="Arial" w:cs="Arial"/>
              </w:rPr>
              <w:t>13</w:t>
            </w:r>
          </w:p>
        </w:tc>
      </w:tr>
      <w:tr w:rsidR="00A6164B" w:rsidRPr="00995673" w14:paraId="7B91A21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9C65C4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9CE4C5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A542CFA" w14:textId="77777777" w:rsidR="00A6164B" w:rsidRPr="00995673" w:rsidRDefault="00A6164B" w:rsidP="00B5109E">
            <w:pPr>
              <w:rPr>
                <w:rFonts w:ascii="Arial" w:hAnsi="Arial" w:cs="Arial"/>
                <w:sz w:val="18"/>
                <w:szCs w:val="18"/>
              </w:rPr>
            </w:pPr>
            <w:r w:rsidRPr="00995673">
              <w:rPr>
                <w:rFonts w:ascii="Arial" w:hAnsi="Arial" w:cs="Arial"/>
                <w:sz w:val="18"/>
                <w:szCs w:val="18"/>
              </w:rPr>
              <w:t>Decreto Distrital 673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A4E5EA5" w14:textId="77777777" w:rsidR="00A6164B" w:rsidRPr="00995673" w:rsidRDefault="00A6164B" w:rsidP="00B5109E">
            <w:pPr>
              <w:rPr>
                <w:rFonts w:ascii="Arial" w:hAnsi="Arial" w:cs="Arial"/>
              </w:rPr>
            </w:pPr>
            <w:r w:rsidRPr="00995673">
              <w:rPr>
                <w:rFonts w:ascii="Arial" w:hAnsi="Arial" w:cs="Arial"/>
              </w:rPr>
              <w:t>7</w:t>
            </w:r>
          </w:p>
        </w:tc>
      </w:tr>
      <w:tr w:rsidR="00A6164B" w:rsidRPr="00995673" w14:paraId="7E01DD2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D04A833"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56B55D9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6D4DC2D" w14:textId="77777777" w:rsidR="00A6164B" w:rsidRPr="00995673" w:rsidRDefault="00A6164B" w:rsidP="00B5109E">
            <w:pPr>
              <w:rPr>
                <w:rFonts w:ascii="Arial" w:hAnsi="Arial" w:cs="Arial"/>
                <w:sz w:val="18"/>
                <w:szCs w:val="18"/>
              </w:rPr>
            </w:pPr>
            <w:r>
              <w:rPr>
                <w:rFonts w:ascii="Arial" w:hAnsi="Arial" w:cs="Arial"/>
                <w:sz w:val="18"/>
                <w:szCs w:val="18"/>
              </w:rPr>
              <w:t>Ley 1630 de 2013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F0F6E29" w14:textId="77777777" w:rsidR="00A6164B" w:rsidRPr="00995673" w:rsidRDefault="00A6164B" w:rsidP="00B5109E">
            <w:pPr>
              <w:rPr>
                <w:rFonts w:ascii="Arial" w:hAnsi="Arial" w:cs="Arial"/>
              </w:rPr>
            </w:pPr>
            <w:r>
              <w:rPr>
                <w:rFonts w:ascii="Arial" w:hAnsi="Arial" w:cs="Arial"/>
              </w:rPr>
              <w:t xml:space="preserve">1 </w:t>
            </w:r>
          </w:p>
        </w:tc>
      </w:tr>
      <w:tr w:rsidR="00A6164B" w:rsidRPr="00995673" w14:paraId="762593B9"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88D2AB5" w14:textId="77777777" w:rsidR="00A6164B" w:rsidRPr="00995673" w:rsidRDefault="00A6164B" w:rsidP="00B5109E">
            <w:pPr>
              <w:rPr>
                <w:rFonts w:ascii="Arial" w:hAnsi="Arial" w:cs="Arial"/>
                <w:sz w:val="16"/>
                <w:szCs w:val="16"/>
              </w:rPr>
            </w:pPr>
          </w:p>
        </w:tc>
        <w:tc>
          <w:tcPr>
            <w:tcW w:w="1067" w:type="pct"/>
            <w:gridSpan w:val="5"/>
            <w:vMerge w:val="restart"/>
            <w:tcBorders>
              <w:left w:val="single" w:sz="8" w:space="0" w:color="auto"/>
              <w:right w:val="single" w:sz="8" w:space="0" w:color="auto"/>
            </w:tcBorders>
            <w:shd w:val="clear" w:color="auto" w:fill="auto"/>
            <w:vAlign w:val="center"/>
          </w:tcPr>
          <w:p w14:paraId="4AAC3500" w14:textId="77777777" w:rsidR="00A6164B" w:rsidRPr="00995673" w:rsidRDefault="00A6164B" w:rsidP="00B5109E">
            <w:pPr>
              <w:rPr>
                <w:rFonts w:ascii="Arial" w:hAnsi="Arial" w:cs="Arial"/>
                <w:sz w:val="16"/>
                <w:szCs w:val="16"/>
              </w:rPr>
            </w:pPr>
            <w:r w:rsidRPr="00995673">
              <w:rPr>
                <w:rFonts w:ascii="Arial" w:hAnsi="Arial" w:cs="Arial"/>
                <w:sz w:val="16"/>
                <w:szCs w:val="16"/>
              </w:rPr>
              <w:t>Otros Beneficios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B7A1345" w14:textId="77777777" w:rsidR="00A6164B" w:rsidRPr="00995673" w:rsidRDefault="00A6164B" w:rsidP="00B5109E">
            <w:pPr>
              <w:rPr>
                <w:rFonts w:ascii="Arial" w:hAnsi="Arial" w:cs="Arial"/>
                <w:sz w:val="18"/>
                <w:szCs w:val="18"/>
              </w:rPr>
            </w:pPr>
            <w:r w:rsidRPr="00995673">
              <w:rPr>
                <w:rFonts w:ascii="Arial" w:hAnsi="Arial" w:cs="Arial"/>
                <w:sz w:val="18"/>
                <w:szCs w:val="18"/>
              </w:rPr>
              <w:t>Acuerdo 77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54228D7"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79D9D10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AA11553"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0BBC108"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DE92C5F" w14:textId="77777777" w:rsidR="00A6164B" w:rsidRPr="00995673" w:rsidRDefault="00A6164B" w:rsidP="00B5109E">
            <w:pPr>
              <w:rPr>
                <w:rFonts w:ascii="Arial" w:hAnsi="Arial" w:cs="Arial"/>
                <w:sz w:val="18"/>
                <w:szCs w:val="18"/>
              </w:rPr>
            </w:pPr>
            <w:r w:rsidRPr="00995673">
              <w:rPr>
                <w:rFonts w:ascii="Arial" w:hAnsi="Arial" w:cs="Arial"/>
                <w:sz w:val="18"/>
                <w:szCs w:val="18"/>
              </w:rPr>
              <w:t>Acuerdo 469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557F188" w14:textId="77777777" w:rsidR="00A6164B" w:rsidRPr="00995673" w:rsidRDefault="00A6164B" w:rsidP="00B5109E">
            <w:pPr>
              <w:rPr>
                <w:rFonts w:ascii="Arial" w:hAnsi="Arial" w:cs="Arial"/>
              </w:rPr>
            </w:pPr>
            <w:r w:rsidRPr="00995673">
              <w:rPr>
                <w:rFonts w:ascii="Arial" w:hAnsi="Arial" w:cs="Arial"/>
              </w:rPr>
              <w:t>4 y 5</w:t>
            </w:r>
          </w:p>
        </w:tc>
      </w:tr>
      <w:tr w:rsidR="00A6164B" w:rsidRPr="00995673" w14:paraId="4EE37F96" w14:textId="77777777" w:rsidTr="002E1DA2">
        <w:trPr>
          <w:trHeight w:val="284"/>
        </w:trPr>
        <w:tc>
          <w:tcPr>
            <w:tcW w:w="629" w:type="pct"/>
            <w:gridSpan w:val="2"/>
            <w:vMerge/>
            <w:tcBorders>
              <w:left w:val="single" w:sz="8" w:space="0" w:color="auto"/>
              <w:bottom w:val="single" w:sz="8" w:space="0" w:color="auto"/>
              <w:right w:val="single" w:sz="8" w:space="0" w:color="auto"/>
            </w:tcBorders>
            <w:shd w:val="clear" w:color="auto" w:fill="auto"/>
            <w:noWrap/>
            <w:vAlign w:val="center"/>
          </w:tcPr>
          <w:p w14:paraId="34343B6E"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52D8AE9F"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DAFE46C" w14:textId="77777777" w:rsidR="00A6164B" w:rsidRPr="00995673" w:rsidRDefault="00A6164B" w:rsidP="00B5109E">
            <w:pPr>
              <w:rPr>
                <w:rFonts w:ascii="Arial" w:hAnsi="Arial" w:cs="Arial"/>
                <w:sz w:val="18"/>
                <w:szCs w:val="18"/>
              </w:rPr>
            </w:pPr>
            <w:r>
              <w:rPr>
                <w:rFonts w:ascii="Arial" w:hAnsi="Arial" w:cs="Arial"/>
                <w:sz w:val="18"/>
                <w:szCs w:val="18"/>
              </w:rPr>
              <w:t>Res. SDH-000154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FDAFB32" w14:textId="77777777" w:rsidR="00A6164B" w:rsidRPr="00995673" w:rsidRDefault="00A6164B" w:rsidP="00B5109E">
            <w:pPr>
              <w:rPr>
                <w:rFonts w:ascii="Arial" w:hAnsi="Arial" w:cs="Arial"/>
              </w:rPr>
            </w:pPr>
          </w:p>
        </w:tc>
      </w:tr>
      <w:tr w:rsidR="00A6164B" w:rsidRPr="00995673" w14:paraId="7BD3A3FB"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2D67A28C" w14:textId="7B5897E7" w:rsidR="00A6164B" w:rsidRPr="002E1DA2" w:rsidRDefault="00A6164B" w:rsidP="002E1DA2">
            <w:pPr>
              <w:jc w:val="center"/>
              <w:rPr>
                <w:rFonts w:ascii="Arial" w:hAnsi="Arial" w:cs="Arial"/>
                <w:b/>
                <w:bCs/>
                <w:sz w:val="22"/>
                <w:szCs w:val="22"/>
              </w:rPr>
            </w:pPr>
            <w:r w:rsidRPr="00995673">
              <w:rPr>
                <w:rFonts w:ascii="Arial" w:hAnsi="Arial" w:cs="Arial"/>
                <w:b/>
                <w:bCs/>
                <w:sz w:val="22"/>
                <w:szCs w:val="22"/>
              </w:rPr>
              <w:t>INDUSTRIA Y COMERCIO Y EL COMPLEMENTARIO DE AVISOS Y TABLEROS</w:t>
            </w:r>
          </w:p>
        </w:tc>
      </w:tr>
      <w:tr w:rsidR="00A6164B" w:rsidRPr="00995673" w14:paraId="15BE1B77"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0146CD32" w14:textId="77777777" w:rsidR="00A6164B" w:rsidRPr="00995673" w:rsidRDefault="00A6164B" w:rsidP="00B5109E">
            <w:pPr>
              <w:rPr>
                <w:rFonts w:ascii="Arial" w:hAnsi="Arial" w:cs="Arial"/>
                <w:sz w:val="16"/>
                <w:szCs w:val="16"/>
              </w:rPr>
            </w:pPr>
            <w:r w:rsidRPr="00995673">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43AB821"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97 de 1913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BB68FF9"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2B70A124"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39305173"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DB1873A"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84 de 1915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E9D8127"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395AC4D5"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1AE2B22E"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5DA48DC"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14 de 1983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29D19A" w14:textId="77777777" w:rsidR="00A6164B" w:rsidRPr="00995673" w:rsidRDefault="00A6164B" w:rsidP="00B5109E">
            <w:pPr>
              <w:rPr>
                <w:rFonts w:ascii="Arial" w:hAnsi="Arial" w:cs="Arial"/>
              </w:rPr>
            </w:pPr>
            <w:r w:rsidRPr="00995673">
              <w:rPr>
                <w:rFonts w:ascii="Arial" w:hAnsi="Arial" w:cs="Arial"/>
              </w:rPr>
              <w:t>32 al 48</w:t>
            </w:r>
          </w:p>
        </w:tc>
      </w:tr>
      <w:tr w:rsidR="00A6164B" w:rsidRPr="00995673" w14:paraId="01114CAF" w14:textId="77777777" w:rsidTr="002E1DA2">
        <w:trPr>
          <w:trHeight w:val="284"/>
        </w:trPr>
        <w:tc>
          <w:tcPr>
            <w:tcW w:w="1696" w:type="pct"/>
            <w:gridSpan w:val="7"/>
            <w:vMerge/>
            <w:tcBorders>
              <w:left w:val="single" w:sz="8" w:space="0" w:color="auto"/>
              <w:bottom w:val="single" w:sz="8" w:space="0" w:color="auto"/>
              <w:right w:val="single" w:sz="8" w:space="0" w:color="auto"/>
            </w:tcBorders>
            <w:shd w:val="clear" w:color="auto" w:fill="auto"/>
            <w:noWrap/>
            <w:vAlign w:val="center"/>
          </w:tcPr>
          <w:p w14:paraId="6A3DE895"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41087B9"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Ley 1421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33BE1D" w14:textId="77777777" w:rsidR="00A6164B" w:rsidRPr="00995673" w:rsidRDefault="00A6164B" w:rsidP="00B5109E">
            <w:pPr>
              <w:rPr>
                <w:rFonts w:ascii="Arial" w:hAnsi="Arial" w:cs="Arial"/>
              </w:rPr>
            </w:pPr>
            <w:r w:rsidRPr="00995673">
              <w:rPr>
                <w:rFonts w:ascii="Arial" w:hAnsi="Arial" w:cs="Arial"/>
              </w:rPr>
              <w:t>154</w:t>
            </w:r>
          </w:p>
        </w:tc>
      </w:tr>
      <w:tr w:rsidR="00A6164B" w:rsidRPr="00995673" w14:paraId="746CF7B4"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0FB78981" w14:textId="77777777" w:rsidR="00A6164B" w:rsidRPr="00995673" w:rsidRDefault="00A6164B" w:rsidP="00B5109E">
            <w:pPr>
              <w:rPr>
                <w:rFonts w:ascii="Arial" w:hAnsi="Arial" w:cs="Arial"/>
                <w:sz w:val="16"/>
                <w:szCs w:val="16"/>
              </w:rPr>
            </w:pPr>
            <w:r w:rsidRPr="00995673">
              <w:rPr>
                <w:rFonts w:ascii="Arial" w:hAnsi="Arial" w:cs="Arial"/>
                <w:sz w:val="16"/>
                <w:szCs w:val="16"/>
              </w:rPr>
              <w:t>Elemento Sustancial</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0F22C89F" w14:textId="77777777" w:rsidR="00A6164B" w:rsidRPr="00995673" w:rsidRDefault="00A6164B" w:rsidP="00B5109E">
            <w:pPr>
              <w:rPr>
                <w:rFonts w:ascii="Arial" w:hAnsi="Arial" w:cs="Arial"/>
                <w:sz w:val="16"/>
                <w:szCs w:val="16"/>
              </w:rPr>
            </w:pPr>
            <w:r w:rsidRPr="00995673">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47747ED"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F0F2E38" w14:textId="77777777" w:rsidR="00A6164B" w:rsidRPr="00995673" w:rsidRDefault="00A6164B" w:rsidP="00B5109E">
            <w:pPr>
              <w:rPr>
                <w:rFonts w:ascii="Arial" w:hAnsi="Arial" w:cs="Arial"/>
              </w:rPr>
            </w:pPr>
            <w:r w:rsidRPr="00995673">
              <w:rPr>
                <w:rFonts w:ascii="Arial" w:hAnsi="Arial" w:cs="Arial"/>
              </w:rPr>
              <w:t> 32</w:t>
            </w:r>
          </w:p>
        </w:tc>
      </w:tr>
      <w:tr w:rsidR="00A6164B" w:rsidRPr="00995673" w14:paraId="5E91215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3679AAC"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8A569B7"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CD551EB"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14 de 1983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EB4864E" w14:textId="77777777" w:rsidR="00A6164B" w:rsidRPr="00995673" w:rsidRDefault="00A6164B" w:rsidP="00B5109E">
            <w:pPr>
              <w:rPr>
                <w:rFonts w:ascii="Arial" w:hAnsi="Arial" w:cs="Arial"/>
              </w:rPr>
            </w:pPr>
            <w:r w:rsidRPr="00995673">
              <w:rPr>
                <w:rFonts w:ascii="Arial" w:hAnsi="Arial" w:cs="Arial"/>
              </w:rPr>
              <w:t>32</w:t>
            </w:r>
          </w:p>
        </w:tc>
      </w:tr>
      <w:tr w:rsidR="00A6164B" w:rsidRPr="00995673" w14:paraId="6A878859"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0B82F78"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501B88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E11EEA4"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21 de 1983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0FCBA65" w14:textId="77777777" w:rsidR="00A6164B" w:rsidRPr="00995673" w:rsidRDefault="00A6164B" w:rsidP="00B5109E">
            <w:pPr>
              <w:rPr>
                <w:rFonts w:ascii="Arial" w:hAnsi="Arial" w:cs="Arial"/>
              </w:rPr>
            </w:pPr>
            <w:r w:rsidRPr="00995673">
              <w:rPr>
                <w:rFonts w:ascii="Arial" w:hAnsi="Arial" w:cs="Arial"/>
              </w:rPr>
              <w:t>7</w:t>
            </w:r>
          </w:p>
        </w:tc>
      </w:tr>
      <w:tr w:rsidR="00A6164B" w:rsidRPr="00995673" w14:paraId="37E8E4C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C86A3BF"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0444BDA4"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C2BFBBE"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65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E658696" w14:textId="77777777" w:rsidR="00A6164B" w:rsidRPr="00995673" w:rsidRDefault="00A6164B" w:rsidP="00B5109E">
            <w:pPr>
              <w:rPr>
                <w:rFonts w:ascii="Arial" w:hAnsi="Arial" w:cs="Arial"/>
              </w:rPr>
            </w:pPr>
            <w:r w:rsidRPr="00995673">
              <w:rPr>
                <w:rFonts w:ascii="Arial" w:hAnsi="Arial" w:cs="Arial"/>
              </w:rPr>
              <w:t>23</w:t>
            </w:r>
          </w:p>
        </w:tc>
      </w:tr>
      <w:tr w:rsidR="00A6164B" w:rsidRPr="00995673" w14:paraId="6975DA5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C9EBB80"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08C29B0" w14:textId="77777777" w:rsidR="00A6164B" w:rsidRPr="00995673" w:rsidRDefault="00A6164B" w:rsidP="00B5109E">
            <w:pPr>
              <w:rPr>
                <w:rFonts w:ascii="Arial" w:hAnsi="Arial" w:cs="Arial"/>
                <w:sz w:val="16"/>
                <w:szCs w:val="16"/>
              </w:rPr>
            </w:pPr>
            <w:r w:rsidRPr="00995673">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C283F72"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F16D1A7" w14:textId="77777777" w:rsidR="00A6164B" w:rsidRPr="00995673" w:rsidRDefault="00A6164B" w:rsidP="00B5109E">
            <w:pPr>
              <w:rPr>
                <w:rFonts w:ascii="Arial" w:hAnsi="Arial" w:cs="Arial"/>
              </w:rPr>
            </w:pPr>
            <w:r w:rsidRPr="00995673">
              <w:rPr>
                <w:rFonts w:ascii="Arial" w:hAnsi="Arial" w:cs="Arial"/>
              </w:rPr>
              <w:t>42 al 50</w:t>
            </w:r>
          </w:p>
        </w:tc>
      </w:tr>
      <w:tr w:rsidR="00A6164B" w:rsidRPr="00995673" w14:paraId="0F015F5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9454FC8"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3129D4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C2761D1"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lang w:val="pt-BR"/>
              </w:rPr>
              <w:t>Decreto 1421 de 1993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DE03FEE" w14:textId="77777777" w:rsidR="00A6164B" w:rsidRPr="00995673" w:rsidRDefault="00A6164B" w:rsidP="00B5109E">
            <w:pPr>
              <w:rPr>
                <w:rFonts w:ascii="Arial" w:hAnsi="Arial" w:cs="Arial"/>
              </w:rPr>
            </w:pPr>
            <w:r w:rsidRPr="00995673">
              <w:rPr>
                <w:rFonts w:ascii="Arial" w:hAnsi="Arial" w:cs="Arial"/>
              </w:rPr>
              <w:t>154</w:t>
            </w:r>
          </w:p>
        </w:tc>
      </w:tr>
      <w:tr w:rsidR="00A6164B" w:rsidRPr="00995673" w14:paraId="12836F3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2B4145A"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17DA8EC"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CC6329D"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rPr>
              <w:t>Ley 383 de 1997</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A907272" w14:textId="77777777" w:rsidR="00A6164B" w:rsidRPr="00995673" w:rsidRDefault="00A6164B" w:rsidP="00B5109E">
            <w:pPr>
              <w:rPr>
                <w:rFonts w:ascii="Arial" w:hAnsi="Arial" w:cs="Arial"/>
              </w:rPr>
            </w:pPr>
            <w:r w:rsidRPr="00995673">
              <w:rPr>
                <w:rFonts w:ascii="Arial" w:hAnsi="Arial" w:cs="Arial"/>
              </w:rPr>
              <w:t>67</w:t>
            </w:r>
          </w:p>
        </w:tc>
      </w:tr>
      <w:tr w:rsidR="00A6164B" w:rsidRPr="00995673" w14:paraId="7EBCC5A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74E1E64"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AF0CFDF"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3638D48"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Ley 1333 de 1986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D2FD2F5" w14:textId="77777777" w:rsidR="00A6164B" w:rsidRPr="00995673" w:rsidRDefault="00A6164B" w:rsidP="00B5109E">
            <w:pPr>
              <w:rPr>
                <w:rFonts w:ascii="Arial" w:hAnsi="Arial" w:cs="Arial"/>
              </w:rPr>
            </w:pPr>
            <w:r w:rsidRPr="00995673">
              <w:rPr>
                <w:rFonts w:ascii="Arial" w:hAnsi="Arial" w:cs="Arial"/>
              </w:rPr>
              <w:t>207</w:t>
            </w:r>
          </w:p>
        </w:tc>
      </w:tr>
      <w:tr w:rsidR="00A6164B" w:rsidRPr="00995673" w14:paraId="73F988A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AF6E6BE"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CFEC97C"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584784F"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21 de 1983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6083582" w14:textId="77777777" w:rsidR="00A6164B" w:rsidRPr="00995673" w:rsidRDefault="00A6164B" w:rsidP="00B5109E">
            <w:pPr>
              <w:rPr>
                <w:rFonts w:ascii="Arial" w:hAnsi="Arial" w:cs="Arial"/>
              </w:rPr>
            </w:pPr>
            <w:r w:rsidRPr="00995673">
              <w:rPr>
                <w:rFonts w:ascii="Arial" w:hAnsi="Arial" w:cs="Arial"/>
              </w:rPr>
              <w:t>98</w:t>
            </w:r>
          </w:p>
        </w:tc>
      </w:tr>
      <w:tr w:rsidR="00A6164B" w:rsidRPr="00995673" w14:paraId="39F9E6B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6FC52FF"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908E2D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4F43D82"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633 de 2000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8E87C6A" w14:textId="77777777" w:rsidR="00A6164B" w:rsidRPr="00995673" w:rsidRDefault="00A6164B" w:rsidP="00B5109E">
            <w:pPr>
              <w:rPr>
                <w:rFonts w:ascii="Arial" w:hAnsi="Arial" w:cs="Arial"/>
              </w:rPr>
            </w:pPr>
            <w:r w:rsidRPr="00995673">
              <w:rPr>
                <w:rFonts w:ascii="Arial" w:hAnsi="Arial" w:cs="Arial"/>
              </w:rPr>
              <w:t>19</w:t>
            </w:r>
          </w:p>
        </w:tc>
      </w:tr>
      <w:tr w:rsidR="00A6164B" w:rsidRPr="00995673" w14:paraId="4804846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313FBA1"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0A91578"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1A98F76"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39 de 1993</w:t>
            </w:r>
            <w:r>
              <w:rPr>
                <w:rFonts w:ascii="Arial" w:hAnsi="Arial" w:cs="Arial"/>
                <w:sz w:val="18"/>
                <w:szCs w:val="18"/>
              </w:rPr>
              <w:t>|</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0F166E1" w14:textId="77777777" w:rsidR="00A6164B" w:rsidRPr="00995673" w:rsidRDefault="00A6164B" w:rsidP="00B5109E">
            <w:pPr>
              <w:rPr>
                <w:rFonts w:ascii="Arial" w:hAnsi="Arial" w:cs="Arial"/>
              </w:rPr>
            </w:pPr>
            <w:r w:rsidRPr="00995673">
              <w:rPr>
                <w:rFonts w:ascii="Arial" w:hAnsi="Arial" w:cs="Arial"/>
              </w:rPr>
              <w:t>8</w:t>
            </w:r>
          </w:p>
        </w:tc>
      </w:tr>
      <w:tr w:rsidR="00A6164B" w:rsidRPr="00995673" w14:paraId="374DDAE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057516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0DA013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66E0C2D"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28 de 1995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6D5E8B8" w14:textId="77777777" w:rsidR="00A6164B" w:rsidRPr="00995673" w:rsidRDefault="00A6164B" w:rsidP="00B5109E">
            <w:pPr>
              <w:rPr>
                <w:rFonts w:ascii="Arial" w:hAnsi="Arial" w:cs="Arial"/>
              </w:rPr>
            </w:pPr>
            <w:r w:rsidRPr="00995673">
              <w:rPr>
                <w:rFonts w:ascii="Arial" w:hAnsi="Arial" w:cs="Arial"/>
              </w:rPr>
              <w:t>5</w:t>
            </w:r>
          </w:p>
        </w:tc>
      </w:tr>
      <w:tr w:rsidR="00A6164B" w:rsidRPr="00995673" w14:paraId="1AA8094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0D36D4A"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A149185"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21F426E"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65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44448C2" w14:textId="77777777" w:rsidR="00A6164B" w:rsidRPr="00995673" w:rsidRDefault="00A6164B" w:rsidP="00B5109E">
            <w:pPr>
              <w:rPr>
                <w:rFonts w:ascii="Arial" w:hAnsi="Arial" w:cs="Arial"/>
              </w:rPr>
            </w:pPr>
            <w:r w:rsidRPr="00995673">
              <w:rPr>
                <w:rFonts w:ascii="Arial" w:hAnsi="Arial" w:cs="Arial"/>
              </w:rPr>
              <w:t>2 y 25</w:t>
            </w:r>
          </w:p>
        </w:tc>
      </w:tr>
      <w:tr w:rsidR="00A6164B" w:rsidRPr="00995673" w14:paraId="4737D4B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B79AC1C"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5CC7F8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145DB6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FFDD095" w14:textId="77777777" w:rsidR="00A6164B" w:rsidRPr="00995673" w:rsidRDefault="00A6164B" w:rsidP="00B5109E">
            <w:pPr>
              <w:rPr>
                <w:rFonts w:ascii="Arial" w:hAnsi="Arial" w:cs="Arial"/>
              </w:rPr>
            </w:pPr>
            <w:r w:rsidRPr="00995673">
              <w:rPr>
                <w:rFonts w:ascii="Arial" w:hAnsi="Arial" w:cs="Arial"/>
              </w:rPr>
              <w:t>31</w:t>
            </w:r>
            <w:r>
              <w:rPr>
                <w:rFonts w:ascii="Arial" w:hAnsi="Arial" w:cs="Arial"/>
              </w:rPr>
              <w:t xml:space="preserve"> y </w:t>
            </w:r>
            <w:r w:rsidRPr="00995673">
              <w:rPr>
                <w:rFonts w:ascii="Arial" w:hAnsi="Arial" w:cs="Arial"/>
              </w:rPr>
              <w:t>52</w:t>
            </w:r>
          </w:p>
        </w:tc>
      </w:tr>
      <w:tr w:rsidR="00A6164B" w:rsidRPr="00995673" w14:paraId="521C1E6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3E97D87"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F816B39"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2FB58FA" w14:textId="77777777" w:rsidR="00A6164B" w:rsidRPr="00995673" w:rsidRDefault="00A6164B" w:rsidP="00B5109E">
            <w:pPr>
              <w:jc w:val="both"/>
              <w:rPr>
                <w:rFonts w:ascii="Arial" w:hAnsi="Arial" w:cs="Arial"/>
                <w:sz w:val="18"/>
                <w:szCs w:val="18"/>
              </w:rPr>
            </w:pPr>
            <w:r>
              <w:rPr>
                <w:rFonts w:ascii="Arial" w:hAnsi="Arial" w:cs="Arial"/>
                <w:sz w:val="18"/>
                <w:szCs w:val="18"/>
              </w:rPr>
              <w:t>Acuerdo 469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F913E9F" w14:textId="77777777" w:rsidR="00A6164B" w:rsidRPr="00995673" w:rsidRDefault="00A6164B" w:rsidP="00B5109E">
            <w:pPr>
              <w:rPr>
                <w:rFonts w:ascii="Arial" w:hAnsi="Arial" w:cs="Arial"/>
              </w:rPr>
            </w:pPr>
            <w:r>
              <w:rPr>
                <w:rFonts w:ascii="Arial" w:hAnsi="Arial" w:cs="Arial"/>
              </w:rPr>
              <w:t>26</w:t>
            </w:r>
          </w:p>
        </w:tc>
      </w:tr>
      <w:tr w:rsidR="00A6164B" w:rsidRPr="00995673" w14:paraId="3AFCDC0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BC6F138"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A20B3B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39BE43A"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1559 de 2012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E8F4FFF"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32DC3E4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192C694"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6D8C5CD"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5291F7F" w14:textId="77777777" w:rsidR="00A6164B" w:rsidRPr="00233524" w:rsidRDefault="00A6164B" w:rsidP="00B5109E">
            <w:pPr>
              <w:jc w:val="both"/>
              <w:rPr>
                <w:rFonts w:ascii="Arial" w:hAnsi="Arial" w:cs="Arial"/>
                <w:sz w:val="18"/>
                <w:szCs w:val="18"/>
              </w:rPr>
            </w:pPr>
            <w:r w:rsidRPr="00233524">
              <w:rPr>
                <w:rFonts w:ascii="Arial" w:hAnsi="Arial" w:cs="Arial"/>
                <w:sz w:val="18"/>
                <w:szCs w:val="18"/>
              </w:rPr>
              <w:t>Resolución DDI 094983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5A9EC55" w14:textId="77777777" w:rsidR="00A6164B" w:rsidRPr="00233524" w:rsidRDefault="00A6164B" w:rsidP="00B5109E">
            <w:pPr>
              <w:rPr>
                <w:rFonts w:ascii="Arial" w:hAnsi="Arial" w:cs="Arial"/>
              </w:rPr>
            </w:pPr>
            <w:r w:rsidRPr="00233524">
              <w:rPr>
                <w:rFonts w:ascii="Arial" w:hAnsi="Arial" w:cs="Arial"/>
              </w:rPr>
              <w:t>Toda</w:t>
            </w:r>
          </w:p>
        </w:tc>
      </w:tr>
      <w:tr w:rsidR="00A6164B" w:rsidRPr="00995673" w14:paraId="7C164FE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64D71D2" w14:textId="77777777" w:rsidR="00A6164B" w:rsidRPr="00995673"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24146B32" w14:textId="77777777" w:rsidR="00A6164B" w:rsidRPr="00995673" w:rsidRDefault="00A6164B" w:rsidP="00B5109E">
            <w:pPr>
              <w:rPr>
                <w:rFonts w:ascii="Arial" w:hAnsi="Arial" w:cs="Arial"/>
                <w:sz w:val="16"/>
                <w:szCs w:val="16"/>
              </w:rPr>
            </w:pPr>
            <w:r w:rsidRPr="00995673">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E6111D7"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65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CF6332F" w14:textId="77777777" w:rsidR="00A6164B" w:rsidRPr="00995673" w:rsidRDefault="00A6164B" w:rsidP="00B5109E">
            <w:pPr>
              <w:rPr>
                <w:rFonts w:ascii="Arial" w:hAnsi="Arial" w:cs="Arial"/>
              </w:rPr>
            </w:pPr>
            <w:r w:rsidRPr="00995673">
              <w:rPr>
                <w:rFonts w:ascii="Arial" w:hAnsi="Arial" w:cs="Arial"/>
              </w:rPr>
              <w:t>41</w:t>
            </w:r>
          </w:p>
        </w:tc>
      </w:tr>
      <w:tr w:rsidR="00A6164B" w:rsidRPr="00995673" w14:paraId="214A5F8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F03B20B"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BD2567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F4CFB69"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755CA9B" w14:textId="77777777" w:rsidR="00A6164B" w:rsidRPr="00995673" w:rsidRDefault="00A6164B" w:rsidP="00B5109E">
            <w:pPr>
              <w:rPr>
                <w:rFonts w:ascii="Arial" w:hAnsi="Arial" w:cs="Arial"/>
              </w:rPr>
            </w:pPr>
            <w:r w:rsidRPr="00995673">
              <w:rPr>
                <w:rFonts w:ascii="Arial" w:hAnsi="Arial" w:cs="Arial"/>
              </w:rPr>
              <w:t>54</w:t>
            </w:r>
          </w:p>
        </w:tc>
      </w:tr>
      <w:tr w:rsidR="00A6164B" w:rsidRPr="00995673" w14:paraId="6940508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D3F4889"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FCE73B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E3A9D1B"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Acuerdo 469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9A9FC49" w14:textId="77777777" w:rsidR="00A6164B" w:rsidRPr="00995673" w:rsidRDefault="00A6164B" w:rsidP="00B5109E">
            <w:pPr>
              <w:rPr>
                <w:rFonts w:ascii="Arial" w:hAnsi="Arial" w:cs="Arial"/>
              </w:rPr>
            </w:pPr>
            <w:r w:rsidRPr="00995673">
              <w:rPr>
                <w:rFonts w:ascii="Arial" w:hAnsi="Arial" w:cs="Arial"/>
              </w:rPr>
              <w:t>6</w:t>
            </w:r>
          </w:p>
        </w:tc>
      </w:tr>
      <w:tr w:rsidR="00A6164B" w:rsidRPr="005D2754" w14:paraId="0CB7157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35DA32E"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A4A03A4"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47A5B95"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5183508" w14:textId="77777777" w:rsidR="00A6164B" w:rsidRPr="00995673" w:rsidRDefault="00A6164B" w:rsidP="00B5109E">
            <w:pPr>
              <w:rPr>
                <w:rFonts w:ascii="Arial" w:hAnsi="Arial" w:cs="Arial"/>
              </w:rPr>
            </w:pPr>
            <w:r w:rsidRPr="00995673">
              <w:rPr>
                <w:rFonts w:ascii="Arial" w:hAnsi="Arial" w:cs="Arial"/>
              </w:rPr>
              <w:t>1 y 24</w:t>
            </w:r>
          </w:p>
        </w:tc>
      </w:tr>
      <w:tr w:rsidR="00A6164B" w:rsidRPr="005D2754" w14:paraId="32FAEC1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6BFAB2E"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6216F6F3"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60CB00E" w14:textId="77777777" w:rsidR="00A6164B" w:rsidRPr="00995673" w:rsidRDefault="00A6164B" w:rsidP="00B5109E">
            <w:pPr>
              <w:rPr>
                <w:rFonts w:ascii="Arial" w:hAnsi="Arial" w:cs="Arial"/>
                <w:sz w:val="18"/>
                <w:szCs w:val="18"/>
              </w:rPr>
            </w:pPr>
            <w:r w:rsidRPr="005D2754">
              <w:rPr>
                <w:rFonts w:ascii="Arial" w:hAnsi="Arial" w:cs="Arial"/>
                <w:sz w:val="18"/>
                <w:szCs w:val="18"/>
              </w:rPr>
              <w:t>Acuerdo 65 de 200</w:t>
            </w:r>
            <w:r w:rsidRPr="00995673">
              <w:rPr>
                <w:rFonts w:ascii="Arial" w:hAnsi="Arial" w:cs="Arial"/>
                <w:sz w:val="18"/>
                <w:szCs w:val="18"/>
              </w:rPr>
              <w:t>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FCAD284" w14:textId="77777777" w:rsidR="00A6164B" w:rsidRPr="005A4BA4" w:rsidRDefault="00A6164B" w:rsidP="00B5109E">
            <w:pPr>
              <w:rPr>
                <w:rFonts w:ascii="Arial" w:hAnsi="Arial" w:cs="Arial"/>
              </w:rPr>
            </w:pPr>
            <w:r w:rsidRPr="005A4BA4">
              <w:rPr>
                <w:rFonts w:ascii="Arial" w:hAnsi="Arial" w:cs="Arial"/>
              </w:rPr>
              <w:t>53</w:t>
            </w:r>
          </w:p>
        </w:tc>
      </w:tr>
      <w:tr w:rsidR="00A6164B" w:rsidRPr="005D2754" w14:paraId="45645F9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F401BE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97B35D3"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6CCAF60" w14:textId="77777777" w:rsidR="00A6164B" w:rsidRPr="005D2754" w:rsidRDefault="00A6164B" w:rsidP="00B5109E">
            <w:pPr>
              <w:rPr>
                <w:rFonts w:ascii="Arial" w:hAnsi="Arial" w:cs="Arial"/>
                <w:sz w:val="18"/>
                <w:szCs w:val="18"/>
              </w:rPr>
            </w:pPr>
            <w:r w:rsidRPr="005D2754">
              <w:rPr>
                <w:rFonts w:ascii="Arial" w:hAnsi="Arial" w:cs="Arial"/>
                <w:sz w:val="18"/>
                <w:szCs w:val="18"/>
              </w:rPr>
              <w:t>Acuerdo 98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570D9E8"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2DB5162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6B2FFB0"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C07DDC1"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4D2EE49" w14:textId="77777777" w:rsidR="00A6164B" w:rsidRPr="005D2754" w:rsidRDefault="00A6164B" w:rsidP="00B5109E">
            <w:pPr>
              <w:rPr>
                <w:rFonts w:ascii="Arial" w:hAnsi="Arial" w:cs="Arial"/>
                <w:sz w:val="18"/>
                <w:szCs w:val="18"/>
              </w:rPr>
            </w:pPr>
            <w:r w:rsidRPr="005D2754">
              <w:rPr>
                <w:rFonts w:ascii="Arial" w:hAnsi="Arial" w:cs="Arial"/>
                <w:sz w:val="18"/>
                <w:szCs w:val="18"/>
              </w:rPr>
              <w:t>Acuerdo 21 de 1983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B0C30B3" w14:textId="77777777" w:rsidR="00A6164B" w:rsidRPr="005D2754" w:rsidRDefault="00A6164B" w:rsidP="00B5109E">
            <w:pPr>
              <w:rPr>
                <w:rFonts w:ascii="Arial" w:hAnsi="Arial" w:cs="Arial"/>
              </w:rPr>
            </w:pPr>
            <w:r w:rsidRPr="005D2754">
              <w:rPr>
                <w:rFonts w:ascii="Arial" w:hAnsi="Arial" w:cs="Arial"/>
              </w:rPr>
              <w:t>24</w:t>
            </w:r>
          </w:p>
        </w:tc>
      </w:tr>
      <w:tr w:rsidR="00A6164B" w:rsidRPr="005D2754" w14:paraId="382B30F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71E8DF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A38E306"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36A09B0" w14:textId="77777777" w:rsidR="00A6164B" w:rsidRPr="005D2754" w:rsidRDefault="00A6164B" w:rsidP="00B5109E">
            <w:pPr>
              <w:rPr>
                <w:rFonts w:ascii="Arial" w:hAnsi="Arial" w:cs="Arial"/>
                <w:sz w:val="18"/>
                <w:szCs w:val="18"/>
              </w:rPr>
            </w:pPr>
            <w:r w:rsidRPr="005D2754">
              <w:rPr>
                <w:rFonts w:ascii="Arial" w:hAnsi="Arial" w:cs="Arial"/>
                <w:sz w:val="18"/>
                <w:szCs w:val="18"/>
              </w:rPr>
              <w:t xml:space="preserve">Acuerdo 11 de 1988 </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6027ABB" w14:textId="77777777" w:rsidR="00A6164B" w:rsidRPr="005D2754" w:rsidRDefault="00A6164B" w:rsidP="00B5109E">
            <w:pPr>
              <w:rPr>
                <w:rFonts w:ascii="Arial" w:hAnsi="Arial" w:cs="Arial"/>
              </w:rPr>
            </w:pPr>
            <w:r w:rsidRPr="005D2754">
              <w:rPr>
                <w:rFonts w:ascii="Arial" w:hAnsi="Arial" w:cs="Arial"/>
              </w:rPr>
              <w:t>16</w:t>
            </w:r>
          </w:p>
        </w:tc>
      </w:tr>
      <w:tr w:rsidR="00A6164B" w:rsidRPr="005D2754" w14:paraId="70A2651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C01AC0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731428A"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7D27263" w14:textId="77777777" w:rsidR="00A6164B" w:rsidRPr="005D2754" w:rsidRDefault="00A6164B" w:rsidP="00B5109E">
            <w:pPr>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F7B1A07" w14:textId="77777777" w:rsidR="00A6164B" w:rsidRPr="005D2754" w:rsidRDefault="00A6164B" w:rsidP="00B5109E">
            <w:pPr>
              <w:rPr>
                <w:rFonts w:ascii="Arial" w:hAnsi="Arial" w:cs="Arial"/>
              </w:rPr>
            </w:pPr>
            <w:r w:rsidRPr="005D2754">
              <w:rPr>
                <w:rFonts w:ascii="Arial" w:hAnsi="Arial" w:cs="Arial"/>
              </w:rPr>
              <w:t>3 y 25</w:t>
            </w:r>
          </w:p>
        </w:tc>
      </w:tr>
      <w:tr w:rsidR="00A6164B" w:rsidRPr="005D2754" w14:paraId="65142DE6" w14:textId="77777777" w:rsidTr="002E1DA2">
        <w:trPr>
          <w:trHeight w:val="284"/>
        </w:trPr>
        <w:tc>
          <w:tcPr>
            <w:tcW w:w="629" w:type="pct"/>
            <w:gridSpan w:val="2"/>
            <w:vMerge/>
            <w:tcBorders>
              <w:left w:val="single" w:sz="8" w:space="0" w:color="auto"/>
              <w:bottom w:val="single" w:sz="8" w:space="0" w:color="auto"/>
              <w:right w:val="single" w:sz="8" w:space="0" w:color="auto"/>
            </w:tcBorders>
            <w:shd w:val="clear" w:color="auto" w:fill="auto"/>
            <w:noWrap/>
            <w:vAlign w:val="center"/>
          </w:tcPr>
          <w:p w14:paraId="210E234A"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366C9D3C"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FD8C7FB" w14:textId="77777777" w:rsidR="00A6164B" w:rsidRPr="005D2754" w:rsidRDefault="00A6164B" w:rsidP="00B5109E">
            <w:pPr>
              <w:rPr>
                <w:rFonts w:ascii="Arial" w:hAnsi="Arial" w:cs="Arial"/>
                <w:sz w:val="18"/>
                <w:szCs w:val="18"/>
              </w:rPr>
            </w:pPr>
            <w:r w:rsidRPr="005D2754">
              <w:rPr>
                <w:rFonts w:ascii="Arial" w:hAnsi="Arial" w:cs="Arial"/>
                <w:sz w:val="18"/>
                <w:szCs w:val="18"/>
              </w:rPr>
              <w:t>Acuerdo 65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A7CE970" w14:textId="77777777" w:rsidR="00A6164B" w:rsidRPr="005D2754" w:rsidRDefault="00A6164B" w:rsidP="00B5109E">
            <w:pPr>
              <w:rPr>
                <w:rFonts w:ascii="Arial" w:hAnsi="Arial" w:cs="Arial"/>
              </w:rPr>
            </w:pPr>
            <w:r w:rsidRPr="005D2754">
              <w:rPr>
                <w:rFonts w:ascii="Arial" w:hAnsi="Arial" w:cs="Arial"/>
              </w:rPr>
              <w:t>Todos</w:t>
            </w:r>
          </w:p>
        </w:tc>
      </w:tr>
      <w:tr w:rsidR="00A6164B" w:rsidRPr="005D2754" w14:paraId="01CDEEFD"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5231C3F2"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A36EA43" w14:textId="77777777" w:rsidR="00A6164B" w:rsidRPr="005D2754" w:rsidRDefault="00A6164B" w:rsidP="00B5109E">
            <w:pPr>
              <w:rPr>
                <w:rFonts w:ascii="Arial" w:hAnsi="Arial" w:cs="Arial"/>
                <w:sz w:val="16"/>
                <w:szCs w:val="16"/>
              </w:rPr>
            </w:pPr>
            <w:r w:rsidRPr="005D2754">
              <w:rPr>
                <w:rFonts w:ascii="Arial" w:hAnsi="Arial" w:cs="Arial"/>
                <w:sz w:val="16"/>
                <w:szCs w:val="16"/>
              </w:rPr>
              <w:t>Exclusiones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7C5F3E5" w14:textId="77777777" w:rsidR="00A6164B" w:rsidRPr="005D2754" w:rsidRDefault="00A6164B" w:rsidP="00B5109E">
            <w:pPr>
              <w:rPr>
                <w:rFonts w:ascii="Arial" w:hAnsi="Arial" w:cs="Arial"/>
                <w:sz w:val="18"/>
                <w:szCs w:val="18"/>
              </w:rPr>
            </w:pPr>
            <w:r w:rsidRPr="005D2754">
              <w:rPr>
                <w:rFonts w:ascii="Arial" w:hAnsi="Arial" w:cs="Arial"/>
                <w:sz w:val="18"/>
                <w:szCs w:val="18"/>
              </w:rPr>
              <w:t>Resolución Distrital 219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02A4CB7" w14:textId="77777777" w:rsidR="00A6164B" w:rsidRPr="005D2754" w:rsidRDefault="00A6164B" w:rsidP="00B5109E">
            <w:pPr>
              <w:rPr>
                <w:rFonts w:ascii="Arial" w:hAnsi="Arial" w:cs="Arial"/>
              </w:rPr>
            </w:pPr>
            <w:r w:rsidRPr="005D2754">
              <w:rPr>
                <w:rFonts w:ascii="Arial" w:hAnsi="Arial" w:cs="Arial"/>
              </w:rPr>
              <w:t xml:space="preserve">39, 45 y 56 </w:t>
            </w:r>
          </w:p>
        </w:tc>
      </w:tr>
      <w:tr w:rsidR="00A6164B" w:rsidRPr="005D2754" w14:paraId="6AD9F18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455FF9B"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23BB0C9"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6F9C079" w14:textId="77777777" w:rsidR="00A6164B" w:rsidRPr="005D2754" w:rsidRDefault="00A6164B" w:rsidP="00B5109E">
            <w:pPr>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659B74D" w14:textId="77777777" w:rsidR="00A6164B" w:rsidRPr="005D2754" w:rsidRDefault="00A6164B" w:rsidP="00B5109E">
            <w:pPr>
              <w:rPr>
                <w:rFonts w:ascii="Arial" w:hAnsi="Arial" w:cs="Arial"/>
              </w:rPr>
            </w:pPr>
            <w:r w:rsidRPr="005D2754">
              <w:rPr>
                <w:rFonts w:ascii="Arial" w:hAnsi="Arial" w:cs="Arial"/>
              </w:rPr>
              <w:t>1, 2 y 3</w:t>
            </w:r>
          </w:p>
        </w:tc>
      </w:tr>
      <w:tr w:rsidR="00A6164B" w:rsidRPr="005D2754" w14:paraId="47DA79C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61442FA"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25A56CD"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EC0B21E" w14:textId="77777777" w:rsidR="00A6164B" w:rsidRPr="005D2754" w:rsidRDefault="00A6164B" w:rsidP="00B5109E">
            <w:pPr>
              <w:rPr>
                <w:rFonts w:ascii="Arial" w:hAnsi="Arial" w:cs="Arial"/>
                <w:sz w:val="18"/>
                <w:szCs w:val="18"/>
              </w:rPr>
            </w:pPr>
            <w:r w:rsidRPr="005D2754">
              <w:rPr>
                <w:rFonts w:ascii="Arial" w:hAnsi="Arial" w:cs="Arial"/>
                <w:sz w:val="18"/>
                <w:szCs w:val="18"/>
              </w:rPr>
              <w:t>Ley 26 de 1904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17DF2DB" w14:textId="77777777" w:rsidR="00A6164B" w:rsidRPr="005D2754" w:rsidRDefault="00A6164B" w:rsidP="00B5109E">
            <w:pPr>
              <w:rPr>
                <w:rFonts w:ascii="Arial" w:hAnsi="Arial" w:cs="Arial"/>
              </w:rPr>
            </w:pPr>
            <w:r w:rsidRPr="005D2754">
              <w:rPr>
                <w:rFonts w:ascii="Arial" w:hAnsi="Arial" w:cs="Arial"/>
              </w:rPr>
              <w:t>39</w:t>
            </w:r>
          </w:p>
        </w:tc>
      </w:tr>
      <w:tr w:rsidR="00A6164B" w:rsidRPr="005D2754" w14:paraId="7E5CBBF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37D8B73"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25B864F"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C3C3BC6" w14:textId="77777777" w:rsidR="00A6164B" w:rsidRPr="005D2754" w:rsidRDefault="00A6164B" w:rsidP="00B5109E">
            <w:pPr>
              <w:rPr>
                <w:rFonts w:ascii="Arial" w:hAnsi="Arial" w:cs="Arial"/>
                <w:sz w:val="18"/>
                <w:szCs w:val="18"/>
              </w:rPr>
            </w:pPr>
            <w:r w:rsidRPr="005D2754">
              <w:rPr>
                <w:rFonts w:ascii="Arial" w:hAnsi="Arial" w:cs="Arial"/>
                <w:sz w:val="18"/>
                <w:szCs w:val="18"/>
              </w:rPr>
              <w:t>Ley 14 de 1983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DCDE1D0" w14:textId="77777777" w:rsidR="00A6164B" w:rsidRPr="005D2754" w:rsidRDefault="00A6164B" w:rsidP="00B5109E">
            <w:pPr>
              <w:rPr>
                <w:rFonts w:ascii="Arial" w:hAnsi="Arial" w:cs="Arial"/>
              </w:rPr>
            </w:pPr>
            <w:r w:rsidRPr="005D2754">
              <w:rPr>
                <w:rFonts w:ascii="Arial" w:hAnsi="Arial" w:cs="Arial"/>
              </w:rPr>
              <w:t>11</w:t>
            </w:r>
          </w:p>
        </w:tc>
      </w:tr>
      <w:tr w:rsidR="00A6164B" w:rsidRPr="005D2754" w14:paraId="6EA7186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6A3863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A60A827"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91F8E2D" w14:textId="77777777" w:rsidR="00A6164B" w:rsidRPr="005D2754" w:rsidRDefault="00A6164B" w:rsidP="00B5109E">
            <w:pPr>
              <w:rPr>
                <w:rFonts w:ascii="Arial" w:hAnsi="Arial" w:cs="Arial"/>
                <w:sz w:val="18"/>
                <w:szCs w:val="18"/>
              </w:rPr>
            </w:pPr>
            <w:r w:rsidRPr="005D2754">
              <w:rPr>
                <w:rFonts w:ascii="Arial" w:hAnsi="Arial" w:cs="Arial"/>
                <w:sz w:val="18"/>
                <w:szCs w:val="18"/>
              </w:rPr>
              <w:t>Ley 50 de 1984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A9E1C0F" w14:textId="77777777" w:rsidR="00A6164B" w:rsidRPr="005D2754" w:rsidRDefault="00A6164B" w:rsidP="00B5109E">
            <w:pPr>
              <w:rPr>
                <w:rFonts w:ascii="Arial" w:hAnsi="Arial" w:cs="Arial"/>
              </w:rPr>
            </w:pPr>
            <w:r w:rsidRPr="005D2754">
              <w:rPr>
                <w:rFonts w:ascii="Arial" w:hAnsi="Arial" w:cs="Arial"/>
              </w:rPr>
              <w:t>33</w:t>
            </w:r>
          </w:p>
        </w:tc>
      </w:tr>
      <w:tr w:rsidR="00A6164B" w:rsidRPr="005D2754" w14:paraId="236B35C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B60270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2C5D18B"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A049C76" w14:textId="77777777" w:rsidR="00A6164B" w:rsidRPr="005D2754" w:rsidRDefault="00A6164B" w:rsidP="00B5109E">
            <w:pPr>
              <w:rPr>
                <w:rFonts w:ascii="Arial" w:hAnsi="Arial" w:cs="Arial"/>
                <w:sz w:val="18"/>
                <w:szCs w:val="18"/>
              </w:rPr>
            </w:pPr>
            <w:r w:rsidRPr="005D2754">
              <w:rPr>
                <w:rFonts w:ascii="Arial" w:hAnsi="Arial" w:cs="Arial"/>
                <w:sz w:val="18"/>
                <w:szCs w:val="18"/>
              </w:rPr>
              <w:t>Ley 675 de 2001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DF321F9" w14:textId="77777777" w:rsidR="00A6164B" w:rsidRPr="005D2754" w:rsidRDefault="00A6164B" w:rsidP="00B5109E">
            <w:pPr>
              <w:rPr>
                <w:rFonts w:ascii="Arial" w:hAnsi="Arial" w:cs="Arial"/>
              </w:rPr>
            </w:pPr>
            <w:r w:rsidRPr="005D2754">
              <w:rPr>
                <w:rFonts w:ascii="Arial" w:hAnsi="Arial" w:cs="Arial"/>
              </w:rPr>
              <w:t>84</w:t>
            </w:r>
          </w:p>
        </w:tc>
      </w:tr>
      <w:tr w:rsidR="00A6164B" w:rsidRPr="005D2754" w14:paraId="6F2B974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2FA2752"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1C35872"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E24D738" w14:textId="77777777" w:rsidR="00A6164B" w:rsidRPr="005D2754" w:rsidRDefault="00A6164B" w:rsidP="00B5109E">
            <w:pPr>
              <w:rPr>
                <w:rFonts w:ascii="Arial" w:hAnsi="Arial" w:cs="Arial"/>
                <w:sz w:val="18"/>
                <w:szCs w:val="18"/>
              </w:rPr>
            </w:pPr>
            <w:r w:rsidRPr="005D2754">
              <w:rPr>
                <w:rFonts w:ascii="Arial" w:hAnsi="Arial" w:cs="Arial"/>
                <w:sz w:val="18"/>
                <w:szCs w:val="18"/>
              </w:rPr>
              <w:t>Ley 633 de 2000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66155F6" w14:textId="77777777" w:rsidR="00A6164B" w:rsidRPr="005D2754" w:rsidRDefault="00A6164B" w:rsidP="00B5109E">
            <w:pPr>
              <w:rPr>
                <w:rFonts w:ascii="Arial" w:hAnsi="Arial" w:cs="Arial"/>
              </w:rPr>
            </w:pPr>
            <w:r w:rsidRPr="005D2754">
              <w:rPr>
                <w:rFonts w:ascii="Arial" w:hAnsi="Arial" w:cs="Arial"/>
              </w:rPr>
              <w:t>201</w:t>
            </w:r>
          </w:p>
        </w:tc>
      </w:tr>
      <w:tr w:rsidR="00A6164B" w:rsidRPr="005D2754" w14:paraId="4598B17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6587C7A"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BAC38F3"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9119A04" w14:textId="77777777" w:rsidR="00A6164B" w:rsidRPr="005D2754" w:rsidRDefault="00A6164B" w:rsidP="00B5109E">
            <w:pPr>
              <w:rPr>
                <w:rFonts w:ascii="Arial" w:hAnsi="Arial" w:cs="Arial"/>
                <w:sz w:val="18"/>
                <w:szCs w:val="18"/>
              </w:rPr>
            </w:pPr>
            <w:r w:rsidRPr="005D2754">
              <w:rPr>
                <w:rFonts w:ascii="Arial" w:hAnsi="Arial" w:cs="Arial"/>
                <w:sz w:val="18"/>
                <w:szCs w:val="18"/>
              </w:rPr>
              <w:t>Decreto 1333 de 1986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34E8032"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3ED8540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DDDF283"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6AD46DC"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0843367" w14:textId="77777777" w:rsidR="00A6164B" w:rsidRPr="005D2754" w:rsidRDefault="00A6164B" w:rsidP="00B5109E">
            <w:pPr>
              <w:rPr>
                <w:rFonts w:ascii="Arial" w:hAnsi="Arial" w:cs="Arial"/>
                <w:sz w:val="18"/>
                <w:szCs w:val="18"/>
              </w:rPr>
            </w:pPr>
            <w:r w:rsidRPr="005D2754">
              <w:rPr>
                <w:rFonts w:ascii="Arial" w:hAnsi="Arial" w:cs="Arial"/>
                <w:sz w:val="18"/>
                <w:szCs w:val="18"/>
              </w:rPr>
              <w:t>Acuerdo 21 de 1983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AB4A2DA" w14:textId="77777777" w:rsidR="00A6164B" w:rsidRPr="005D2754" w:rsidRDefault="00A6164B" w:rsidP="00B5109E">
            <w:pPr>
              <w:rPr>
                <w:rFonts w:ascii="Arial" w:hAnsi="Arial" w:cs="Arial"/>
              </w:rPr>
            </w:pPr>
            <w:r w:rsidRPr="005D2754">
              <w:rPr>
                <w:rFonts w:ascii="Arial" w:hAnsi="Arial" w:cs="Arial"/>
              </w:rPr>
              <w:t>21</w:t>
            </w:r>
          </w:p>
        </w:tc>
      </w:tr>
      <w:tr w:rsidR="00A6164B" w:rsidRPr="005D2754" w14:paraId="3FDC211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C1C20F5"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2E290204"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63F10F7" w14:textId="77777777" w:rsidR="00A6164B" w:rsidRPr="00995673" w:rsidRDefault="00A6164B" w:rsidP="00B5109E">
            <w:pPr>
              <w:rPr>
                <w:rFonts w:ascii="Arial" w:hAnsi="Arial" w:cs="Arial"/>
                <w:sz w:val="18"/>
                <w:szCs w:val="18"/>
              </w:rPr>
            </w:pPr>
            <w:r w:rsidRPr="00995673">
              <w:rPr>
                <w:rFonts w:ascii="Arial" w:hAnsi="Arial" w:cs="Arial"/>
                <w:sz w:val="18"/>
                <w:szCs w:val="18"/>
              </w:rPr>
              <w:t>Acuerdo 11 de 1988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C7AD8CD" w14:textId="77777777" w:rsidR="00A6164B" w:rsidRPr="00995673" w:rsidRDefault="00A6164B" w:rsidP="00B5109E">
            <w:pPr>
              <w:rPr>
                <w:rFonts w:ascii="Arial" w:hAnsi="Arial" w:cs="Arial"/>
              </w:rPr>
            </w:pPr>
            <w:r w:rsidRPr="00995673">
              <w:rPr>
                <w:rFonts w:ascii="Arial" w:hAnsi="Arial" w:cs="Arial"/>
              </w:rPr>
              <w:t>1</w:t>
            </w:r>
          </w:p>
        </w:tc>
      </w:tr>
      <w:tr w:rsidR="00A6164B" w:rsidRPr="005D2754" w14:paraId="42A15FC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AEE497E"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22865452" w14:textId="77777777" w:rsidR="00A6164B" w:rsidRPr="005D2754" w:rsidRDefault="00A6164B" w:rsidP="00B5109E">
            <w:pPr>
              <w:rPr>
                <w:rFonts w:ascii="Arial" w:hAnsi="Arial" w:cs="Arial"/>
                <w:sz w:val="16"/>
                <w:szCs w:val="16"/>
              </w:rPr>
            </w:pPr>
            <w:r w:rsidRPr="005D2754">
              <w:rPr>
                <w:rFonts w:ascii="Arial" w:hAnsi="Arial" w:cs="Arial"/>
                <w:sz w:val="16"/>
                <w:szCs w:val="16"/>
              </w:rPr>
              <w:t>Exenciones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65D96D9" w14:textId="77777777" w:rsidR="00A6164B" w:rsidRPr="005D2754" w:rsidRDefault="00A6164B" w:rsidP="00B5109E">
            <w:pPr>
              <w:rPr>
                <w:rFonts w:ascii="Arial" w:hAnsi="Arial" w:cs="Arial"/>
                <w:sz w:val="18"/>
                <w:szCs w:val="18"/>
              </w:rPr>
            </w:pPr>
            <w:r w:rsidRPr="005D2754">
              <w:rPr>
                <w:rFonts w:ascii="Arial" w:hAnsi="Arial" w:cs="Arial"/>
                <w:sz w:val="18"/>
                <w:szCs w:val="18"/>
              </w:rPr>
              <w:t>Acuerdo 26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F70BA22" w14:textId="77777777" w:rsidR="00A6164B" w:rsidRPr="005D2754" w:rsidRDefault="00A6164B" w:rsidP="00B5109E">
            <w:pPr>
              <w:rPr>
                <w:rFonts w:ascii="Arial" w:hAnsi="Arial" w:cs="Arial"/>
              </w:rPr>
            </w:pPr>
            <w:r w:rsidRPr="005D2754">
              <w:rPr>
                <w:rFonts w:ascii="Arial" w:hAnsi="Arial" w:cs="Arial"/>
              </w:rPr>
              <w:t>13</w:t>
            </w:r>
          </w:p>
        </w:tc>
      </w:tr>
      <w:tr w:rsidR="00A6164B" w:rsidRPr="005D2754" w14:paraId="02224DD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3E41C53"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11F7D7D"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01DD603" w14:textId="77777777" w:rsidR="00A6164B" w:rsidRPr="005D2754" w:rsidRDefault="00A6164B" w:rsidP="00B5109E">
            <w:pPr>
              <w:rPr>
                <w:rFonts w:ascii="Arial" w:hAnsi="Arial" w:cs="Arial"/>
                <w:sz w:val="18"/>
                <w:szCs w:val="18"/>
              </w:rPr>
            </w:pPr>
            <w:r w:rsidRPr="005D2754">
              <w:rPr>
                <w:rFonts w:ascii="Arial" w:hAnsi="Arial" w:cs="Arial"/>
                <w:sz w:val="18"/>
                <w:szCs w:val="18"/>
              </w:rPr>
              <w:t>Acuerdo 65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3A8145F" w14:textId="77777777" w:rsidR="00A6164B" w:rsidRPr="005D2754" w:rsidRDefault="00A6164B" w:rsidP="00B5109E">
            <w:pPr>
              <w:rPr>
                <w:rFonts w:ascii="Arial" w:hAnsi="Arial" w:cs="Arial"/>
              </w:rPr>
            </w:pPr>
            <w:r w:rsidRPr="005D2754">
              <w:rPr>
                <w:rFonts w:ascii="Arial" w:hAnsi="Arial" w:cs="Arial"/>
              </w:rPr>
              <w:t>27</w:t>
            </w:r>
          </w:p>
        </w:tc>
      </w:tr>
      <w:tr w:rsidR="00A6164B" w:rsidRPr="005D2754" w14:paraId="46B1734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910F5F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AB8DBCD"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0D51493" w14:textId="77777777" w:rsidR="00A6164B" w:rsidRPr="005D2754" w:rsidRDefault="00A6164B" w:rsidP="00B5109E">
            <w:pPr>
              <w:rPr>
                <w:rFonts w:ascii="Arial" w:hAnsi="Arial" w:cs="Arial"/>
                <w:sz w:val="18"/>
                <w:szCs w:val="18"/>
              </w:rPr>
            </w:pPr>
            <w:r w:rsidRPr="005D2754">
              <w:rPr>
                <w:rFonts w:ascii="Arial" w:hAnsi="Arial" w:cs="Arial"/>
                <w:sz w:val="18"/>
                <w:szCs w:val="18"/>
              </w:rPr>
              <w:t>Acuerdo 124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98321B8"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104AC40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0A01FB2"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9ECAC48"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79A1DF9" w14:textId="77777777" w:rsidR="00A6164B" w:rsidRPr="005D2754" w:rsidRDefault="00A6164B" w:rsidP="00B5109E">
            <w:pPr>
              <w:rPr>
                <w:rFonts w:ascii="Arial" w:hAnsi="Arial" w:cs="Arial"/>
                <w:sz w:val="18"/>
                <w:szCs w:val="18"/>
              </w:rPr>
            </w:pPr>
            <w:r w:rsidRPr="005D2754">
              <w:rPr>
                <w:rFonts w:ascii="Arial" w:hAnsi="Arial" w:cs="Arial"/>
                <w:sz w:val="18"/>
                <w:szCs w:val="18"/>
              </w:rPr>
              <w:t>Acuerdo 352 de 2008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E7CAECC" w14:textId="77777777" w:rsidR="00A6164B" w:rsidRPr="005D2754" w:rsidRDefault="00A6164B" w:rsidP="00B5109E">
            <w:pPr>
              <w:rPr>
                <w:rFonts w:ascii="Arial" w:hAnsi="Arial" w:cs="Arial"/>
              </w:rPr>
            </w:pPr>
            <w:r w:rsidRPr="005D2754">
              <w:rPr>
                <w:rFonts w:ascii="Arial" w:hAnsi="Arial" w:cs="Arial"/>
              </w:rPr>
              <w:t>17</w:t>
            </w:r>
          </w:p>
        </w:tc>
      </w:tr>
      <w:tr w:rsidR="00A6164B" w:rsidRPr="00995673" w14:paraId="428EF023" w14:textId="77777777" w:rsidTr="002E1DA2">
        <w:trPr>
          <w:trHeight w:val="284"/>
        </w:trPr>
        <w:tc>
          <w:tcPr>
            <w:tcW w:w="629" w:type="pct"/>
            <w:gridSpan w:val="2"/>
            <w:tcBorders>
              <w:left w:val="single" w:sz="8" w:space="0" w:color="auto"/>
              <w:right w:val="single" w:sz="8" w:space="0" w:color="auto"/>
            </w:tcBorders>
            <w:shd w:val="clear" w:color="auto" w:fill="auto"/>
            <w:noWrap/>
            <w:vAlign w:val="center"/>
          </w:tcPr>
          <w:p w14:paraId="1F4F9E4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4C770FA9"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EA09D64" w14:textId="77777777" w:rsidR="00A6164B" w:rsidRPr="00995673" w:rsidRDefault="00A6164B" w:rsidP="00B5109E">
            <w:pPr>
              <w:rPr>
                <w:rFonts w:ascii="Arial" w:hAnsi="Arial" w:cs="Arial"/>
                <w:sz w:val="18"/>
                <w:szCs w:val="18"/>
              </w:rPr>
            </w:pPr>
            <w:r w:rsidRPr="00995673">
              <w:rPr>
                <w:rFonts w:ascii="Arial" w:hAnsi="Arial" w:cs="Arial"/>
                <w:sz w:val="18"/>
                <w:szCs w:val="18"/>
              </w:rPr>
              <w:t>Decreto Distrital 673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2C2B462" w14:textId="77777777" w:rsidR="00A6164B" w:rsidRPr="00995673" w:rsidRDefault="00A6164B" w:rsidP="00B5109E">
            <w:pPr>
              <w:rPr>
                <w:rFonts w:ascii="Arial" w:hAnsi="Arial" w:cs="Arial"/>
              </w:rPr>
            </w:pPr>
            <w:r w:rsidRPr="00995673">
              <w:rPr>
                <w:rFonts w:ascii="Arial" w:hAnsi="Arial" w:cs="Arial"/>
              </w:rPr>
              <w:t xml:space="preserve">6 </w:t>
            </w:r>
          </w:p>
        </w:tc>
      </w:tr>
      <w:tr w:rsidR="00A6164B" w:rsidRPr="00995673" w14:paraId="35F6D756" w14:textId="77777777" w:rsidTr="002E1DA2">
        <w:trPr>
          <w:trHeight w:val="284"/>
        </w:trPr>
        <w:tc>
          <w:tcPr>
            <w:tcW w:w="629" w:type="pct"/>
            <w:gridSpan w:val="2"/>
            <w:tcBorders>
              <w:left w:val="single" w:sz="8" w:space="0" w:color="auto"/>
              <w:right w:val="single" w:sz="8" w:space="0" w:color="auto"/>
            </w:tcBorders>
            <w:shd w:val="clear" w:color="auto" w:fill="auto"/>
            <w:noWrap/>
            <w:vAlign w:val="center"/>
          </w:tcPr>
          <w:p w14:paraId="009F5512"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7B8F4BA8"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3566E1C" w14:textId="77777777" w:rsidR="00A6164B" w:rsidRPr="00995673" w:rsidRDefault="00A6164B" w:rsidP="00B5109E">
            <w:pPr>
              <w:rPr>
                <w:rFonts w:ascii="Arial" w:hAnsi="Arial" w:cs="Arial"/>
                <w:sz w:val="18"/>
                <w:szCs w:val="18"/>
              </w:rPr>
            </w:pPr>
            <w:r w:rsidRPr="00995673">
              <w:rPr>
                <w:rFonts w:ascii="Arial" w:hAnsi="Arial" w:cs="Arial"/>
                <w:sz w:val="18"/>
                <w:szCs w:val="18"/>
              </w:rPr>
              <w:t>Decreto Distrital 186 de 2012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5CAF3C6" w14:textId="77777777" w:rsidR="00A6164B" w:rsidRPr="00995673" w:rsidRDefault="00A6164B" w:rsidP="00B5109E">
            <w:pPr>
              <w:rPr>
                <w:rFonts w:ascii="Arial" w:hAnsi="Arial" w:cs="Arial"/>
              </w:rPr>
            </w:pPr>
            <w:r w:rsidRPr="00995673">
              <w:rPr>
                <w:rFonts w:ascii="Arial" w:hAnsi="Arial" w:cs="Arial"/>
              </w:rPr>
              <w:t>1 al 5</w:t>
            </w:r>
          </w:p>
        </w:tc>
      </w:tr>
      <w:tr w:rsidR="00A6164B" w:rsidRPr="005D2754" w14:paraId="14EB5D90"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0760500B" w14:textId="10C8635B" w:rsidR="00A6164B" w:rsidRPr="002E1DA2" w:rsidRDefault="00A6164B" w:rsidP="002E1DA2">
            <w:pPr>
              <w:jc w:val="center"/>
              <w:rPr>
                <w:rFonts w:ascii="Arial" w:hAnsi="Arial" w:cs="Arial"/>
                <w:b/>
                <w:bCs/>
                <w:sz w:val="22"/>
                <w:szCs w:val="16"/>
              </w:rPr>
            </w:pPr>
            <w:r w:rsidRPr="005A4BA4">
              <w:rPr>
                <w:rFonts w:ascii="Arial" w:hAnsi="Arial" w:cs="Arial"/>
                <w:b/>
                <w:bCs/>
                <w:sz w:val="22"/>
                <w:szCs w:val="16"/>
              </w:rPr>
              <w:lastRenderedPageBreak/>
              <w:t>DELINEACIÓN URBANA</w:t>
            </w:r>
          </w:p>
        </w:tc>
      </w:tr>
      <w:tr w:rsidR="00A6164B" w:rsidRPr="005D2754" w14:paraId="11AF55D1"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24710D32"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013ED44"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97de 1913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78202B9"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677477AA"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0E7BE7E7"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27C4C81"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Ley 1421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8FC48F" w14:textId="77777777" w:rsidR="00A6164B" w:rsidRPr="005D2754" w:rsidRDefault="00A6164B" w:rsidP="00B5109E">
            <w:pPr>
              <w:rPr>
                <w:rFonts w:ascii="Arial" w:hAnsi="Arial" w:cs="Arial"/>
              </w:rPr>
            </w:pPr>
            <w:r w:rsidRPr="005D2754">
              <w:rPr>
                <w:rFonts w:ascii="Arial" w:hAnsi="Arial" w:cs="Arial"/>
              </w:rPr>
              <w:t>158</w:t>
            </w:r>
          </w:p>
        </w:tc>
      </w:tr>
      <w:tr w:rsidR="00A6164B" w:rsidRPr="005D2754" w14:paraId="6AFB5AF0"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7A1FAD2A"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tcBorders>
              <w:top w:val="single" w:sz="8" w:space="0" w:color="auto"/>
              <w:left w:val="single" w:sz="8" w:space="0" w:color="auto"/>
              <w:right w:val="single" w:sz="8" w:space="0" w:color="auto"/>
            </w:tcBorders>
            <w:shd w:val="clear" w:color="auto" w:fill="auto"/>
            <w:vAlign w:val="center"/>
          </w:tcPr>
          <w:p w14:paraId="2C43207E"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6423B8C"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352 de 2008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5F31F0F" w14:textId="77777777" w:rsidR="00A6164B" w:rsidRPr="005D2754" w:rsidRDefault="00A6164B" w:rsidP="00B5109E">
            <w:pPr>
              <w:rPr>
                <w:rFonts w:ascii="Arial" w:hAnsi="Arial" w:cs="Arial"/>
              </w:rPr>
            </w:pPr>
            <w:r w:rsidRPr="005D2754">
              <w:rPr>
                <w:rFonts w:ascii="Arial" w:hAnsi="Arial" w:cs="Arial"/>
              </w:rPr>
              <w:t>2</w:t>
            </w:r>
          </w:p>
        </w:tc>
      </w:tr>
      <w:tr w:rsidR="00A6164B" w:rsidRPr="005D2754" w14:paraId="6CF7C8E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7DC96E2"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749532F1"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AD03566"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Acuerdo 352 de 2008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09D489F" w14:textId="77777777" w:rsidR="00A6164B" w:rsidRPr="005D2754" w:rsidRDefault="00A6164B" w:rsidP="00B5109E">
            <w:pPr>
              <w:rPr>
                <w:rFonts w:ascii="Arial" w:hAnsi="Arial" w:cs="Arial"/>
              </w:rPr>
            </w:pPr>
            <w:r w:rsidRPr="005D2754">
              <w:rPr>
                <w:rFonts w:ascii="Arial" w:hAnsi="Arial" w:cs="Arial"/>
              </w:rPr>
              <w:t>5</w:t>
            </w:r>
          </w:p>
        </w:tc>
      </w:tr>
      <w:tr w:rsidR="00A6164B" w:rsidRPr="005D2754" w14:paraId="2E693B5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8E47C78"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0880D57"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E74A54A"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352 de 2008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BF5C3E6"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3516B15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616BBA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1297B84"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F7430E0"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783C484" w14:textId="77777777" w:rsidR="00A6164B" w:rsidRPr="005D2754" w:rsidRDefault="00A6164B" w:rsidP="00B5109E">
            <w:pPr>
              <w:rPr>
                <w:rFonts w:ascii="Arial" w:hAnsi="Arial" w:cs="Arial"/>
              </w:rPr>
            </w:pPr>
            <w:r w:rsidRPr="005D2754">
              <w:rPr>
                <w:rFonts w:ascii="Arial" w:hAnsi="Arial" w:cs="Arial"/>
              </w:rPr>
              <w:t>54</w:t>
            </w:r>
          </w:p>
        </w:tc>
      </w:tr>
      <w:tr w:rsidR="00A6164B" w:rsidRPr="00995673" w14:paraId="444804F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29E2D56" w14:textId="77777777" w:rsidR="00A6164B" w:rsidRPr="00995673" w:rsidRDefault="00A6164B" w:rsidP="00B5109E">
            <w:pPr>
              <w:rPr>
                <w:rFonts w:ascii="Arial" w:hAnsi="Arial" w:cs="Arial"/>
                <w:sz w:val="16"/>
                <w:szCs w:val="16"/>
              </w:rPr>
            </w:pPr>
          </w:p>
        </w:tc>
        <w:tc>
          <w:tcPr>
            <w:tcW w:w="1067" w:type="pct"/>
            <w:gridSpan w:val="5"/>
            <w:tcBorders>
              <w:left w:val="single" w:sz="8" w:space="0" w:color="auto"/>
              <w:right w:val="single" w:sz="8" w:space="0" w:color="auto"/>
            </w:tcBorders>
            <w:shd w:val="clear" w:color="auto" w:fill="auto"/>
            <w:vAlign w:val="center"/>
          </w:tcPr>
          <w:p w14:paraId="493E0C74"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C7095F4" w14:textId="77777777" w:rsidR="00A6164B" w:rsidRPr="00995673" w:rsidRDefault="00A6164B" w:rsidP="00B5109E">
            <w:pPr>
              <w:rPr>
                <w:rFonts w:ascii="Arial" w:hAnsi="Arial" w:cs="Arial"/>
                <w:sz w:val="18"/>
                <w:szCs w:val="18"/>
              </w:rPr>
            </w:pPr>
            <w:r w:rsidRPr="00995673">
              <w:rPr>
                <w:rFonts w:ascii="Arial" w:hAnsi="Arial" w:cs="Arial"/>
                <w:sz w:val="18"/>
                <w:szCs w:val="18"/>
              </w:rPr>
              <w:t>Ley 1607 de 2012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635AD59" w14:textId="77777777" w:rsidR="00A6164B" w:rsidRPr="00995673" w:rsidRDefault="00A6164B" w:rsidP="00B5109E">
            <w:pPr>
              <w:rPr>
                <w:rFonts w:ascii="Arial" w:hAnsi="Arial" w:cs="Arial"/>
              </w:rPr>
            </w:pPr>
            <w:r w:rsidRPr="00995673">
              <w:rPr>
                <w:rFonts w:ascii="Arial" w:hAnsi="Arial" w:cs="Arial"/>
              </w:rPr>
              <w:t>177</w:t>
            </w:r>
          </w:p>
        </w:tc>
      </w:tr>
      <w:tr w:rsidR="00A6164B" w:rsidRPr="005D2754" w14:paraId="0C521FF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9F3B5E7"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3596128B"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9523E1A" w14:textId="77777777" w:rsidR="00A6164B" w:rsidRPr="005D2754" w:rsidRDefault="00A6164B" w:rsidP="00B5109E">
            <w:pPr>
              <w:rPr>
                <w:rFonts w:ascii="Arial" w:hAnsi="Arial" w:cs="Arial"/>
                <w:sz w:val="18"/>
                <w:szCs w:val="18"/>
              </w:rPr>
            </w:pPr>
            <w:r w:rsidRPr="005D2754">
              <w:rPr>
                <w:rFonts w:ascii="Arial" w:hAnsi="Arial" w:cs="Arial"/>
                <w:sz w:val="18"/>
                <w:szCs w:val="18"/>
              </w:rPr>
              <w:t>Acuerdo 352 de 2008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32562F5" w14:textId="77777777" w:rsidR="00A6164B" w:rsidRPr="005D2754" w:rsidRDefault="00A6164B" w:rsidP="00B5109E">
            <w:pPr>
              <w:rPr>
                <w:rFonts w:ascii="Arial" w:hAnsi="Arial" w:cs="Arial"/>
              </w:rPr>
            </w:pPr>
            <w:r w:rsidRPr="005D2754">
              <w:rPr>
                <w:rFonts w:ascii="Arial" w:hAnsi="Arial" w:cs="Arial"/>
              </w:rPr>
              <w:t>6</w:t>
            </w:r>
          </w:p>
        </w:tc>
      </w:tr>
      <w:tr w:rsidR="00A6164B" w:rsidRPr="005D2754" w14:paraId="11C8598B"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45A1A4E5"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653FAE52" w14:textId="77777777" w:rsidR="00A6164B" w:rsidRPr="005D2754" w:rsidRDefault="00A6164B" w:rsidP="00B5109E">
            <w:pPr>
              <w:rPr>
                <w:rFonts w:ascii="Arial" w:hAnsi="Arial" w:cs="Arial"/>
                <w:sz w:val="16"/>
                <w:szCs w:val="16"/>
              </w:rPr>
            </w:pPr>
            <w:r w:rsidRPr="005D2754">
              <w:rPr>
                <w:rFonts w:ascii="Arial" w:hAnsi="Arial" w:cs="Arial"/>
                <w:sz w:val="16"/>
                <w:szCs w:val="16"/>
              </w:rPr>
              <w:t>Exclusiones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70F646B" w14:textId="77777777" w:rsidR="00A6164B" w:rsidRPr="005D2754" w:rsidRDefault="00A6164B" w:rsidP="00B5109E">
            <w:pPr>
              <w:rPr>
                <w:rFonts w:ascii="Arial" w:hAnsi="Arial" w:cs="Arial"/>
                <w:sz w:val="18"/>
                <w:szCs w:val="18"/>
              </w:rPr>
            </w:pPr>
            <w:r w:rsidRPr="005D2754">
              <w:rPr>
                <w:rFonts w:ascii="Arial" w:hAnsi="Arial" w:cs="Arial"/>
                <w:sz w:val="18"/>
                <w:szCs w:val="18"/>
              </w:rPr>
              <w:t>Acuerdo 16 de 1999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48C348B"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0D2C7B8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E1FE0F1"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8056747"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257CD95" w14:textId="77777777" w:rsidR="00A6164B" w:rsidRPr="005D2754" w:rsidRDefault="00A6164B" w:rsidP="00B5109E">
            <w:pPr>
              <w:rPr>
                <w:rFonts w:ascii="Arial" w:hAnsi="Arial" w:cs="Arial"/>
                <w:sz w:val="18"/>
                <w:szCs w:val="18"/>
              </w:rPr>
            </w:pPr>
            <w:r w:rsidRPr="005D2754">
              <w:rPr>
                <w:rFonts w:ascii="Arial" w:hAnsi="Arial" w:cs="Arial"/>
                <w:sz w:val="18"/>
                <w:szCs w:val="18"/>
              </w:rPr>
              <w:t>Acuerdo 65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D76AF36" w14:textId="77777777" w:rsidR="00A6164B" w:rsidRPr="005D2754" w:rsidRDefault="00A6164B" w:rsidP="00B5109E">
            <w:pPr>
              <w:rPr>
                <w:rFonts w:ascii="Arial" w:hAnsi="Arial" w:cs="Arial"/>
              </w:rPr>
            </w:pPr>
            <w:r w:rsidRPr="005D2754">
              <w:rPr>
                <w:rFonts w:ascii="Arial" w:hAnsi="Arial" w:cs="Arial"/>
              </w:rPr>
              <w:t>26</w:t>
            </w:r>
          </w:p>
        </w:tc>
      </w:tr>
      <w:tr w:rsidR="00A6164B" w:rsidRPr="005D2754" w14:paraId="32623B6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E8C3D90"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522B4BF"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F7CF1E7" w14:textId="77777777" w:rsidR="00A6164B" w:rsidRPr="005D2754" w:rsidRDefault="00A6164B" w:rsidP="00B5109E">
            <w:pPr>
              <w:rPr>
                <w:rFonts w:ascii="Arial" w:hAnsi="Arial" w:cs="Arial"/>
                <w:sz w:val="18"/>
                <w:szCs w:val="18"/>
              </w:rPr>
            </w:pPr>
            <w:r w:rsidRPr="005D2754">
              <w:rPr>
                <w:rFonts w:ascii="Arial" w:hAnsi="Arial" w:cs="Arial"/>
                <w:sz w:val="18"/>
                <w:szCs w:val="18"/>
              </w:rPr>
              <w:t>Acuerdo 352 de 2008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759280C" w14:textId="77777777" w:rsidR="00A6164B" w:rsidRPr="005D2754" w:rsidRDefault="00A6164B" w:rsidP="00B5109E">
            <w:pPr>
              <w:rPr>
                <w:rFonts w:ascii="Arial" w:hAnsi="Arial" w:cs="Arial"/>
              </w:rPr>
            </w:pPr>
            <w:r w:rsidRPr="005D2754">
              <w:rPr>
                <w:rFonts w:ascii="Arial" w:hAnsi="Arial" w:cs="Arial"/>
              </w:rPr>
              <w:t>11</w:t>
            </w:r>
          </w:p>
        </w:tc>
      </w:tr>
      <w:tr w:rsidR="00A6164B" w:rsidRPr="005D2754" w14:paraId="1F53D8E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D8D1582"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287F268C" w14:textId="77777777" w:rsidR="00A6164B" w:rsidRPr="005D2754" w:rsidRDefault="00A6164B" w:rsidP="00B5109E">
            <w:pPr>
              <w:rPr>
                <w:rFonts w:ascii="Arial" w:hAnsi="Arial" w:cs="Arial"/>
                <w:sz w:val="16"/>
                <w:szCs w:val="16"/>
              </w:rPr>
            </w:pPr>
            <w:r w:rsidRPr="005D2754">
              <w:rPr>
                <w:rFonts w:ascii="Arial" w:hAnsi="Arial" w:cs="Arial"/>
                <w:sz w:val="16"/>
                <w:szCs w:val="16"/>
              </w:rPr>
              <w:t>Exenciones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0F68853" w14:textId="77777777" w:rsidR="00A6164B" w:rsidRPr="005D2754" w:rsidRDefault="00A6164B" w:rsidP="00B5109E">
            <w:pPr>
              <w:rPr>
                <w:rFonts w:ascii="Arial" w:hAnsi="Arial" w:cs="Arial"/>
                <w:sz w:val="18"/>
                <w:szCs w:val="18"/>
              </w:rPr>
            </w:pPr>
            <w:r w:rsidRPr="005D2754">
              <w:rPr>
                <w:rFonts w:ascii="Arial" w:hAnsi="Arial" w:cs="Arial"/>
                <w:sz w:val="18"/>
                <w:szCs w:val="18"/>
              </w:rPr>
              <w:t>Acuerdo 352 de 2008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CD8AC38" w14:textId="77777777" w:rsidR="00A6164B" w:rsidRPr="005D2754" w:rsidRDefault="00A6164B" w:rsidP="00B5109E">
            <w:pPr>
              <w:rPr>
                <w:rFonts w:ascii="Arial" w:hAnsi="Arial" w:cs="Arial"/>
              </w:rPr>
            </w:pPr>
            <w:r w:rsidRPr="005D2754">
              <w:rPr>
                <w:rFonts w:ascii="Arial" w:hAnsi="Arial" w:cs="Arial"/>
              </w:rPr>
              <w:t>9</w:t>
            </w:r>
          </w:p>
        </w:tc>
      </w:tr>
      <w:tr w:rsidR="00A6164B" w:rsidRPr="00995673" w14:paraId="4FF3D58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EB4F9CB"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2FDFE5D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B80738B" w14:textId="77777777" w:rsidR="00A6164B" w:rsidRPr="00995673" w:rsidRDefault="00A6164B" w:rsidP="00B5109E">
            <w:pPr>
              <w:rPr>
                <w:rFonts w:ascii="Arial" w:hAnsi="Arial" w:cs="Arial"/>
                <w:sz w:val="18"/>
                <w:szCs w:val="18"/>
              </w:rPr>
            </w:pPr>
            <w:r w:rsidRPr="00995673">
              <w:rPr>
                <w:rFonts w:ascii="Arial" w:hAnsi="Arial" w:cs="Arial"/>
                <w:sz w:val="18"/>
                <w:szCs w:val="18"/>
              </w:rPr>
              <w:t>Acuerdo 26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9DD758F" w14:textId="77777777" w:rsidR="00A6164B" w:rsidRPr="00995673" w:rsidRDefault="00A6164B" w:rsidP="00B5109E">
            <w:pPr>
              <w:rPr>
                <w:rFonts w:ascii="Arial" w:hAnsi="Arial" w:cs="Arial"/>
              </w:rPr>
            </w:pPr>
            <w:r w:rsidRPr="00995673">
              <w:rPr>
                <w:rFonts w:ascii="Arial" w:hAnsi="Arial" w:cs="Arial"/>
              </w:rPr>
              <w:t>13</w:t>
            </w:r>
          </w:p>
        </w:tc>
      </w:tr>
      <w:tr w:rsidR="00A6164B" w:rsidRPr="00995673" w14:paraId="40B59E1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8536911"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12F2A6E4"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1F93A05" w14:textId="77777777" w:rsidR="00A6164B" w:rsidRPr="00995673" w:rsidRDefault="00A6164B" w:rsidP="00B5109E">
            <w:pPr>
              <w:rPr>
                <w:rFonts w:ascii="Arial" w:hAnsi="Arial" w:cs="Arial"/>
                <w:sz w:val="18"/>
                <w:szCs w:val="18"/>
              </w:rPr>
            </w:pPr>
            <w:r w:rsidRPr="00995673">
              <w:rPr>
                <w:rFonts w:ascii="Arial" w:hAnsi="Arial" w:cs="Arial"/>
                <w:sz w:val="18"/>
                <w:szCs w:val="18"/>
              </w:rPr>
              <w:t>Decreto Distrital 673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1338657" w14:textId="77777777" w:rsidR="00A6164B" w:rsidRPr="00995673" w:rsidRDefault="00A6164B" w:rsidP="00B5109E">
            <w:pPr>
              <w:rPr>
                <w:rFonts w:ascii="Arial" w:hAnsi="Arial" w:cs="Arial"/>
              </w:rPr>
            </w:pPr>
            <w:r w:rsidRPr="00995673">
              <w:rPr>
                <w:rFonts w:ascii="Arial" w:hAnsi="Arial" w:cs="Arial"/>
              </w:rPr>
              <w:t>8 al 14</w:t>
            </w:r>
          </w:p>
        </w:tc>
      </w:tr>
      <w:tr w:rsidR="00A6164B" w:rsidRPr="005D2754" w14:paraId="6E074660"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18221188" w14:textId="0A91E92A" w:rsidR="00A6164B" w:rsidRPr="002E1DA2" w:rsidRDefault="00A6164B" w:rsidP="002E1DA2">
            <w:pPr>
              <w:jc w:val="center"/>
              <w:rPr>
                <w:rFonts w:ascii="Arial" w:hAnsi="Arial" w:cs="Arial"/>
                <w:b/>
                <w:bCs/>
                <w:sz w:val="22"/>
                <w:szCs w:val="16"/>
              </w:rPr>
            </w:pPr>
            <w:r w:rsidRPr="005A4BA4">
              <w:rPr>
                <w:rFonts w:ascii="Arial" w:hAnsi="Arial" w:cs="Arial"/>
                <w:b/>
                <w:bCs/>
                <w:sz w:val="22"/>
                <w:szCs w:val="16"/>
              </w:rPr>
              <w:t>IMPUESTO UNIFICADO DE FONDO DE POBRES</w:t>
            </w:r>
            <w:r w:rsidRPr="006D3207">
              <w:rPr>
                <w:rFonts w:ascii="Arial" w:hAnsi="Arial" w:cs="Arial"/>
                <w:b/>
                <w:bCs/>
                <w:sz w:val="22"/>
                <w:szCs w:val="16"/>
              </w:rPr>
              <w:t>*, AZAR Y ESPECTÁCULOS PÚBLICOS</w:t>
            </w:r>
          </w:p>
        </w:tc>
      </w:tr>
      <w:tr w:rsidR="00A6164B" w:rsidRPr="005D2754" w14:paraId="27425447"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2823C504"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F49F2E8"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12 de 1932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2F8A0EC" w14:textId="77777777" w:rsidR="00A6164B" w:rsidRPr="005D2754" w:rsidRDefault="00A6164B" w:rsidP="00B5109E">
            <w:pPr>
              <w:rPr>
                <w:rFonts w:ascii="Arial" w:hAnsi="Arial" w:cs="Arial"/>
              </w:rPr>
            </w:pPr>
            <w:r w:rsidRPr="005D2754">
              <w:rPr>
                <w:rFonts w:ascii="Arial" w:hAnsi="Arial" w:cs="Arial"/>
              </w:rPr>
              <w:t>7</w:t>
            </w:r>
          </w:p>
        </w:tc>
      </w:tr>
      <w:tr w:rsidR="00A6164B" w:rsidRPr="005D2754" w14:paraId="3EF4EE79"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36A7F9C4"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525A31A"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69 de 1946</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FEF008C" w14:textId="77777777" w:rsidR="00A6164B" w:rsidRPr="005D2754" w:rsidRDefault="00A6164B" w:rsidP="00B5109E">
            <w:pPr>
              <w:rPr>
                <w:rFonts w:ascii="Arial" w:hAnsi="Arial" w:cs="Arial"/>
              </w:rPr>
            </w:pPr>
            <w:r w:rsidRPr="005D2754">
              <w:rPr>
                <w:rFonts w:ascii="Arial" w:hAnsi="Arial" w:cs="Arial"/>
              </w:rPr>
              <w:t>10 a 12</w:t>
            </w:r>
          </w:p>
        </w:tc>
      </w:tr>
      <w:tr w:rsidR="00A6164B" w:rsidRPr="005D2754" w14:paraId="2B17B0F9"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556D7C49"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445DEAC"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28 de 1995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77C6ABD" w14:textId="77777777" w:rsidR="00A6164B" w:rsidRPr="005D2754" w:rsidRDefault="00A6164B" w:rsidP="00B5109E">
            <w:pPr>
              <w:rPr>
                <w:rFonts w:ascii="Arial" w:hAnsi="Arial" w:cs="Arial"/>
              </w:rPr>
            </w:pPr>
            <w:r w:rsidRPr="005D2754">
              <w:rPr>
                <w:rFonts w:ascii="Arial" w:hAnsi="Arial" w:cs="Arial"/>
              </w:rPr>
              <w:t>8</w:t>
            </w:r>
          </w:p>
        </w:tc>
      </w:tr>
      <w:tr w:rsidR="00A6164B" w:rsidRPr="005D2754" w14:paraId="409B0860"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46ED11E7"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FD4B5C5"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 de 1918</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E4DFACA"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51A52240"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169D216C"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517D7D8"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72 de 1926</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C0485F" w14:textId="77777777" w:rsidR="00A6164B" w:rsidRPr="005D2754" w:rsidRDefault="00A6164B" w:rsidP="00B5109E">
            <w:pPr>
              <w:rPr>
                <w:rFonts w:ascii="Arial" w:hAnsi="Arial" w:cs="Arial"/>
              </w:rPr>
            </w:pPr>
            <w:r w:rsidRPr="005D2754">
              <w:rPr>
                <w:rFonts w:ascii="Arial" w:hAnsi="Arial" w:cs="Arial"/>
              </w:rPr>
              <w:t>17</w:t>
            </w:r>
          </w:p>
        </w:tc>
      </w:tr>
      <w:tr w:rsidR="00A6164B" w:rsidRPr="005D2754" w14:paraId="76F6F0CC"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471FE4DD"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9BD68A"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56 de 1965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E824752"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0511969B"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7A80C468"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8FBC530" w14:textId="77777777" w:rsidR="00A6164B" w:rsidRPr="00995673" w:rsidRDefault="00A6164B" w:rsidP="00B5109E">
            <w:pPr>
              <w:jc w:val="both"/>
              <w:rPr>
                <w:rFonts w:ascii="Arial" w:hAnsi="Arial" w:cs="Arial"/>
                <w:sz w:val="18"/>
                <w:szCs w:val="18"/>
              </w:rPr>
            </w:pPr>
            <w:r w:rsidRPr="005D2754">
              <w:rPr>
                <w:rFonts w:ascii="Arial" w:hAnsi="Arial" w:cs="Arial"/>
                <w:sz w:val="18"/>
                <w:szCs w:val="18"/>
              </w:rPr>
              <w:t>Acuerdo 399 de 200</w:t>
            </w:r>
            <w:r w:rsidRPr="00995673">
              <w:rPr>
                <w:rFonts w:ascii="Arial" w:hAnsi="Arial" w:cs="Arial"/>
                <w:sz w:val="18"/>
                <w:szCs w:val="18"/>
              </w:rPr>
              <w:t>9</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C8A292" w14:textId="77777777" w:rsidR="00A6164B" w:rsidRPr="006D3207" w:rsidRDefault="00A6164B" w:rsidP="00B5109E">
            <w:pPr>
              <w:rPr>
                <w:rFonts w:ascii="Arial" w:hAnsi="Arial" w:cs="Arial"/>
              </w:rPr>
            </w:pPr>
            <w:r w:rsidRPr="005A4BA4">
              <w:rPr>
                <w:rFonts w:ascii="Arial" w:hAnsi="Arial" w:cs="Arial"/>
              </w:rPr>
              <w:t>1</w:t>
            </w:r>
          </w:p>
        </w:tc>
      </w:tr>
      <w:tr w:rsidR="00A6164B" w:rsidRPr="005D2754" w14:paraId="13A8BAE1"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0ECB6A70"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CBF1205"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1493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2320A9" w14:textId="77777777" w:rsidR="00A6164B" w:rsidRPr="005D2754" w:rsidRDefault="00A6164B" w:rsidP="00B5109E">
            <w:pPr>
              <w:rPr>
                <w:rFonts w:ascii="Arial" w:hAnsi="Arial" w:cs="Arial"/>
                <w:vertAlign w:val="superscript"/>
              </w:rPr>
            </w:pPr>
            <w:r w:rsidRPr="005D2754">
              <w:rPr>
                <w:rFonts w:ascii="Arial" w:hAnsi="Arial" w:cs="Arial"/>
              </w:rPr>
              <w:t>37</w:t>
            </w:r>
            <w:r w:rsidRPr="005D2754">
              <w:rPr>
                <w:rFonts w:ascii="Arial" w:hAnsi="Arial" w:cs="Arial"/>
                <w:vertAlign w:val="superscript"/>
              </w:rPr>
              <w:t>* Deroga Fondo de Pobres</w:t>
            </w:r>
          </w:p>
        </w:tc>
      </w:tr>
      <w:tr w:rsidR="00A6164B" w:rsidRPr="00995673" w14:paraId="2548E348"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4B160827"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743A5C6"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1258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3B5C18" w14:textId="77777777" w:rsidR="00A6164B" w:rsidRPr="00995673" w:rsidRDefault="00A6164B" w:rsidP="00B5109E">
            <w:pPr>
              <w:rPr>
                <w:rFonts w:ascii="Arial" w:hAnsi="Arial" w:cs="Arial"/>
              </w:rPr>
            </w:pPr>
            <w:r w:rsidRPr="00995673">
              <w:rPr>
                <w:rFonts w:ascii="Arial" w:hAnsi="Arial" w:cs="Arial"/>
              </w:rPr>
              <w:t>19</w:t>
            </w:r>
          </w:p>
        </w:tc>
      </w:tr>
      <w:tr w:rsidR="00A6164B" w:rsidRPr="00995673" w14:paraId="05528AB2" w14:textId="77777777" w:rsidTr="002E1DA2">
        <w:trPr>
          <w:trHeight w:val="284"/>
        </w:trPr>
        <w:tc>
          <w:tcPr>
            <w:tcW w:w="1696" w:type="pct"/>
            <w:gridSpan w:val="7"/>
            <w:vMerge/>
            <w:tcBorders>
              <w:left w:val="single" w:sz="8" w:space="0" w:color="auto"/>
              <w:bottom w:val="single" w:sz="8" w:space="0" w:color="auto"/>
              <w:right w:val="single" w:sz="8" w:space="0" w:color="auto"/>
            </w:tcBorders>
            <w:shd w:val="clear" w:color="auto" w:fill="auto"/>
            <w:noWrap/>
            <w:vAlign w:val="center"/>
          </w:tcPr>
          <w:p w14:paraId="7843FD78"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35FED43" w14:textId="77777777" w:rsidR="00A6164B" w:rsidRPr="00995673" w:rsidRDefault="00A6164B" w:rsidP="00B5109E">
            <w:pPr>
              <w:jc w:val="both"/>
              <w:rPr>
                <w:rFonts w:ascii="Arial" w:hAnsi="Arial" w:cs="Arial"/>
                <w:sz w:val="18"/>
                <w:szCs w:val="18"/>
              </w:rPr>
            </w:pPr>
            <w:r>
              <w:rPr>
                <w:rFonts w:ascii="Arial" w:hAnsi="Arial" w:cs="Arial"/>
                <w:sz w:val="18"/>
                <w:szCs w:val="18"/>
              </w:rPr>
              <w:t>Decreto 1240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1E092A" w14:textId="77777777" w:rsidR="00A6164B" w:rsidRPr="00995673" w:rsidRDefault="00A6164B" w:rsidP="00B5109E">
            <w:pPr>
              <w:rPr>
                <w:rFonts w:ascii="Arial" w:hAnsi="Arial" w:cs="Arial"/>
              </w:rPr>
            </w:pPr>
          </w:p>
        </w:tc>
      </w:tr>
      <w:tr w:rsidR="00A6164B" w:rsidRPr="005D2754" w14:paraId="5995E930"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4A9F7AA6" w14:textId="77777777" w:rsidR="00A6164B" w:rsidRPr="005A4BA4" w:rsidRDefault="00A6164B" w:rsidP="00B5109E">
            <w:pPr>
              <w:rPr>
                <w:rFonts w:ascii="Arial" w:hAnsi="Arial" w:cs="Arial"/>
                <w:sz w:val="16"/>
                <w:szCs w:val="16"/>
              </w:rPr>
            </w:pPr>
            <w:r w:rsidRPr="005A4BA4">
              <w:rPr>
                <w:rFonts w:ascii="Arial" w:hAnsi="Arial" w:cs="Arial"/>
                <w:sz w:val="16"/>
                <w:szCs w:val="16"/>
              </w:rPr>
              <w:t>Elemento Sustancial</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6330FDAE" w14:textId="77777777" w:rsidR="00A6164B" w:rsidRPr="006D3207" w:rsidRDefault="00A6164B" w:rsidP="00B5109E">
            <w:pPr>
              <w:rPr>
                <w:rFonts w:ascii="Arial" w:hAnsi="Arial" w:cs="Arial"/>
                <w:sz w:val="16"/>
                <w:szCs w:val="16"/>
              </w:rPr>
            </w:pPr>
            <w:r w:rsidRPr="006D3207">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980F212" w14:textId="77777777" w:rsidR="00A6164B" w:rsidRPr="0057583D" w:rsidRDefault="00A6164B" w:rsidP="00B5109E">
            <w:pPr>
              <w:jc w:val="both"/>
              <w:rPr>
                <w:rFonts w:ascii="Arial" w:hAnsi="Arial" w:cs="Arial"/>
                <w:sz w:val="18"/>
                <w:szCs w:val="18"/>
              </w:rPr>
            </w:pPr>
            <w:r w:rsidRPr="0057583D">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2D39208" w14:textId="77777777" w:rsidR="00A6164B" w:rsidRPr="00E46DC2" w:rsidRDefault="00A6164B" w:rsidP="00B5109E">
            <w:pPr>
              <w:rPr>
                <w:rFonts w:ascii="Arial" w:hAnsi="Arial" w:cs="Arial"/>
              </w:rPr>
            </w:pPr>
            <w:r w:rsidRPr="00E46DC2">
              <w:rPr>
                <w:rFonts w:ascii="Arial" w:hAnsi="Arial" w:cs="Arial"/>
              </w:rPr>
              <w:t>80 a 85</w:t>
            </w:r>
          </w:p>
        </w:tc>
      </w:tr>
      <w:tr w:rsidR="00A6164B" w:rsidRPr="005D2754" w14:paraId="07F660B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71FBDB0"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7BCEE51"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60F6A0D"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 de 1918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8643949" w14:textId="77777777" w:rsidR="00A6164B" w:rsidRPr="005D2754" w:rsidRDefault="00A6164B" w:rsidP="00B5109E">
            <w:pPr>
              <w:rPr>
                <w:rFonts w:ascii="Arial" w:hAnsi="Arial" w:cs="Arial"/>
              </w:rPr>
            </w:pPr>
            <w:r w:rsidRPr="005D2754">
              <w:rPr>
                <w:rFonts w:ascii="Arial" w:hAnsi="Arial" w:cs="Arial"/>
              </w:rPr>
              <w:t>2</w:t>
            </w:r>
          </w:p>
        </w:tc>
      </w:tr>
      <w:tr w:rsidR="00A6164B" w:rsidRPr="005D2754" w14:paraId="033E887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1E912FE"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58A4AD4"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5657578"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12 de 1932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05836E3" w14:textId="77777777" w:rsidR="00A6164B" w:rsidRPr="005D2754" w:rsidRDefault="00A6164B" w:rsidP="00B5109E">
            <w:pPr>
              <w:rPr>
                <w:rFonts w:ascii="Arial" w:hAnsi="Arial" w:cs="Arial"/>
              </w:rPr>
            </w:pPr>
            <w:r w:rsidRPr="005D2754">
              <w:rPr>
                <w:rFonts w:ascii="Arial" w:hAnsi="Arial" w:cs="Arial"/>
              </w:rPr>
              <w:t>7</w:t>
            </w:r>
          </w:p>
        </w:tc>
      </w:tr>
      <w:tr w:rsidR="00A6164B" w:rsidRPr="005D2754" w14:paraId="224A7BD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1053923"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106D9E48"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85DDADD"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28 de 1995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3A23EA8" w14:textId="77777777" w:rsidR="00A6164B" w:rsidRPr="005D2754" w:rsidRDefault="00A6164B" w:rsidP="00B5109E">
            <w:pPr>
              <w:rPr>
                <w:rFonts w:ascii="Arial" w:hAnsi="Arial" w:cs="Arial"/>
              </w:rPr>
            </w:pPr>
            <w:r w:rsidRPr="005D2754">
              <w:rPr>
                <w:rFonts w:ascii="Arial" w:hAnsi="Arial" w:cs="Arial"/>
              </w:rPr>
              <w:t>8</w:t>
            </w:r>
          </w:p>
        </w:tc>
      </w:tr>
      <w:tr w:rsidR="00A6164B" w:rsidRPr="005D2754" w14:paraId="07BBAF9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E7E960B"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94EE5C8"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2D215ED"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0A01112" w14:textId="77777777" w:rsidR="00A6164B" w:rsidRPr="005D2754" w:rsidRDefault="00A6164B" w:rsidP="00B5109E">
            <w:pPr>
              <w:rPr>
                <w:rFonts w:ascii="Arial" w:hAnsi="Arial" w:cs="Arial"/>
              </w:rPr>
            </w:pPr>
            <w:r w:rsidRPr="005D2754">
              <w:rPr>
                <w:rFonts w:ascii="Arial" w:hAnsi="Arial" w:cs="Arial"/>
              </w:rPr>
              <w:t>26 y 129</w:t>
            </w:r>
          </w:p>
        </w:tc>
      </w:tr>
      <w:tr w:rsidR="00A6164B" w:rsidRPr="005D2754" w14:paraId="76E3930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64B00DA"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66C875B"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C9197EF"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rPr>
              <w:t>Ley 12 de 1932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87E788E" w14:textId="77777777" w:rsidR="00A6164B" w:rsidRPr="00995673" w:rsidRDefault="00A6164B" w:rsidP="00B5109E">
            <w:pPr>
              <w:rPr>
                <w:rFonts w:ascii="Arial" w:hAnsi="Arial" w:cs="Arial"/>
              </w:rPr>
            </w:pPr>
            <w:r w:rsidRPr="00995673">
              <w:rPr>
                <w:rFonts w:ascii="Arial" w:hAnsi="Arial" w:cs="Arial"/>
              </w:rPr>
              <w:t>7</w:t>
            </w:r>
          </w:p>
        </w:tc>
      </w:tr>
      <w:tr w:rsidR="00A6164B" w:rsidRPr="005D2754" w14:paraId="19837B3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38D9E7D"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B05D496"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9B95AA7"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Acuerdo 1 de 1918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6D7A28C" w14:textId="77777777" w:rsidR="00A6164B" w:rsidRPr="005D2754" w:rsidRDefault="00A6164B" w:rsidP="00B5109E">
            <w:pPr>
              <w:rPr>
                <w:rFonts w:ascii="Arial" w:hAnsi="Arial" w:cs="Arial"/>
              </w:rPr>
            </w:pPr>
            <w:r w:rsidRPr="005D2754">
              <w:rPr>
                <w:rFonts w:ascii="Arial" w:hAnsi="Arial" w:cs="Arial"/>
              </w:rPr>
              <w:t>2</w:t>
            </w:r>
          </w:p>
        </w:tc>
      </w:tr>
      <w:tr w:rsidR="00A6164B" w:rsidRPr="005D2754" w14:paraId="16CF77D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41B138B"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DC9B387"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DF941CC"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E5DFD69" w14:textId="77777777" w:rsidR="00A6164B" w:rsidRPr="005D2754" w:rsidRDefault="00A6164B" w:rsidP="00B5109E">
            <w:pPr>
              <w:rPr>
                <w:rFonts w:ascii="Arial" w:hAnsi="Arial" w:cs="Arial"/>
              </w:rPr>
            </w:pPr>
            <w:r w:rsidRPr="005D2754">
              <w:rPr>
                <w:rFonts w:ascii="Arial" w:hAnsi="Arial" w:cs="Arial"/>
              </w:rPr>
              <w:t>89</w:t>
            </w:r>
          </w:p>
        </w:tc>
      </w:tr>
      <w:tr w:rsidR="00A6164B" w:rsidRPr="005D2754" w14:paraId="4A0AC03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0364782"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D62011F"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3D1D343"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12 de 1932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3A27261" w14:textId="77777777" w:rsidR="00A6164B" w:rsidRPr="005D2754" w:rsidRDefault="00A6164B" w:rsidP="00B5109E">
            <w:pPr>
              <w:rPr>
                <w:rFonts w:ascii="Arial" w:hAnsi="Arial" w:cs="Arial"/>
              </w:rPr>
            </w:pPr>
            <w:r w:rsidRPr="005D2754">
              <w:rPr>
                <w:rFonts w:ascii="Arial" w:hAnsi="Arial" w:cs="Arial"/>
              </w:rPr>
              <w:t>7</w:t>
            </w:r>
          </w:p>
        </w:tc>
      </w:tr>
      <w:tr w:rsidR="00A6164B" w:rsidRPr="005D2754" w14:paraId="2AD98CB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97BE02F" w14:textId="77777777" w:rsidR="00A6164B" w:rsidRPr="005D2754" w:rsidRDefault="00A6164B" w:rsidP="00B5109E">
            <w:pPr>
              <w:rPr>
                <w:rFonts w:ascii="Arial" w:hAnsi="Arial" w:cs="Arial"/>
                <w:sz w:val="16"/>
                <w:szCs w:val="16"/>
              </w:rPr>
            </w:pPr>
          </w:p>
        </w:tc>
        <w:tc>
          <w:tcPr>
            <w:tcW w:w="1067" w:type="pct"/>
            <w:gridSpan w:val="5"/>
            <w:tcBorders>
              <w:left w:val="single" w:sz="8" w:space="0" w:color="auto"/>
              <w:right w:val="single" w:sz="8" w:space="0" w:color="auto"/>
            </w:tcBorders>
            <w:shd w:val="clear" w:color="auto" w:fill="auto"/>
            <w:vAlign w:val="center"/>
          </w:tcPr>
          <w:p w14:paraId="40543062"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8D0FA1D"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4181490" w14:textId="77777777" w:rsidR="00A6164B" w:rsidRPr="005D2754" w:rsidRDefault="00A6164B" w:rsidP="00B5109E">
            <w:pPr>
              <w:rPr>
                <w:rFonts w:ascii="Arial" w:hAnsi="Arial" w:cs="Arial"/>
              </w:rPr>
            </w:pPr>
            <w:r w:rsidRPr="005D2754">
              <w:rPr>
                <w:rFonts w:ascii="Arial" w:hAnsi="Arial" w:cs="Arial"/>
              </w:rPr>
              <w:t>54</w:t>
            </w:r>
          </w:p>
        </w:tc>
      </w:tr>
      <w:tr w:rsidR="00A6164B" w:rsidRPr="005D2754" w14:paraId="6BCB23B9"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6F71480"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FDA6729"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8B4890D" w14:textId="77777777" w:rsidR="00A6164B" w:rsidRPr="005D2754" w:rsidRDefault="00A6164B" w:rsidP="00B5109E">
            <w:pPr>
              <w:rPr>
                <w:rFonts w:ascii="Arial" w:hAnsi="Arial" w:cs="Arial"/>
                <w:sz w:val="18"/>
                <w:szCs w:val="18"/>
              </w:rPr>
            </w:pPr>
            <w:r w:rsidRPr="005D2754">
              <w:rPr>
                <w:rFonts w:ascii="Arial" w:hAnsi="Arial" w:cs="Arial"/>
                <w:sz w:val="18"/>
                <w:szCs w:val="18"/>
              </w:rPr>
              <w:t>Ley 12 de 1932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0FAACFC" w14:textId="77777777" w:rsidR="00A6164B" w:rsidRPr="005D2754" w:rsidRDefault="00A6164B" w:rsidP="00B5109E">
            <w:pPr>
              <w:rPr>
                <w:rFonts w:ascii="Arial" w:hAnsi="Arial" w:cs="Arial"/>
              </w:rPr>
            </w:pPr>
            <w:r w:rsidRPr="005D2754">
              <w:rPr>
                <w:rFonts w:ascii="Arial" w:hAnsi="Arial" w:cs="Arial"/>
              </w:rPr>
              <w:t>7</w:t>
            </w:r>
          </w:p>
        </w:tc>
      </w:tr>
      <w:tr w:rsidR="00A6164B" w:rsidRPr="005D2754" w14:paraId="28B7A4C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B266ACA"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BDBA784"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4B64E96" w14:textId="77777777" w:rsidR="00A6164B" w:rsidRPr="005D2754" w:rsidRDefault="00A6164B" w:rsidP="00B5109E">
            <w:pPr>
              <w:rPr>
                <w:rFonts w:ascii="Arial" w:hAnsi="Arial" w:cs="Arial"/>
                <w:sz w:val="18"/>
                <w:szCs w:val="18"/>
              </w:rPr>
            </w:pPr>
            <w:r w:rsidRPr="005D2754">
              <w:rPr>
                <w:rFonts w:ascii="Arial" w:hAnsi="Arial" w:cs="Arial"/>
                <w:sz w:val="18"/>
                <w:szCs w:val="18"/>
              </w:rPr>
              <w:t>Acuerdo 1 de 1918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0F1D651" w14:textId="77777777" w:rsidR="00A6164B" w:rsidRPr="005D2754" w:rsidRDefault="00A6164B" w:rsidP="00B5109E">
            <w:pPr>
              <w:rPr>
                <w:rFonts w:ascii="Arial" w:hAnsi="Arial" w:cs="Arial"/>
              </w:rPr>
            </w:pPr>
            <w:r w:rsidRPr="005D2754">
              <w:rPr>
                <w:rFonts w:ascii="Arial" w:hAnsi="Arial" w:cs="Arial"/>
              </w:rPr>
              <w:t>2</w:t>
            </w:r>
          </w:p>
        </w:tc>
      </w:tr>
      <w:tr w:rsidR="00A6164B" w:rsidRPr="005D2754" w14:paraId="315BDB0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839982D"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48FB211"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7AF0719" w14:textId="77777777" w:rsidR="00A6164B" w:rsidRPr="005D2754" w:rsidRDefault="00A6164B" w:rsidP="00B5109E">
            <w:pPr>
              <w:rPr>
                <w:rFonts w:ascii="Arial" w:hAnsi="Arial" w:cs="Arial"/>
                <w:sz w:val="18"/>
                <w:szCs w:val="18"/>
              </w:rPr>
            </w:pPr>
            <w:r w:rsidRPr="005D2754">
              <w:rPr>
                <w:rFonts w:ascii="Arial" w:hAnsi="Arial" w:cs="Arial"/>
                <w:sz w:val="18"/>
                <w:szCs w:val="18"/>
              </w:rPr>
              <w:t>Ley 72 de 1926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0B02A83" w14:textId="77777777" w:rsidR="00A6164B" w:rsidRPr="005D2754" w:rsidRDefault="00A6164B" w:rsidP="00B5109E">
            <w:pPr>
              <w:rPr>
                <w:rFonts w:ascii="Arial" w:hAnsi="Arial" w:cs="Arial"/>
              </w:rPr>
            </w:pPr>
            <w:r w:rsidRPr="005D2754">
              <w:rPr>
                <w:rFonts w:ascii="Arial" w:hAnsi="Arial" w:cs="Arial"/>
              </w:rPr>
              <w:t>17</w:t>
            </w:r>
          </w:p>
        </w:tc>
      </w:tr>
      <w:tr w:rsidR="00A6164B" w:rsidRPr="005D2754" w14:paraId="6038E67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BEE63B3"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373A0CB"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5EC72A0" w14:textId="77777777" w:rsidR="00A6164B" w:rsidRPr="005D2754" w:rsidRDefault="00A6164B" w:rsidP="00B5109E">
            <w:pPr>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AF626BC" w14:textId="77777777" w:rsidR="00A6164B" w:rsidRPr="005D2754" w:rsidRDefault="00A6164B" w:rsidP="00B5109E">
            <w:pPr>
              <w:rPr>
                <w:rFonts w:ascii="Arial" w:hAnsi="Arial" w:cs="Arial"/>
              </w:rPr>
            </w:pPr>
            <w:r w:rsidRPr="005D2754">
              <w:rPr>
                <w:rFonts w:ascii="Arial" w:hAnsi="Arial" w:cs="Arial"/>
              </w:rPr>
              <w:t>92 y 129</w:t>
            </w:r>
          </w:p>
        </w:tc>
      </w:tr>
      <w:tr w:rsidR="00A6164B" w:rsidRPr="005D2754" w14:paraId="0DDC8DC9"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01EF54B5"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5914A91" w14:textId="77777777" w:rsidR="00A6164B" w:rsidRPr="005D2754" w:rsidRDefault="00A6164B" w:rsidP="00B5109E">
            <w:pPr>
              <w:rPr>
                <w:rFonts w:ascii="Arial" w:hAnsi="Arial" w:cs="Arial"/>
                <w:sz w:val="16"/>
                <w:szCs w:val="16"/>
              </w:rPr>
            </w:pPr>
            <w:r w:rsidRPr="005D2754">
              <w:rPr>
                <w:rFonts w:ascii="Arial" w:hAnsi="Arial" w:cs="Arial"/>
                <w:sz w:val="16"/>
                <w:szCs w:val="16"/>
              </w:rPr>
              <w:t>Exclusiones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1E679F7" w14:textId="77777777" w:rsidR="00A6164B" w:rsidRPr="005D2754" w:rsidRDefault="00A6164B" w:rsidP="00B5109E">
            <w:pPr>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1E1C8AE" w14:textId="77777777" w:rsidR="00A6164B" w:rsidRPr="005D2754" w:rsidRDefault="00A6164B" w:rsidP="00B5109E">
            <w:pPr>
              <w:rPr>
                <w:rFonts w:ascii="Arial" w:hAnsi="Arial" w:cs="Arial"/>
              </w:rPr>
            </w:pPr>
            <w:r w:rsidRPr="005D2754">
              <w:rPr>
                <w:rFonts w:ascii="Arial" w:hAnsi="Arial" w:cs="Arial"/>
              </w:rPr>
              <w:t>90</w:t>
            </w:r>
          </w:p>
        </w:tc>
      </w:tr>
      <w:tr w:rsidR="00A6164B" w:rsidRPr="005D2754" w14:paraId="5D1E241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13811F0"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F150DB0"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5BAE930" w14:textId="77777777" w:rsidR="00A6164B" w:rsidRPr="005D2754" w:rsidRDefault="00A6164B" w:rsidP="00B5109E">
            <w:pPr>
              <w:rPr>
                <w:rFonts w:ascii="Arial" w:hAnsi="Arial" w:cs="Arial"/>
                <w:sz w:val="18"/>
                <w:szCs w:val="18"/>
              </w:rPr>
            </w:pPr>
            <w:r w:rsidRPr="005D2754">
              <w:rPr>
                <w:rFonts w:ascii="Arial" w:hAnsi="Arial" w:cs="Arial"/>
                <w:sz w:val="18"/>
                <w:szCs w:val="18"/>
              </w:rPr>
              <w:t>Acuerdo 22 de 1937</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E909E86"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5DDB0AA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85C5788"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996E4EF"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CD96735" w14:textId="77777777" w:rsidR="00A6164B" w:rsidRPr="005D2754" w:rsidRDefault="00A6164B" w:rsidP="00B5109E">
            <w:pPr>
              <w:rPr>
                <w:rFonts w:ascii="Arial" w:hAnsi="Arial" w:cs="Arial"/>
                <w:sz w:val="18"/>
                <w:szCs w:val="18"/>
              </w:rPr>
            </w:pPr>
            <w:r w:rsidRPr="005D2754">
              <w:rPr>
                <w:rFonts w:ascii="Arial" w:hAnsi="Arial" w:cs="Arial"/>
                <w:sz w:val="18"/>
                <w:szCs w:val="18"/>
              </w:rPr>
              <w:t>Acuerdo 17 de 1930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B5959E8"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7DBD949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7345567"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DBD14C0"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9D1FCC5" w14:textId="77777777" w:rsidR="00A6164B" w:rsidRPr="005D2754" w:rsidRDefault="00A6164B" w:rsidP="00B5109E">
            <w:pPr>
              <w:rPr>
                <w:rFonts w:ascii="Arial" w:hAnsi="Arial" w:cs="Arial"/>
                <w:sz w:val="18"/>
                <w:szCs w:val="18"/>
              </w:rPr>
            </w:pPr>
            <w:r w:rsidRPr="005D2754">
              <w:rPr>
                <w:rFonts w:ascii="Arial" w:hAnsi="Arial" w:cs="Arial"/>
                <w:sz w:val="18"/>
                <w:szCs w:val="18"/>
              </w:rPr>
              <w:t>Acuerdo 56 de 1931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7DABE26"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591DE23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CF95391"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407DA3D"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C4C13AE" w14:textId="77777777" w:rsidR="00A6164B" w:rsidRPr="005D2754" w:rsidRDefault="00A6164B" w:rsidP="00B5109E">
            <w:pPr>
              <w:rPr>
                <w:rFonts w:ascii="Arial" w:hAnsi="Arial" w:cs="Arial"/>
                <w:sz w:val="18"/>
                <w:szCs w:val="18"/>
              </w:rPr>
            </w:pPr>
            <w:r w:rsidRPr="005D2754">
              <w:rPr>
                <w:rFonts w:ascii="Arial" w:hAnsi="Arial" w:cs="Arial"/>
                <w:sz w:val="18"/>
                <w:szCs w:val="18"/>
              </w:rPr>
              <w:t>Acuerdo 25 de 1932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D9BB28E"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307B9FD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A7BBF07"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85C5D17"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A6C0442" w14:textId="77777777" w:rsidR="00A6164B" w:rsidRPr="005D2754" w:rsidRDefault="00A6164B" w:rsidP="00B5109E">
            <w:pPr>
              <w:rPr>
                <w:rFonts w:ascii="Arial" w:hAnsi="Arial" w:cs="Arial"/>
                <w:sz w:val="18"/>
                <w:szCs w:val="18"/>
              </w:rPr>
            </w:pPr>
            <w:r w:rsidRPr="005D2754">
              <w:rPr>
                <w:rFonts w:ascii="Arial" w:hAnsi="Arial" w:cs="Arial"/>
                <w:sz w:val="18"/>
                <w:szCs w:val="18"/>
              </w:rPr>
              <w:t>Ley 45 de 1944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CEC4E11" w14:textId="77777777" w:rsidR="00A6164B" w:rsidRPr="005D2754" w:rsidRDefault="00A6164B" w:rsidP="00B5109E">
            <w:pPr>
              <w:rPr>
                <w:rFonts w:ascii="Arial" w:hAnsi="Arial" w:cs="Arial"/>
              </w:rPr>
            </w:pPr>
            <w:r w:rsidRPr="005D2754">
              <w:rPr>
                <w:rFonts w:ascii="Arial" w:hAnsi="Arial" w:cs="Arial"/>
              </w:rPr>
              <w:t>7</w:t>
            </w:r>
          </w:p>
        </w:tc>
      </w:tr>
      <w:tr w:rsidR="00A6164B" w:rsidRPr="005D2754" w14:paraId="1681AFE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1AFE7C1"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45A9921"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2B13B70" w14:textId="77777777" w:rsidR="00A6164B" w:rsidRPr="005D2754" w:rsidRDefault="00A6164B" w:rsidP="00B5109E">
            <w:pPr>
              <w:rPr>
                <w:rFonts w:ascii="Arial" w:hAnsi="Arial" w:cs="Arial"/>
                <w:sz w:val="18"/>
                <w:szCs w:val="18"/>
              </w:rPr>
            </w:pPr>
            <w:r w:rsidRPr="005D2754">
              <w:rPr>
                <w:rFonts w:ascii="Arial" w:hAnsi="Arial" w:cs="Arial"/>
                <w:sz w:val="18"/>
                <w:szCs w:val="18"/>
              </w:rPr>
              <w:t>Acuerdo 8 de 1948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4421739" w14:textId="77777777" w:rsidR="00A6164B" w:rsidRPr="005D2754" w:rsidRDefault="00A6164B" w:rsidP="00B5109E">
            <w:pPr>
              <w:rPr>
                <w:rFonts w:ascii="Arial" w:hAnsi="Arial" w:cs="Arial"/>
              </w:rPr>
            </w:pPr>
            <w:r w:rsidRPr="005D2754">
              <w:rPr>
                <w:rFonts w:ascii="Arial" w:hAnsi="Arial" w:cs="Arial"/>
              </w:rPr>
              <w:t>1 y 8</w:t>
            </w:r>
          </w:p>
        </w:tc>
      </w:tr>
      <w:tr w:rsidR="00A6164B" w:rsidRPr="005D2754" w14:paraId="1DD07A2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8456A90"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A15DAA5"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371DEF4" w14:textId="77777777" w:rsidR="00A6164B" w:rsidRPr="005D2754" w:rsidRDefault="00A6164B" w:rsidP="00B5109E">
            <w:pPr>
              <w:rPr>
                <w:rFonts w:ascii="Arial" w:hAnsi="Arial" w:cs="Arial"/>
                <w:sz w:val="18"/>
                <w:szCs w:val="18"/>
              </w:rPr>
            </w:pPr>
            <w:r w:rsidRPr="005D2754">
              <w:rPr>
                <w:rFonts w:ascii="Arial" w:hAnsi="Arial" w:cs="Arial"/>
                <w:sz w:val="18"/>
                <w:szCs w:val="18"/>
              </w:rPr>
              <w:t>Decreto 1007 de 1950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2832FE0"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0EE114F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1EB9CA2"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26E4EAF7"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716BFBA" w14:textId="77777777" w:rsidR="00A6164B" w:rsidRPr="005D2754" w:rsidRDefault="00A6164B" w:rsidP="00B5109E">
            <w:pPr>
              <w:rPr>
                <w:rFonts w:ascii="Arial" w:hAnsi="Arial" w:cs="Arial"/>
                <w:sz w:val="18"/>
                <w:szCs w:val="18"/>
              </w:rPr>
            </w:pPr>
            <w:r w:rsidRPr="005D2754">
              <w:rPr>
                <w:rFonts w:ascii="Arial" w:hAnsi="Arial" w:cs="Arial"/>
                <w:sz w:val="18"/>
                <w:szCs w:val="18"/>
              </w:rPr>
              <w:t>Decreto 691 de 1950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EC60CAC"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585551F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BEE834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382F0712"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F2F1414" w14:textId="77777777" w:rsidR="00A6164B" w:rsidRPr="005D2754" w:rsidRDefault="00A6164B" w:rsidP="00B5109E">
            <w:pPr>
              <w:rPr>
                <w:rFonts w:ascii="Arial" w:hAnsi="Arial" w:cs="Arial"/>
                <w:sz w:val="18"/>
                <w:szCs w:val="18"/>
              </w:rPr>
            </w:pPr>
            <w:r w:rsidRPr="005D2754">
              <w:rPr>
                <w:rFonts w:ascii="Arial" w:hAnsi="Arial" w:cs="Arial"/>
                <w:sz w:val="18"/>
                <w:szCs w:val="18"/>
              </w:rPr>
              <w:t>Acuerdo 4 de 1978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C223B9A" w14:textId="77777777" w:rsidR="00A6164B" w:rsidRPr="005D2754" w:rsidRDefault="00A6164B" w:rsidP="00B5109E">
            <w:pPr>
              <w:rPr>
                <w:rFonts w:ascii="Arial" w:hAnsi="Arial" w:cs="Arial"/>
              </w:rPr>
            </w:pPr>
            <w:r w:rsidRPr="005D2754">
              <w:rPr>
                <w:rFonts w:ascii="Arial" w:hAnsi="Arial" w:cs="Arial"/>
              </w:rPr>
              <w:t>21</w:t>
            </w:r>
          </w:p>
        </w:tc>
      </w:tr>
      <w:tr w:rsidR="00A6164B" w:rsidRPr="005D2754" w14:paraId="349ED48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C376F50"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55B63B6F"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B12F654" w14:textId="77777777" w:rsidR="00A6164B" w:rsidRPr="005D2754" w:rsidRDefault="00A6164B" w:rsidP="00B5109E">
            <w:pPr>
              <w:rPr>
                <w:rFonts w:ascii="Arial" w:hAnsi="Arial" w:cs="Arial"/>
                <w:sz w:val="18"/>
                <w:szCs w:val="18"/>
              </w:rPr>
            </w:pPr>
            <w:r w:rsidRPr="005D2754">
              <w:rPr>
                <w:rFonts w:ascii="Arial" w:hAnsi="Arial" w:cs="Arial"/>
                <w:sz w:val="18"/>
                <w:szCs w:val="18"/>
              </w:rPr>
              <w:t>Ley 58 de 1945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180C8A9" w14:textId="77777777" w:rsidR="00A6164B" w:rsidRPr="005D2754" w:rsidRDefault="00A6164B" w:rsidP="00B5109E">
            <w:pPr>
              <w:rPr>
                <w:rFonts w:ascii="Arial" w:hAnsi="Arial" w:cs="Arial"/>
              </w:rPr>
            </w:pPr>
            <w:r w:rsidRPr="005D2754">
              <w:rPr>
                <w:rFonts w:ascii="Arial" w:hAnsi="Arial" w:cs="Arial"/>
              </w:rPr>
              <w:t>2</w:t>
            </w:r>
          </w:p>
        </w:tc>
      </w:tr>
      <w:tr w:rsidR="00A6164B" w:rsidRPr="005D2754" w14:paraId="582F136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C4D51A2"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4D418BF7"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6A373F2" w14:textId="77777777" w:rsidR="00A6164B" w:rsidRPr="005D2754" w:rsidRDefault="00A6164B" w:rsidP="00B5109E">
            <w:pPr>
              <w:rPr>
                <w:rFonts w:ascii="Arial" w:hAnsi="Arial" w:cs="Arial"/>
                <w:sz w:val="18"/>
                <w:szCs w:val="18"/>
              </w:rPr>
            </w:pPr>
            <w:r w:rsidRPr="005D2754">
              <w:rPr>
                <w:rFonts w:ascii="Arial" w:hAnsi="Arial" w:cs="Arial"/>
                <w:sz w:val="18"/>
                <w:szCs w:val="18"/>
              </w:rPr>
              <w:t>Ley 2 de 1970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7A3F65D" w14:textId="77777777" w:rsidR="00A6164B" w:rsidRPr="005D2754" w:rsidRDefault="00A6164B" w:rsidP="00B5109E">
            <w:pPr>
              <w:rPr>
                <w:rFonts w:ascii="Arial" w:hAnsi="Arial" w:cs="Arial"/>
              </w:rPr>
            </w:pPr>
            <w:r w:rsidRPr="005D2754">
              <w:rPr>
                <w:rFonts w:ascii="Arial" w:hAnsi="Arial" w:cs="Arial"/>
              </w:rPr>
              <w:t>2</w:t>
            </w:r>
          </w:p>
        </w:tc>
      </w:tr>
      <w:tr w:rsidR="00A6164B" w:rsidRPr="005D2754" w14:paraId="5502936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107D9B8"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45381B05"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4716AFB" w14:textId="77777777" w:rsidR="00A6164B" w:rsidRPr="005D2754" w:rsidRDefault="00A6164B" w:rsidP="00B5109E">
            <w:pPr>
              <w:rPr>
                <w:rFonts w:ascii="Arial" w:hAnsi="Arial" w:cs="Arial"/>
                <w:sz w:val="18"/>
                <w:szCs w:val="18"/>
              </w:rPr>
            </w:pPr>
            <w:r w:rsidRPr="005D2754">
              <w:rPr>
                <w:rFonts w:ascii="Arial" w:hAnsi="Arial" w:cs="Arial"/>
                <w:sz w:val="18"/>
                <w:szCs w:val="18"/>
              </w:rPr>
              <w:t>Ley 2 de 1975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E21E2B1" w14:textId="77777777" w:rsidR="00A6164B" w:rsidRPr="005D2754" w:rsidRDefault="00A6164B" w:rsidP="00B5109E">
            <w:pPr>
              <w:rPr>
                <w:rFonts w:ascii="Arial" w:hAnsi="Arial" w:cs="Arial"/>
              </w:rPr>
            </w:pPr>
            <w:r w:rsidRPr="005D2754">
              <w:rPr>
                <w:rFonts w:ascii="Arial" w:hAnsi="Arial" w:cs="Arial"/>
              </w:rPr>
              <w:t>2</w:t>
            </w:r>
          </w:p>
        </w:tc>
      </w:tr>
      <w:tr w:rsidR="00A6164B" w:rsidRPr="005D2754" w14:paraId="596F8BC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EDD3D2A"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68806C4A"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1C752A3" w14:textId="77777777" w:rsidR="00A6164B" w:rsidRPr="005D2754" w:rsidRDefault="00A6164B" w:rsidP="00B5109E">
            <w:pPr>
              <w:rPr>
                <w:rFonts w:ascii="Arial" w:hAnsi="Arial" w:cs="Arial"/>
                <w:sz w:val="18"/>
                <w:szCs w:val="18"/>
              </w:rPr>
            </w:pPr>
            <w:r w:rsidRPr="005D2754">
              <w:rPr>
                <w:rFonts w:ascii="Arial" w:hAnsi="Arial" w:cs="Arial"/>
                <w:sz w:val="18"/>
                <w:szCs w:val="18"/>
              </w:rPr>
              <w:t>Decreto 2288 de 1977</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6BA0570" w14:textId="77777777" w:rsidR="00A6164B" w:rsidRPr="005D2754" w:rsidRDefault="00A6164B" w:rsidP="00B5109E">
            <w:pPr>
              <w:rPr>
                <w:rFonts w:ascii="Arial" w:hAnsi="Arial" w:cs="Arial"/>
              </w:rPr>
            </w:pPr>
            <w:r w:rsidRPr="005D2754">
              <w:rPr>
                <w:rFonts w:ascii="Arial" w:hAnsi="Arial" w:cs="Arial"/>
              </w:rPr>
              <w:t>17</w:t>
            </w:r>
          </w:p>
        </w:tc>
      </w:tr>
      <w:tr w:rsidR="00A6164B" w:rsidRPr="005D2754" w14:paraId="7730920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75329E4"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3C7AD151"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EBCE0D3" w14:textId="77777777" w:rsidR="00A6164B" w:rsidRPr="005D2754" w:rsidRDefault="00A6164B" w:rsidP="00B5109E">
            <w:pPr>
              <w:rPr>
                <w:rFonts w:ascii="Arial" w:hAnsi="Arial" w:cs="Arial"/>
                <w:sz w:val="18"/>
                <w:szCs w:val="18"/>
              </w:rPr>
            </w:pPr>
            <w:r w:rsidRPr="005D2754">
              <w:rPr>
                <w:rFonts w:ascii="Arial" w:hAnsi="Arial" w:cs="Arial"/>
                <w:sz w:val="18"/>
                <w:szCs w:val="18"/>
              </w:rPr>
              <w:t>Decreto 1676 de 1984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F09D4AC"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36A1A4D2"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D5F7562"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7226EBDE"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A33977C" w14:textId="77777777" w:rsidR="00A6164B" w:rsidRPr="005D2754" w:rsidRDefault="00A6164B" w:rsidP="00B5109E">
            <w:pPr>
              <w:rPr>
                <w:rFonts w:ascii="Arial" w:hAnsi="Arial" w:cs="Arial"/>
                <w:sz w:val="18"/>
                <w:szCs w:val="18"/>
              </w:rPr>
            </w:pPr>
            <w:r w:rsidRPr="005D2754">
              <w:rPr>
                <w:rFonts w:ascii="Arial" w:hAnsi="Arial" w:cs="Arial"/>
                <w:sz w:val="18"/>
                <w:szCs w:val="18"/>
              </w:rPr>
              <w:t>Acuerdo 26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847695C" w14:textId="77777777" w:rsidR="00A6164B" w:rsidRPr="005D2754" w:rsidRDefault="00A6164B" w:rsidP="00B5109E">
            <w:pPr>
              <w:rPr>
                <w:rFonts w:ascii="Arial" w:hAnsi="Arial" w:cs="Arial"/>
              </w:rPr>
            </w:pPr>
            <w:r w:rsidRPr="005D2754">
              <w:rPr>
                <w:rFonts w:ascii="Arial" w:hAnsi="Arial" w:cs="Arial"/>
              </w:rPr>
              <w:t>11 y 12</w:t>
            </w:r>
          </w:p>
        </w:tc>
      </w:tr>
      <w:tr w:rsidR="00A6164B" w:rsidRPr="005D2754" w14:paraId="1BCBF04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23CE12E"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24979A33"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7034D00" w14:textId="77777777" w:rsidR="00A6164B" w:rsidRPr="005D2754" w:rsidRDefault="00A6164B" w:rsidP="00B5109E">
            <w:pPr>
              <w:rPr>
                <w:rFonts w:ascii="Arial" w:hAnsi="Arial" w:cs="Arial"/>
                <w:sz w:val="18"/>
                <w:szCs w:val="18"/>
              </w:rPr>
            </w:pPr>
            <w:r w:rsidRPr="005D2754">
              <w:rPr>
                <w:rFonts w:ascii="Arial" w:hAnsi="Arial" w:cs="Arial"/>
                <w:sz w:val="18"/>
                <w:szCs w:val="18"/>
              </w:rPr>
              <w:t>Ley 814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4ADD4DE" w14:textId="77777777" w:rsidR="00A6164B" w:rsidRPr="005D2754" w:rsidRDefault="00A6164B" w:rsidP="00B5109E">
            <w:pPr>
              <w:rPr>
                <w:rFonts w:ascii="Arial" w:hAnsi="Arial" w:cs="Arial"/>
              </w:rPr>
            </w:pPr>
            <w:r w:rsidRPr="005D2754">
              <w:rPr>
                <w:rFonts w:ascii="Arial" w:hAnsi="Arial" w:cs="Arial"/>
              </w:rPr>
              <w:t>22</w:t>
            </w:r>
          </w:p>
        </w:tc>
      </w:tr>
      <w:tr w:rsidR="00A6164B" w:rsidRPr="005D2754" w14:paraId="2347DD2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9CDFDBA"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6E8BC746"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368A844" w14:textId="77777777" w:rsidR="00A6164B" w:rsidRPr="005D2754" w:rsidRDefault="00A6164B" w:rsidP="00B5109E">
            <w:pPr>
              <w:rPr>
                <w:rFonts w:ascii="Arial" w:hAnsi="Arial" w:cs="Arial"/>
                <w:sz w:val="18"/>
                <w:szCs w:val="18"/>
              </w:rPr>
            </w:pPr>
            <w:r w:rsidRPr="005D2754">
              <w:rPr>
                <w:rFonts w:ascii="Arial" w:hAnsi="Arial" w:cs="Arial"/>
                <w:sz w:val="18"/>
                <w:szCs w:val="18"/>
              </w:rPr>
              <w:t>Acuerdo 399 de 2009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10BF877" w14:textId="77777777" w:rsidR="00A6164B" w:rsidRPr="005D2754" w:rsidRDefault="00A6164B" w:rsidP="00B5109E">
            <w:pPr>
              <w:rPr>
                <w:rFonts w:ascii="Arial" w:hAnsi="Arial" w:cs="Arial"/>
              </w:rPr>
            </w:pPr>
            <w:r w:rsidRPr="005D2754">
              <w:rPr>
                <w:rFonts w:ascii="Arial" w:hAnsi="Arial" w:cs="Arial"/>
              </w:rPr>
              <w:t>3</w:t>
            </w:r>
          </w:p>
        </w:tc>
      </w:tr>
      <w:tr w:rsidR="00A6164B" w:rsidRPr="00995673" w14:paraId="0B1671F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6FCC910" w14:textId="77777777" w:rsidR="00A6164B" w:rsidRPr="00995673"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7ABA29C0"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2E09AC4" w14:textId="77777777" w:rsidR="00A6164B" w:rsidRPr="00995673" w:rsidRDefault="00A6164B" w:rsidP="00B5109E">
            <w:pPr>
              <w:rPr>
                <w:rFonts w:ascii="Arial" w:hAnsi="Arial" w:cs="Arial"/>
                <w:sz w:val="18"/>
                <w:szCs w:val="18"/>
              </w:rPr>
            </w:pPr>
            <w:r w:rsidRPr="00995673">
              <w:rPr>
                <w:rFonts w:ascii="Arial" w:hAnsi="Arial" w:cs="Arial"/>
                <w:sz w:val="18"/>
                <w:szCs w:val="18"/>
              </w:rPr>
              <w:t>Decreto 563 de 2009</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D9E4053" w14:textId="77777777" w:rsidR="00A6164B" w:rsidRPr="00995673" w:rsidRDefault="00A6164B" w:rsidP="00B5109E">
            <w:pPr>
              <w:rPr>
                <w:rFonts w:ascii="Arial" w:hAnsi="Arial" w:cs="Arial"/>
              </w:rPr>
            </w:pPr>
            <w:r w:rsidRPr="00995673">
              <w:rPr>
                <w:rFonts w:ascii="Arial" w:hAnsi="Arial" w:cs="Arial"/>
              </w:rPr>
              <w:t>15 al 20</w:t>
            </w:r>
          </w:p>
        </w:tc>
      </w:tr>
      <w:tr w:rsidR="00A6164B" w:rsidRPr="005D2754" w14:paraId="2EFA583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71DF075"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529EA466"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B15CC7A" w14:textId="77777777" w:rsidR="00A6164B" w:rsidRPr="005D2754" w:rsidRDefault="00A6164B" w:rsidP="00B5109E">
            <w:pPr>
              <w:rPr>
                <w:rFonts w:ascii="Arial" w:hAnsi="Arial" w:cs="Arial"/>
                <w:sz w:val="18"/>
                <w:szCs w:val="18"/>
              </w:rPr>
            </w:pPr>
            <w:r w:rsidRPr="005D2754">
              <w:rPr>
                <w:rFonts w:ascii="Arial" w:hAnsi="Arial" w:cs="Arial"/>
                <w:sz w:val="18"/>
                <w:szCs w:val="18"/>
              </w:rPr>
              <w:t>Ley 1493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E521B9D" w14:textId="77777777" w:rsidR="00A6164B" w:rsidRPr="005D2754" w:rsidRDefault="00A6164B" w:rsidP="00B5109E">
            <w:pPr>
              <w:rPr>
                <w:rFonts w:ascii="Arial" w:hAnsi="Arial" w:cs="Arial"/>
              </w:rPr>
            </w:pPr>
            <w:r w:rsidRPr="005D2754">
              <w:rPr>
                <w:rFonts w:ascii="Arial" w:hAnsi="Arial" w:cs="Arial"/>
              </w:rPr>
              <w:t>36</w:t>
            </w:r>
          </w:p>
        </w:tc>
      </w:tr>
      <w:tr w:rsidR="00A6164B" w:rsidRPr="005D2754" w14:paraId="2DEC3A6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515F08B"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45B9ECCC" w14:textId="77777777" w:rsidR="00A6164B" w:rsidRPr="005D2754" w:rsidRDefault="00A6164B" w:rsidP="00B5109E">
            <w:pPr>
              <w:rPr>
                <w:rFonts w:ascii="Arial" w:hAnsi="Arial" w:cs="Arial"/>
                <w:sz w:val="16"/>
                <w:szCs w:val="16"/>
              </w:rPr>
            </w:pPr>
            <w:r w:rsidRPr="005D2754">
              <w:rPr>
                <w:rFonts w:ascii="Arial" w:hAnsi="Arial" w:cs="Arial"/>
                <w:sz w:val="16"/>
                <w:szCs w:val="16"/>
              </w:rPr>
              <w:t>Exenciones</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8BE21F5" w14:textId="77777777" w:rsidR="00A6164B" w:rsidRPr="005D2754" w:rsidRDefault="00A6164B" w:rsidP="00B5109E">
            <w:pPr>
              <w:rPr>
                <w:rFonts w:ascii="Arial" w:hAnsi="Arial" w:cs="Arial"/>
                <w:sz w:val="18"/>
                <w:szCs w:val="18"/>
              </w:rPr>
            </w:pPr>
            <w:r w:rsidRPr="005D2754">
              <w:rPr>
                <w:rFonts w:ascii="Arial" w:hAnsi="Arial" w:cs="Arial"/>
                <w:sz w:val="18"/>
                <w:szCs w:val="18"/>
              </w:rPr>
              <w:t>Acuerdo 26 de 1998</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129714D" w14:textId="77777777" w:rsidR="00A6164B" w:rsidRPr="005D2754" w:rsidRDefault="00A6164B" w:rsidP="00B5109E">
            <w:pPr>
              <w:rPr>
                <w:rFonts w:ascii="Arial" w:hAnsi="Arial" w:cs="Arial"/>
              </w:rPr>
            </w:pPr>
            <w:r w:rsidRPr="005D2754">
              <w:rPr>
                <w:rFonts w:ascii="Arial" w:hAnsi="Arial" w:cs="Arial"/>
              </w:rPr>
              <w:t>13</w:t>
            </w:r>
          </w:p>
        </w:tc>
      </w:tr>
      <w:tr w:rsidR="00A6164B" w:rsidRPr="005D2754" w14:paraId="20E2734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A89CB20"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73426F10"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6ABB8A4" w14:textId="77777777" w:rsidR="00A6164B" w:rsidRPr="005D2754" w:rsidRDefault="00A6164B" w:rsidP="00B5109E">
            <w:pPr>
              <w:rPr>
                <w:rFonts w:ascii="Arial" w:hAnsi="Arial" w:cs="Arial"/>
                <w:sz w:val="18"/>
                <w:szCs w:val="18"/>
              </w:rPr>
            </w:pPr>
            <w:r w:rsidRPr="005D2754">
              <w:rPr>
                <w:rFonts w:ascii="Arial" w:hAnsi="Arial" w:cs="Arial"/>
                <w:sz w:val="18"/>
                <w:szCs w:val="18"/>
              </w:rPr>
              <w:t xml:space="preserve">Decreto </w:t>
            </w:r>
            <w:r>
              <w:rPr>
                <w:rFonts w:ascii="Arial" w:hAnsi="Arial" w:cs="Arial"/>
                <w:sz w:val="18"/>
                <w:szCs w:val="18"/>
              </w:rPr>
              <w:t xml:space="preserve">Distrital </w:t>
            </w:r>
            <w:r w:rsidRPr="005D2754">
              <w:rPr>
                <w:rFonts w:ascii="Arial" w:hAnsi="Arial" w:cs="Arial"/>
                <w:sz w:val="18"/>
                <w:szCs w:val="18"/>
              </w:rPr>
              <w:t>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4D740ED" w14:textId="77777777" w:rsidR="00A6164B" w:rsidRPr="005D2754" w:rsidRDefault="00A6164B" w:rsidP="00B5109E">
            <w:pPr>
              <w:rPr>
                <w:rFonts w:ascii="Arial" w:hAnsi="Arial" w:cs="Arial"/>
              </w:rPr>
            </w:pPr>
            <w:r w:rsidRPr="005D2754">
              <w:rPr>
                <w:rFonts w:ascii="Arial" w:hAnsi="Arial" w:cs="Arial"/>
              </w:rPr>
              <w:t>94</w:t>
            </w:r>
          </w:p>
        </w:tc>
      </w:tr>
      <w:tr w:rsidR="00A6164B" w:rsidRPr="005D2754" w14:paraId="21641EAE"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1E2F8DEA" w14:textId="1AAA981F" w:rsidR="00A6164B" w:rsidRPr="002E1DA2" w:rsidRDefault="00A6164B" w:rsidP="002E1DA2">
            <w:pPr>
              <w:jc w:val="center"/>
              <w:rPr>
                <w:rFonts w:ascii="Arial" w:hAnsi="Arial" w:cs="Arial"/>
                <w:b/>
                <w:bCs/>
                <w:sz w:val="22"/>
                <w:szCs w:val="16"/>
              </w:rPr>
            </w:pPr>
            <w:r w:rsidRPr="005A4BA4">
              <w:rPr>
                <w:rFonts w:ascii="Arial" w:hAnsi="Arial" w:cs="Arial"/>
                <w:b/>
                <w:bCs/>
                <w:sz w:val="22"/>
                <w:szCs w:val="16"/>
              </w:rPr>
              <w:t>CONSUMO DE CERVEZAS, SIFONES Y REFAJOS</w:t>
            </w:r>
          </w:p>
        </w:tc>
      </w:tr>
      <w:tr w:rsidR="00A6164B" w:rsidRPr="005D2754" w14:paraId="23C7D566"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18F9B66E"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D85CCC"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14 de 1983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D6CD8DA" w14:textId="77777777" w:rsidR="00A6164B" w:rsidRPr="005D2754" w:rsidRDefault="00A6164B" w:rsidP="00B5109E">
            <w:pPr>
              <w:rPr>
                <w:rFonts w:ascii="Arial" w:hAnsi="Arial" w:cs="Arial"/>
              </w:rPr>
            </w:pPr>
            <w:r w:rsidRPr="005D2754">
              <w:rPr>
                <w:rFonts w:ascii="Arial" w:hAnsi="Arial" w:cs="Arial"/>
              </w:rPr>
              <w:t>61 al 72</w:t>
            </w:r>
          </w:p>
        </w:tc>
      </w:tr>
      <w:tr w:rsidR="00A6164B" w:rsidRPr="005D2754" w14:paraId="18AB77D9"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4452785B"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AE00DC8"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223 de 1995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07D7983" w14:textId="77777777" w:rsidR="00A6164B" w:rsidRPr="005D2754" w:rsidRDefault="00A6164B" w:rsidP="00B5109E">
            <w:pPr>
              <w:rPr>
                <w:rFonts w:ascii="Arial" w:hAnsi="Arial" w:cs="Arial"/>
              </w:rPr>
            </w:pPr>
            <w:r w:rsidRPr="005D2754">
              <w:rPr>
                <w:rFonts w:ascii="Arial" w:hAnsi="Arial" w:cs="Arial"/>
              </w:rPr>
              <w:t>185 al 195</w:t>
            </w:r>
          </w:p>
        </w:tc>
      </w:tr>
      <w:tr w:rsidR="00A6164B" w:rsidRPr="005D2754" w14:paraId="00384131"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052190FC"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3C3BC28"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716359B"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223 de 1995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A134483" w14:textId="77777777" w:rsidR="00A6164B" w:rsidRPr="005D2754" w:rsidRDefault="00A6164B" w:rsidP="00B5109E">
            <w:pPr>
              <w:rPr>
                <w:rFonts w:ascii="Arial" w:hAnsi="Arial" w:cs="Arial"/>
              </w:rPr>
            </w:pPr>
            <w:r w:rsidRPr="005D2754">
              <w:rPr>
                <w:rFonts w:ascii="Arial" w:hAnsi="Arial" w:cs="Arial"/>
              </w:rPr>
              <w:t>186</w:t>
            </w:r>
          </w:p>
        </w:tc>
      </w:tr>
      <w:tr w:rsidR="00A6164B" w:rsidRPr="005D2754" w14:paraId="2CAB906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929A1FC"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bottom w:val="single" w:sz="8" w:space="0" w:color="auto"/>
              <w:right w:val="single" w:sz="8" w:space="0" w:color="auto"/>
            </w:tcBorders>
            <w:shd w:val="clear" w:color="auto" w:fill="auto"/>
            <w:vAlign w:val="center"/>
          </w:tcPr>
          <w:p w14:paraId="1D380855"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9A4672F"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3173727" w14:textId="77777777" w:rsidR="00A6164B" w:rsidRPr="005D2754" w:rsidRDefault="00A6164B" w:rsidP="00B5109E">
            <w:pPr>
              <w:rPr>
                <w:rFonts w:ascii="Arial" w:hAnsi="Arial" w:cs="Arial"/>
              </w:rPr>
            </w:pPr>
            <w:r w:rsidRPr="005D2754">
              <w:rPr>
                <w:rFonts w:ascii="Arial" w:hAnsi="Arial" w:cs="Arial"/>
              </w:rPr>
              <w:t>98</w:t>
            </w:r>
          </w:p>
        </w:tc>
      </w:tr>
      <w:tr w:rsidR="00A6164B" w:rsidRPr="005D2754" w14:paraId="2BF7463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CD058BD"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6FE92728"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E901F9E"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A19D46D" w14:textId="77777777" w:rsidR="00A6164B" w:rsidRPr="005D2754" w:rsidRDefault="00A6164B" w:rsidP="00B5109E">
            <w:pPr>
              <w:rPr>
                <w:rFonts w:ascii="Arial" w:hAnsi="Arial" w:cs="Arial"/>
              </w:rPr>
            </w:pPr>
            <w:r w:rsidRPr="005D2754">
              <w:rPr>
                <w:rFonts w:ascii="Arial" w:hAnsi="Arial" w:cs="Arial"/>
              </w:rPr>
              <w:t>100</w:t>
            </w:r>
          </w:p>
        </w:tc>
      </w:tr>
      <w:tr w:rsidR="00A6164B" w:rsidRPr="005D2754" w14:paraId="7D606D3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84EA0E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B7F725F"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3535FAF"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lang w:val="pt-BR"/>
              </w:rPr>
              <w:t>Ley 223 de 1995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08A86C1" w14:textId="77777777" w:rsidR="00A6164B" w:rsidRPr="005D2754" w:rsidRDefault="00A6164B" w:rsidP="00B5109E">
            <w:pPr>
              <w:rPr>
                <w:rFonts w:ascii="Arial" w:hAnsi="Arial" w:cs="Arial"/>
              </w:rPr>
            </w:pPr>
            <w:r w:rsidRPr="005D2754">
              <w:rPr>
                <w:rFonts w:ascii="Arial" w:hAnsi="Arial" w:cs="Arial"/>
              </w:rPr>
              <w:t>189</w:t>
            </w:r>
          </w:p>
        </w:tc>
      </w:tr>
      <w:tr w:rsidR="00A6164B" w:rsidRPr="005D2754" w14:paraId="02FC422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74A74F3"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E75814A"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CEDED30"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EB14DA3" w14:textId="77777777" w:rsidR="00A6164B" w:rsidRPr="005D2754" w:rsidRDefault="00A6164B" w:rsidP="00B5109E">
            <w:pPr>
              <w:rPr>
                <w:rFonts w:ascii="Arial" w:hAnsi="Arial" w:cs="Arial"/>
              </w:rPr>
            </w:pPr>
            <w:r w:rsidRPr="005D2754">
              <w:rPr>
                <w:rFonts w:ascii="Arial" w:hAnsi="Arial" w:cs="Arial"/>
              </w:rPr>
              <w:t>103</w:t>
            </w:r>
          </w:p>
        </w:tc>
      </w:tr>
      <w:tr w:rsidR="00A6164B" w:rsidRPr="005D2754" w14:paraId="2111D7C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282A724"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952C2D0"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708488E" w14:textId="77777777" w:rsidR="00A6164B" w:rsidRPr="005D2754" w:rsidRDefault="00A6164B" w:rsidP="00B5109E">
            <w:pPr>
              <w:jc w:val="both"/>
              <w:rPr>
                <w:rFonts w:ascii="Arial" w:hAnsi="Arial" w:cs="Arial"/>
                <w:sz w:val="18"/>
                <w:szCs w:val="18"/>
              </w:rPr>
            </w:pPr>
            <w:r w:rsidRPr="005D2754">
              <w:rPr>
                <w:rFonts w:ascii="Arial" w:hAnsi="Arial" w:cs="Arial"/>
                <w:sz w:val="18"/>
                <w:szCs w:val="18"/>
                <w:lang w:val="pt-BR"/>
              </w:rPr>
              <w:t>Ley 223 de 1995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3D442C2" w14:textId="77777777" w:rsidR="00A6164B" w:rsidRPr="005D2754" w:rsidRDefault="00A6164B" w:rsidP="00B5109E">
            <w:pPr>
              <w:rPr>
                <w:rFonts w:ascii="Arial" w:hAnsi="Arial" w:cs="Arial"/>
              </w:rPr>
            </w:pPr>
            <w:r w:rsidRPr="005D2754">
              <w:rPr>
                <w:rFonts w:ascii="Arial" w:hAnsi="Arial" w:cs="Arial"/>
              </w:rPr>
              <w:t>187</w:t>
            </w:r>
          </w:p>
        </w:tc>
      </w:tr>
      <w:tr w:rsidR="00A6164B" w:rsidRPr="005D2754" w14:paraId="5EA0F62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48FDC30"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DFEF0AE"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8643BD9" w14:textId="77777777" w:rsidR="00A6164B" w:rsidRPr="005D2754" w:rsidRDefault="00A6164B" w:rsidP="00B5109E">
            <w:pPr>
              <w:jc w:val="both"/>
              <w:rPr>
                <w:rFonts w:ascii="Arial" w:hAnsi="Arial" w:cs="Arial"/>
                <w:sz w:val="18"/>
                <w:szCs w:val="18"/>
              </w:rPr>
            </w:pPr>
            <w:r w:rsidRPr="005D2754">
              <w:rPr>
                <w:rFonts w:ascii="Arial" w:hAnsi="Arial" w:cs="Arial"/>
                <w:sz w:val="18"/>
                <w:szCs w:val="18"/>
                <w:lang w:val="pt-BR"/>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858B83E" w14:textId="77777777" w:rsidR="00A6164B" w:rsidRPr="005D2754" w:rsidRDefault="00A6164B" w:rsidP="00B5109E">
            <w:pPr>
              <w:rPr>
                <w:rFonts w:ascii="Arial" w:hAnsi="Arial" w:cs="Arial"/>
              </w:rPr>
            </w:pPr>
            <w:r w:rsidRPr="005D2754">
              <w:rPr>
                <w:rFonts w:ascii="Arial" w:hAnsi="Arial" w:cs="Arial"/>
              </w:rPr>
              <w:t>54</w:t>
            </w:r>
          </w:p>
        </w:tc>
      </w:tr>
      <w:tr w:rsidR="00A6164B" w:rsidRPr="005D2754" w14:paraId="5CC831D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00FB830"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61A05F8"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F63D096"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lang w:val="pt-BR"/>
              </w:rPr>
              <w:t>Ley 223 de 1995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345EDFF" w14:textId="77777777" w:rsidR="00A6164B" w:rsidRPr="005D2754" w:rsidRDefault="00A6164B" w:rsidP="00B5109E">
            <w:pPr>
              <w:rPr>
                <w:rFonts w:ascii="Arial" w:hAnsi="Arial" w:cs="Arial"/>
              </w:rPr>
            </w:pPr>
            <w:r w:rsidRPr="005D2754">
              <w:rPr>
                <w:rFonts w:ascii="Arial" w:hAnsi="Arial" w:cs="Arial"/>
              </w:rPr>
              <w:t>190</w:t>
            </w:r>
          </w:p>
        </w:tc>
      </w:tr>
      <w:tr w:rsidR="00A6164B" w:rsidRPr="005D2754" w14:paraId="1F6A0FD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72DF09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873634B"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DB4DB95" w14:textId="77777777" w:rsidR="00A6164B" w:rsidRPr="005D2754" w:rsidRDefault="00A6164B" w:rsidP="00B5109E">
            <w:pPr>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E58CAD5" w14:textId="77777777" w:rsidR="00A6164B" w:rsidRPr="005D2754" w:rsidRDefault="00A6164B" w:rsidP="00B5109E">
            <w:pPr>
              <w:rPr>
                <w:rFonts w:ascii="Arial" w:hAnsi="Arial" w:cs="Arial"/>
              </w:rPr>
            </w:pPr>
            <w:r w:rsidRPr="005D2754">
              <w:rPr>
                <w:rFonts w:ascii="Arial" w:hAnsi="Arial" w:cs="Arial"/>
              </w:rPr>
              <w:t>104</w:t>
            </w:r>
          </w:p>
        </w:tc>
      </w:tr>
      <w:tr w:rsidR="00A6164B" w:rsidRPr="005D2754" w14:paraId="0ADDD90B" w14:textId="77777777" w:rsidTr="002E1DA2">
        <w:trPr>
          <w:trHeight w:val="736"/>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42EE895E"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067" w:type="pct"/>
            <w:gridSpan w:val="5"/>
            <w:tcBorders>
              <w:top w:val="single" w:sz="8" w:space="0" w:color="auto"/>
              <w:left w:val="single" w:sz="8" w:space="0" w:color="auto"/>
              <w:right w:val="single" w:sz="8" w:space="0" w:color="auto"/>
            </w:tcBorders>
            <w:shd w:val="clear" w:color="auto" w:fill="auto"/>
            <w:vAlign w:val="center"/>
          </w:tcPr>
          <w:p w14:paraId="5418A1F4" w14:textId="77777777" w:rsidR="00A6164B" w:rsidRPr="005D2754" w:rsidRDefault="00A6164B" w:rsidP="00B5109E">
            <w:pPr>
              <w:rPr>
                <w:rFonts w:ascii="Arial" w:hAnsi="Arial" w:cs="Arial"/>
                <w:sz w:val="16"/>
                <w:szCs w:val="16"/>
              </w:rPr>
            </w:pPr>
            <w:r w:rsidRPr="005D2754">
              <w:rPr>
                <w:rFonts w:ascii="Arial" w:hAnsi="Arial" w:cs="Arial"/>
                <w:sz w:val="16"/>
                <w:szCs w:val="16"/>
              </w:rPr>
              <w:t>Exclusiones</w:t>
            </w:r>
          </w:p>
        </w:tc>
        <w:tc>
          <w:tcPr>
            <w:tcW w:w="1299" w:type="pct"/>
            <w:vMerge w:val="restart"/>
            <w:tcBorders>
              <w:top w:val="single" w:sz="8" w:space="0" w:color="auto"/>
              <w:left w:val="nil"/>
              <w:right w:val="single" w:sz="8" w:space="0" w:color="auto"/>
            </w:tcBorders>
            <w:shd w:val="clear" w:color="auto" w:fill="auto"/>
            <w:noWrap/>
            <w:vAlign w:val="center"/>
          </w:tcPr>
          <w:p w14:paraId="500A006E" w14:textId="77777777" w:rsidR="00A6164B" w:rsidRPr="005D2754" w:rsidRDefault="00A6164B" w:rsidP="00B5109E">
            <w:pPr>
              <w:rPr>
                <w:rFonts w:ascii="Arial" w:hAnsi="Arial" w:cs="Arial"/>
                <w:sz w:val="18"/>
                <w:szCs w:val="18"/>
              </w:rPr>
            </w:pPr>
            <w:r w:rsidRPr="005D2754">
              <w:rPr>
                <w:rFonts w:ascii="Arial" w:hAnsi="Arial" w:cs="Arial"/>
                <w:sz w:val="18"/>
                <w:szCs w:val="18"/>
              </w:rPr>
              <w:t>Ley 223 de 1995</w:t>
            </w:r>
          </w:p>
        </w:tc>
        <w:tc>
          <w:tcPr>
            <w:tcW w:w="2005" w:type="pct"/>
            <w:vMerge w:val="restart"/>
            <w:tcBorders>
              <w:top w:val="single" w:sz="8" w:space="0" w:color="auto"/>
              <w:left w:val="nil"/>
              <w:right w:val="single" w:sz="8" w:space="0" w:color="auto"/>
            </w:tcBorders>
            <w:shd w:val="clear" w:color="auto" w:fill="auto"/>
            <w:noWrap/>
            <w:vAlign w:val="center"/>
          </w:tcPr>
          <w:p w14:paraId="2ABF604B" w14:textId="77777777" w:rsidR="00A6164B" w:rsidRPr="005D2754" w:rsidRDefault="00A6164B" w:rsidP="00B5109E">
            <w:pPr>
              <w:rPr>
                <w:rFonts w:ascii="Arial" w:hAnsi="Arial" w:cs="Arial"/>
              </w:rPr>
            </w:pPr>
            <w:r w:rsidRPr="005D2754">
              <w:rPr>
                <w:rFonts w:ascii="Arial" w:hAnsi="Arial" w:cs="Arial"/>
              </w:rPr>
              <w:t>186</w:t>
            </w:r>
          </w:p>
        </w:tc>
      </w:tr>
      <w:tr w:rsidR="00A6164B" w:rsidRPr="005D2754" w14:paraId="0D130F0B" w14:textId="77777777" w:rsidTr="002E1DA2">
        <w:trPr>
          <w:trHeight w:val="60"/>
        </w:trPr>
        <w:tc>
          <w:tcPr>
            <w:tcW w:w="629" w:type="pct"/>
            <w:gridSpan w:val="2"/>
            <w:vMerge/>
            <w:tcBorders>
              <w:left w:val="single" w:sz="8" w:space="0" w:color="auto"/>
              <w:right w:val="single" w:sz="8" w:space="0" w:color="auto"/>
            </w:tcBorders>
            <w:shd w:val="clear" w:color="auto" w:fill="auto"/>
            <w:noWrap/>
            <w:vAlign w:val="center"/>
          </w:tcPr>
          <w:p w14:paraId="7BDC2C85" w14:textId="77777777" w:rsidR="00A6164B" w:rsidRPr="005D2754" w:rsidRDefault="00A6164B" w:rsidP="00B5109E">
            <w:pPr>
              <w:jc w:val="cente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48A4ECFE" w14:textId="77777777" w:rsidR="00A6164B" w:rsidRPr="005D2754" w:rsidRDefault="00A6164B" w:rsidP="00B5109E">
            <w:pPr>
              <w:rPr>
                <w:rFonts w:ascii="Arial" w:hAnsi="Arial" w:cs="Arial"/>
                <w:sz w:val="16"/>
                <w:szCs w:val="16"/>
              </w:rPr>
            </w:pPr>
          </w:p>
        </w:tc>
        <w:tc>
          <w:tcPr>
            <w:tcW w:w="1299" w:type="pct"/>
            <w:vMerge/>
            <w:tcBorders>
              <w:left w:val="nil"/>
              <w:bottom w:val="single" w:sz="8" w:space="0" w:color="auto"/>
              <w:right w:val="single" w:sz="8" w:space="0" w:color="auto"/>
            </w:tcBorders>
            <w:shd w:val="clear" w:color="auto" w:fill="auto"/>
            <w:noWrap/>
            <w:vAlign w:val="center"/>
          </w:tcPr>
          <w:p w14:paraId="7A249DB8" w14:textId="77777777" w:rsidR="00A6164B" w:rsidRPr="005D2754" w:rsidRDefault="00A6164B" w:rsidP="00B5109E">
            <w:pPr>
              <w:rPr>
                <w:rFonts w:ascii="Arial" w:hAnsi="Arial" w:cs="Arial"/>
                <w:sz w:val="18"/>
                <w:szCs w:val="18"/>
              </w:rPr>
            </w:pPr>
          </w:p>
        </w:tc>
        <w:tc>
          <w:tcPr>
            <w:tcW w:w="2005" w:type="pct"/>
            <w:vMerge/>
            <w:tcBorders>
              <w:left w:val="nil"/>
              <w:bottom w:val="single" w:sz="8" w:space="0" w:color="auto"/>
              <w:right w:val="single" w:sz="8" w:space="0" w:color="auto"/>
            </w:tcBorders>
            <w:shd w:val="clear" w:color="auto" w:fill="auto"/>
            <w:noWrap/>
            <w:vAlign w:val="center"/>
          </w:tcPr>
          <w:p w14:paraId="69C386B0" w14:textId="77777777" w:rsidR="00A6164B" w:rsidRPr="005D2754" w:rsidRDefault="00A6164B" w:rsidP="00B5109E">
            <w:pPr>
              <w:rPr>
                <w:rFonts w:ascii="Arial" w:hAnsi="Arial" w:cs="Arial"/>
              </w:rPr>
            </w:pPr>
          </w:p>
        </w:tc>
      </w:tr>
      <w:tr w:rsidR="00A6164B" w:rsidRPr="005D2754" w14:paraId="1BA59F4A" w14:textId="77777777" w:rsidTr="002E1DA2">
        <w:trPr>
          <w:trHeight w:val="143"/>
        </w:trPr>
        <w:tc>
          <w:tcPr>
            <w:tcW w:w="629" w:type="pct"/>
            <w:gridSpan w:val="2"/>
            <w:vMerge/>
            <w:tcBorders>
              <w:left w:val="single" w:sz="8" w:space="0" w:color="auto"/>
              <w:right w:val="single" w:sz="8" w:space="0" w:color="auto"/>
            </w:tcBorders>
            <w:shd w:val="clear" w:color="auto" w:fill="auto"/>
            <w:noWrap/>
            <w:vAlign w:val="center"/>
          </w:tcPr>
          <w:p w14:paraId="2F34CB33" w14:textId="77777777" w:rsidR="00A6164B" w:rsidRPr="005D2754" w:rsidRDefault="00A6164B" w:rsidP="00B5109E">
            <w:pPr>
              <w:rPr>
                <w:rFonts w:ascii="Arial" w:hAnsi="Arial" w:cs="Arial"/>
                <w:sz w:val="16"/>
                <w:szCs w:val="16"/>
              </w:rPr>
            </w:pPr>
          </w:p>
        </w:tc>
        <w:tc>
          <w:tcPr>
            <w:tcW w:w="1067" w:type="pct"/>
            <w:gridSpan w:val="5"/>
            <w:tcBorders>
              <w:left w:val="single" w:sz="8" w:space="0" w:color="auto"/>
              <w:right w:val="single" w:sz="8" w:space="0" w:color="auto"/>
            </w:tcBorders>
            <w:shd w:val="clear" w:color="auto" w:fill="auto"/>
            <w:vAlign w:val="center"/>
          </w:tcPr>
          <w:p w14:paraId="176431D5" w14:textId="77777777" w:rsidR="00A6164B" w:rsidRPr="005D2754" w:rsidRDefault="00A6164B" w:rsidP="00B5109E">
            <w:pPr>
              <w:rPr>
                <w:rFonts w:ascii="Arial" w:hAnsi="Arial" w:cs="Arial"/>
                <w:sz w:val="16"/>
                <w:szCs w:val="16"/>
              </w:rPr>
            </w:pPr>
          </w:p>
        </w:tc>
        <w:tc>
          <w:tcPr>
            <w:tcW w:w="1299" w:type="pct"/>
            <w:vMerge w:val="restart"/>
            <w:tcBorders>
              <w:top w:val="single" w:sz="8" w:space="0" w:color="auto"/>
              <w:left w:val="nil"/>
              <w:right w:val="single" w:sz="8" w:space="0" w:color="auto"/>
            </w:tcBorders>
            <w:shd w:val="clear" w:color="auto" w:fill="auto"/>
            <w:noWrap/>
            <w:vAlign w:val="center"/>
          </w:tcPr>
          <w:p w14:paraId="79D864BC" w14:textId="77777777" w:rsidR="00A6164B" w:rsidRPr="005D2754" w:rsidRDefault="00A6164B" w:rsidP="00B5109E">
            <w:pPr>
              <w:rPr>
                <w:rFonts w:ascii="Arial" w:hAnsi="Arial" w:cs="Arial"/>
                <w:sz w:val="18"/>
                <w:szCs w:val="18"/>
              </w:rPr>
            </w:pPr>
            <w:r w:rsidRPr="005D2754">
              <w:rPr>
                <w:rFonts w:ascii="Arial" w:hAnsi="Arial" w:cs="Arial"/>
                <w:sz w:val="18"/>
                <w:szCs w:val="18"/>
              </w:rPr>
              <w:t>NO HAY</w:t>
            </w:r>
          </w:p>
        </w:tc>
        <w:tc>
          <w:tcPr>
            <w:tcW w:w="2005" w:type="pct"/>
            <w:vMerge w:val="restart"/>
            <w:tcBorders>
              <w:top w:val="single" w:sz="8" w:space="0" w:color="auto"/>
              <w:left w:val="nil"/>
              <w:right w:val="single" w:sz="8" w:space="0" w:color="auto"/>
            </w:tcBorders>
            <w:shd w:val="clear" w:color="auto" w:fill="auto"/>
            <w:noWrap/>
            <w:vAlign w:val="center"/>
          </w:tcPr>
          <w:p w14:paraId="7D9D6E83" w14:textId="77777777" w:rsidR="00A6164B" w:rsidRPr="005D2754" w:rsidRDefault="00A6164B" w:rsidP="00B5109E">
            <w:pPr>
              <w:rPr>
                <w:rFonts w:ascii="Arial" w:hAnsi="Arial" w:cs="Arial"/>
              </w:rPr>
            </w:pPr>
          </w:p>
        </w:tc>
      </w:tr>
      <w:tr w:rsidR="00A6164B" w:rsidRPr="005D2754" w14:paraId="16AF89F4" w14:textId="77777777" w:rsidTr="002E1DA2">
        <w:trPr>
          <w:trHeight w:val="142"/>
        </w:trPr>
        <w:tc>
          <w:tcPr>
            <w:tcW w:w="629" w:type="pct"/>
            <w:gridSpan w:val="2"/>
            <w:vMerge/>
            <w:tcBorders>
              <w:left w:val="single" w:sz="8" w:space="0" w:color="auto"/>
              <w:right w:val="single" w:sz="8" w:space="0" w:color="auto"/>
            </w:tcBorders>
            <w:shd w:val="clear" w:color="auto" w:fill="auto"/>
            <w:noWrap/>
            <w:vAlign w:val="center"/>
          </w:tcPr>
          <w:p w14:paraId="3BDC8B90" w14:textId="77777777" w:rsidR="00A6164B" w:rsidRPr="005D2754" w:rsidRDefault="00A6164B" w:rsidP="00B5109E">
            <w:pPr>
              <w:rPr>
                <w:rFonts w:ascii="Arial" w:hAnsi="Arial" w:cs="Arial"/>
                <w:sz w:val="16"/>
                <w:szCs w:val="16"/>
              </w:rPr>
            </w:pPr>
          </w:p>
        </w:tc>
        <w:tc>
          <w:tcPr>
            <w:tcW w:w="1067" w:type="pct"/>
            <w:gridSpan w:val="5"/>
            <w:tcBorders>
              <w:left w:val="single" w:sz="8" w:space="0" w:color="auto"/>
              <w:right w:val="single" w:sz="8" w:space="0" w:color="auto"/>
            </w:tcBorders>
            <w:shd w:val="clear" w:color="auto" w:fill="auto"/>
            <w:vAlign w:val="center"/>
          </w:tcPr>
          <w:p w14:paraId="16E2D733" w14:textId="77777777" w:rsidR="00A6164B" w:rsidRPr="005D2754" w:rsidRDefault="00A6164B" w:rsidP="00B5109E">
            <w:pPr>
              <w:rPr>
                <w:rFonts w:ascii="Arial" w:hAnsi="Arial" w:cs="Arial"/>
                <w:sz w:val="16"/>
                <w:szCs w:val="16"/>
              </w:rPr>
            </w:pPr>
            <w:r w:rsidRPr="005D2754">
              <w:rPr>
                <w:rFonts w:ascii="Arial" w:hAnsi="Arial" w:cs="Arial"/>
                <w:sz w:val="16"/>
                <w:szCs w:val="16"/>
              </w:rPr>
              <w:t xml:space="preserve">Exenciones </w:t>
            </w:r>
          </w:p>
        </w:tc>
        <w:tc>
          <w:tcPr>
            <w:tcW w:w="1299" w:type="pct"/>
            <w:vMerge/>
            <w:tcBorders>
              <w:left w:val="nil"/>
              <w:bottom w:val="single" w:sz="8" w:space="0" w:color="auto"/>
              <w:right w:val="single" w:sz="8" w:space="0" w:color="auto"/>
            </w:tcBorders>
            <w:shd w:val="clear" w:color="auto" w:fill="auto"/>
            <w:noWrap/>
            <w:vAlign w:val="center"/>
          </w:tcPr>
          <w:p w14:paraId="176688BC" w14:textId="77777777" w:rsidR="00A6164B" w:rsidRPr="005D2754" w:rsidRDefault="00A6164B" w:rsidP="00B5109E">
            <w:pPr>
              <w:rPr>
                <w:rFonts w:ascii="Arial" w:hAnsi="Arial" w:cs="Arial"/>
                <w:sz w:val="18"/>
                <w:szCs w:val="18"/>
              </w:rPr>
            </w:pPr>
          </w:p>
        </w:tc>
        <w:tc>
          <w:tcPr>
            <w:tcW w:w="2005" w:type="pct"/>
            <w:vMerge/>
            <w:tcBorders>
              <w:left w:val="nil"/>
              <w:bottom w:val="single" w:sz="8" w:space="0" w:color="auto"/>
              <w:right w:val="single" w:sz="8" w:space="0" w:color="auto"/>
            </w:tcBorders>
            <w:shd w:val="clear" w:color="auto" w:fill="auto"/>
            <w:noWrap/>
            <w:vAlign w:val="center"/>
          </w:tcPr>
          <w:p w14:paraId="53985988" w14:textId="77777777" w:rsidR="00A6164B" w:rsidRPr="005D2754" w:rsidRDefault="00A6164B" w:rsidP="00B5109E">
            <w:pPr>
              <w:rPr>
                <w:rFonts w:ascii="Arial" w:hAnsi="Arial" w:cs="Arial"/>
              </w:rPr>
            </w:pPr>
          </w:p>
        </w:tc>
      </w:tr>
      <w:tr w:rsidR="00A6164B" w:rsidRPr="005D2754" w14:paraId="332EF3CD"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6E119285" w14:textId="77777777" w:rsidR="00A6164B" w:rsidRPr="005D2754" w:rsidRDefault="00A6164B" w:rsidP="00B5109E">
            <w:pPr>
              <w:jc w:val="center"/>
              <w:rPr>
                <w:rFonts w:ascii="Arial" w:hAnsi="Arial" w:cs="Arial"/>
              </w:rPr>
            </w:pPr>
            <w:r w:rsidRPr="005D2754">
              <w:rPr>
                <w:rFonts w:ascii="Arial" w:hAnsi="Arial" w:cs="Arial"/>
                <w:b/>
                <w:bCs/>
                <w:sz w:val="22"/>
                <w:szCs w:val="16"/>
              </w:rPr>
              <w:t>CONSUMO DE CIGARRILLOS Y TABACOS ELABORADO, DE PROCEDENCIA EXTRANJERA</w:t>
            </w:r>
          </w:p>
        </w:tc>
      </w:tr>
      <w:tr w:rsidR="00A6164B" w:rsidRPr="005D2754" w14:paraId="7935B608" w14:textId="77777777" w:rsidTr="002E1DA2">
        <w:trPr>
          <w:trHeight w:val="284"/>
        </w:trPr>
        <w:tc>
          <w:tcPr>
            <w:tcW w:w="1650" w:type="pct"/>
            <w:gridSpan w:val="5"/>
            <w:vMerge w:val="restart"/>
            <w:tcBorders>
              <w:top w:val="single" w:sz="8" w:space="0" w:color="auto"/>
              <w:left w:val="single" w:sz="8" w:space="0" w:color="auto"/>
              <w:right w:val="single" w:sz="8" w:space="0" w:color="auto"/>
            </w:tcBorders>
            <w:shd w:val="clear" w:color="auto" w:fill="auto"/>
            <w:noWrap/>
            <w:vAlign w:val="center"/>
          </w:tcPr>
          <w:p w14:paraId="2B4BC023"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345"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416CF31"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97 de 1913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A17416C"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30EC24B3" w14:textId="77777777" w:rsidTr="002E1DA2">
        <w:trPr>
          <w:trHeight w:val="175"/>
        </w:trPr>
        <w:tc>
          <w:tcPr>
            <w:tcW w:w="1650" w:type="pct"/>
            <w:gridSpan w:val="5"/>
            <w:vMerge/>
            <w:tcBorders>
              <w:left w:val="single" w:sz="8" w:space="0" w:color="auto"/>
              <w:right w:val="single" w:sz="8" w:space="0" w:color="auto"/>
            </w:tcBorders>
            <w:shd w:val="clear" w:color="auto" w:fill="auto"/>
            <w:noWrap/>
            <w:vAlign w:val="center"/>
          </w:tcPr>
          <w:p w14:paraId="1C953D08" w14:textId="77777777" w:rsidR="00A6164B" w:rsidRPr="005D2754" w:rsidRDefault="00A6164B" w:rsidP="00B5109E">
            <w:pPr>
              <w:rPr>
                <w:rFonts w:ascii="Arial" w:hAnsi="Arial" w:cs="Arial"/>
                <w:sz w:val="16"/>
                <w:szCs w:val="16"/>
              </w:rPr>
            </w:pPr>
          </w:p>
        </w:tc>
        <w:tc>
          <w:tcPr>
            <w:tcW w:w="1345"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4531394"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19 de 1970</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22ED09" w14:textId="77777777" w:rsidR="00A6164B" w:rsidRPr="005D2754" w:rsidRDefault="00A6164B" w:rsidP="00B5109E">
            <w:pPr>
              <w:rPr>
                <w:rFonts w:ascii="Arial" w:hAnsi="Arial" w:cs="Arial"/>
              </w:rPr>
            </w:pPr>
            <w:r w:rsidRPr="005D2754">
              <w:rPr>
                <w:rFonts w:ascii="Arial" w:hAnsi="Arial" w:cs="Arial"/>
              </w:rPr>
              <w:t>1 y 2</w:t>
            </w:r>
          </w:p>
        </w:tc>
      </w:tr>
      <w:tr w:rsidR="00A6164B" w:rsidRPr="005D2754" w14:paraId="36E61169" w14:textId="77777777" w:rsidTr="002E1DA2">
        <w:trPr>
          <w:trHeight w:val="175"/>
        </w:trPr>
        <w:tc>
          <w:tcPr>
            <w:tcW w:w="1650" w:type="pct"/>
            <w:gridSpan w:val="5"/>
            <w:vMerge/>
            <w:tcBorders>
              <w:left w:val="single" w:sz="8" w:space="0" w:color="auto"/>
              <w:right w:val="single" w:sz="8" w:space="0" w:color="auto"/>
            </w:tcBorders>
            <w:shd w:val="clear" w:color="auto" w:fill="auto"/>
            <w:noWrap/>
            <w:vAlign w:val="center"/>
          </w:tcPr>
          <w:p w14:paraId="6E48A3DE" w14:textId="77777777" w:rsidR="00A6164B" w:rsidRPr="005D2754" w:rsidRDefault="00A6164B" w:rsidP="00B5109E">
            <w:pPr>
              <w:rPr>
                <w:rFonts w:ascii="Arial" w:hAnsi="Arial" w:cs="Arial"/>
                <w:sz w:val="16"/>
                <w:szCs w:val="16"/>
              </w:rPr>
            </w:pPr>
          </w:p>
        </w:tc>
        <w:tc>
          <w:tcPr>
            <w:tcW w:w="1345"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3C3685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14 de 1983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A87CD92" w14:textId="77777777" w:rsidR="00A6164B" w:rsidRPr="005D2754" w:rsidRDefault="00A6164B" w:rsidP="00B5109E">
            <w:pPr>
              <w:rPr>
                <w:rFonts w:ascii="Arial" w:hAnsi="Arial" w:cs="Arial"/>
              </w:rPr>
            </w:pPr>
            <w:r w:rsidRPr="005D2754">
              <w:rPr>
                <w:rFonts w:ascii="Arial" w:hAnsi="Arial" w:cs="Arial"/>
              </w:rPr>
              <w:t>73 a 83</w:t>
            </w:r>
          </w:p>
        </w:tc>
      </w:tr>
      <w:tr w:rsidR="00A6164B" w:rsidRPr="005D2754" w14:paraId="2CC132A7" w14:textId="77777777" w:rsidTr="002E1DA2">
        <w:trPr>
          <w:trHeight w:val="175"/>
        </w:trPr>
        <w:tc>
          <w:tcPr>
            <w:tcW w:w="1650" w:type="pct"/>
            <w:gridSpan w:val="5"/>
            <w:vMerge/>
            <w:tcBorders>
              <w:left w:val="single" w:sz="8" w:space="0" w:color="auto"/>
              <w:right w:val="single" w:sz="8" w:space="0" w:color="auto"/>
            </w:tcBorders>
            <w:shd w:val="clear" w:color="auto" w:fill="auto"/>
            <w:noWrap/>
            <w:vAlign w:val="center"/>
          </w:tcPr>
          <w:p w14:paraId="3336CBE7" w14:textId="77777777" w:rsidR="00A6164B" w:rsidRPr="005D2754" w:rsidRDefault="00A6164B" w:rsidP="00B5109E">
            <w:pPr>
              <w:rPr>
                <w:rFonts w:ascii="Arial" w:hAnsi="Arial" w:cs="Arial"/>
                <w:sz w:val="16"/>
                <w:szCs w:val="16"/>
              </w:rPr>
            </w:pPr>
          </w:p>
        </w:tc>
        <w:tc>
          <w:tcPr>
            <w:tcW w:w="1345"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8391FD4"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223 de 1995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86E9B9" w14:textId="77777777" w:rsidR="00A6164B" w:rsidRPr="005D2754" w:rsidRDefault="00A6164B" w:rsidP="00B5109E">
            <w:pPr>
              <w:rPr>
                <w:rFonts w:ascii="Arial" w:hAnsi="Arial" w:cs="Arial"/>
              </w:rPr>
            </w:pPr>
            <w:r w:rsidRPr="005D2754">
              <w:rPr>
                <w:rFonts w:ascii="Arial" w:hAnsi="Arial" w:cs="Arial"/>
              </w:rPr>
              <w:t>224 y 225</w:t>
            </w:r>
          </w:p>
        </w:tc>
      </w:tr>
      <w:tr w:rsidR="00A6164B" w:rsidRPr="005D2754" w14:paraId="78CAD6EC"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0AC0FF59"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21" w:type="pct"/>
            <w:gridSpan w:val="3"/>
            <w:vMerge w:val="restart"/>
            <w:tcBorders>
              <w:top w:val="single" w:sz="8" w:space="0" w:color="auto"/>
              <w:left w:val="single" w:sz="8" w:space="0" w:color="auto"/>
              <w:right w:val="single" w:sz="8" w:space="0" w:color="auto"/>
            </w:tcBorders>
            <w:shd w:val="clear" w:color="auto" w:fill="auto"/>
            <w:vAlign w:val="center"/>
          </w:tcPr>
          <w:p w14:paraId="2910A22B"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7E2A253B"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1E351EE" w14:textId="77777777" w:rsidR="00A6164B" w:rsidRPr="005D2754" w:rsidRDefault="00A6164B" w:rsidP="00B5109E">
            <w:pPr>
              <w:rPr>
                <w:rFonts w:ascii="Arial" w:hAnsi="Arial" w:cs="Arial"/>
              </w:rPr>
            </w:pPr>
            <w:r w:rsidRPr="005D2754">
              <w:rPr>
                <w:rFonts w:ascii="Arial" w:hAnsi="Arial" w:cs="Arial"/>
              </w:rPr>
              <w:t>110</w:t>
            </w:r>
          </w:p>
        </w:tc>
      </w:tr>
      <w:tr w:rsidR="00A6164B" w:rsidRPr="005D2754" w14:paraId="43C486A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8A4162C" w14:textId="77777777" w:rsidR="00A6164B" w:rsidRPr="005D2754" w:rsidRDefault="00A6164B" w:rsidP="00B5109E">
            <w:pPr>
              <w:rPr>
                <w:rFonts w:ascii="Arial" w:hAnsi="Arial" w:cs="Arial"/>
                <w:sz w:val="16"/>
                <w:szCs w:val="16"/>
              </w:rPr>
            </w:pPr>
          </w:p>
        </w:tc>
        <w:tc>
          <w:tcPr>
            <w:tcW w:w="1021" w:type="pct"/>
            <w:gridSpan w:val="3"/>
            <w:vMerge/>
            <w:tcBorders>
              <w:left w:val="single" w:sz="8" w:space="0" w:color="auto"/>
              <w:bottom w:val="single" w:sz="8" w:space="0" w:color="auto"/>
              <w:right w:val="single" w:sz="8" w:space="0" w:color="auto"/>
            </w:tcBorders>
            <w:shd w:val="clear" w:color="auto" w:fill="auto"/>
            <w:vAlign w:val="center"/>
          </w:tcPr>
          <w:p w14:paraId="69F341F7" w14:textId="77777777" w:rsidR="00A6164B" w:rsidRPr="005D2754" w:rsidRDefault="00A6164B" w:rsidP="00B5109E">
            <w:pPr>
              <w:rPr>
                <w:rFonts w:ascii="Arial" w:hAnsi="Arial" w:cs="Arial"/>
                <w:sz w:val="16"/>
                <w:szCs w:val="16"/>
              </w:rPr>
            </w:pP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34369279"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223 de 1995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C9DFB75" w14:textId="77777777" w:rsidR="00A6164B" w:rsidRPr="005D2754" w:rsidRDefault="00A6164B" w:rsidP="00B5109E">
            <w:pPr>
              <w:rPr>
                <w:rFonts w:ascii="Arial" w:hAnsi="Arial" w:cs="Arial"/>
              </w:rPr>
            </w:pPr>
            <w:r w:rsidRPr="005D2754">
              <w:rPr>
                <w:rFonts w:ascii="Arial" w:hAnsi="Arial" w:cs="Arial"/>
              </w:rPr>
              <w:t>207</w:t>
            </w:r>
          </w:p>
        </w:tc>
      </w:tr>
      <w:tr w:rsidR="00A6164B" w:rsidRPr="005D2754" w14:paraId="25C3C3D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56DA122" w14:textId="77777777" w:rsidR="00A6164B" w:rsidRPr="005D2754" w:rsidRDefault="00A6164B" w:rsidP="00B5109E">
            <w:pPr>
              <w:rPr>
                <w:rFonts w:ascii="Arial" w:hAnsi="Arial" w:cs="Arial"/>
                <w:sz w:val="16"/>
                <w:szCs w:val="16"/>
              </w:rPr>
            </w:pPr>
          </w:p>
        </w:tc>
        <w:tc>
          <w:tcPr>
            <w:tcW w:w="1021" w:type="pct"/>
            <w:gridSpan w:val="3"/>
            <w:vMerge w:val="restart"/>
            <w:tcBorders>
              <w:top w:val="single" w:sz="8" w:space="0" w:color="auto"/>
              <w:left w:val="single" w:sz="8" w:space="0" w:color="auto"/>
              <w:right w:val="single" w:sz="8" w:space="0" w:color="auto"/>
            </w:tcBorders>
            <w:shd w:val="clear" w:color="auto" w:fill="auto"/>
            <w:vAlign w:val="center"/>
          </w:tcPr>
          <w:p w14:paraId="39CB7C9A"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4E780553"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D7111C6" w14:textId="77777777" w:rsidR="00A6164B" w:rsidRPr="005D2754" w:rsidRDefault="00A6164B" w:rsidP="00B5109E">
            <w:pPr>
              <w:rPr>
                <w:rFonts w:ascii="Arial" w:hAnsi="Arial" w:cs="Arial"/>
              </w:rPr>
            </w:pPr>
            <w:r w:rsidRPr="005D2754">
              <w:rPr>
                <w:rFonts w:ascii="Arial" w:hAnsi="Arial" w:cs="Arial"/>
              </w:rPr>
              <w:t>113</w:t>
            </w:r>
          </w:p>
        </w:tc>
      </w:tr>
      <w:tr w:rsidR="00A6164B" w:rsidRPr="00995673" w14:paraId="136B8F6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23D63D3" w14:textId="77777777" w:rsidR="00A6164B" w:rsidRPr="00995673" w:rsidRDefault="00A6164B" w:rsidP="00B5109E">
            <w:pPr>
              <w:rPr>
                <w:rFonts w:ascii="Arial" w:hAnsi="Arial" w:cs="Arial"/>
                <w:sz w:val="16"/>
                <w:szCs w:val="16"/>
              </w:rPr>
            </w:pPr>
          </w:p>
        </w:tc>
        <w:tc>
          <w:tcPr>
            <w:tcW w:w="1021" w:type="pct"/>
            <w:gridSpan w:val="3"/>
            <w:vMerge/>
            <w:tcBorders>
              <w:left w:val="single" w:sz="8" w:space="0" w:color="auto"/>
              <w:right w:val="single" w:sz="8" w:space="0" w:color="auto"/>
            </w:tcBorders>
            <w:shd w:val="clear" w:color="auto" w:fill="auto"/>
            <w:vAlign w:val="center"/>
          </w:tcPr>
          <w:p w14:paraId="682B897D" w14:textId="77777777" w:rsidR="00A6164B" w:rsidRPr="00995673" w:rsidRDefault="00A6164B" w:rsidP="00B5109E">
            <w:pPr>
              <w:rPr>
                <w:rFonts w:ascii="Arial" w:hAnsi="Arial" w:cs="Arial"/>
                <w:sz w:val="16"/>
                <w:szCs w:val="16"/>
              </w:rPr>
            </w:pP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69467991" w14:textId="77777777" w:rsidR="00A6164B" w:rsidRPr="00995673" w:rsidRDefault="00A6164B" w:rsidP="00B5109E">
            <w:pPr>
              <w:jc w:val="both"/>
              <w:rPr>
                <w:rFonts w:ascii="Arial" w:hAnsi="Arial" w:cs="Arial"/>
                <w:sz w:val="18"/>
                <w:szCs w:val="18"/>
                <w:lang w:val="pt-BR"/>
              </w:rPr>
            </w:pPr>
            <w:r w:rsidRPr="00995673">
              <w:rPr>
                <w:rFonts w:ascii="Arial" w:hAnsi="Arial" w:cs="Arial"/>
                <w:sz w:val="18"/>
                <w:szCs w:val="18"/>
              </w:rPr>
              <w:t>Ley 1111 de 2006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FB2A4DD" w14:textId="77777777" w:rsidR="00A6164B" w:rsidRPr="00995673" w:rsidRDefault="00A6164B" w:rsidP="00B5109E">
            <w:pPr>
              <w:rPr>
                <w:rFonts w:ascii="Arial" w:hAnsi="Arial" w:cs="Arial"/>
              </w:rPr>
            </w:pPr>
            <w:r w:rsidRPr="00995673">
              <w:rPr>
                <w:rFonts w:ascii="Arial" w:hAnsi="Arial" w:cs="Arial"/>
              </w:rPr>
              <w:t>76</w:t>
            </w:r>
          </w:p>
        </w:tc>
      </w:tr>
      <w:tr w:rsidR="00A6164B" w:rsidRPr="005D2754" w14:paraId="2227AE8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069F39C" w14:textId="77777777" w:rsidR="00A6164B" w:rsidRPr="005D2754" w:rsidRDefault="00A6164B" w:rsidP="00B5109E">
            <w:pPr>
              <w:rPr>
                <w:rFonts w:ascii="Arial" w:hAnsi="Arial" w:cs="Arial"/>
                <w:sz w:val="16"/>
                <w:szCs w:val="16"/>
              </w:rPr>
            </w:pPr>
          </w:p>
        </w:tc>
        <w:tc>
          <w:tcPr>
            <w:tcW w:w="1021" w:type="pct"/>
            <w:gridSpan w:val="3"/>
            <w:vMerge w:val="restart"/>
            <w:tcBorders>
              <w:top w:val="single" w:sz="8" w:space="0" w:color="auto"/>
              <w:left w:val="single" w:sz="8" w:space="0" w:color="auto"/>
              <w:right w:val="single" w:sz="8" w:space="0" w:color="auto"/>
            </w:tcBorders>
            <w:shd w:val="clear" w:color="auto" w:fill="auto"/>
            <w:vAlign w:val="center"/>
          </w:tcPr>
          <w:p w14:paraId="1BB36531"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4C3DC125"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827990E" w14:textId="77777777" w:rsidR="00A6164B" w:rsidRPr="005D2754" w:rsidRDefault="00A6164B" w:rsidP="00B5109E">
            <w:pPr>
              <w:rPr>
                <w:rFonts w:ascii="Arial" w:hAnsi="Arial" w:cs="Arial"/>
              </w:rPr>
            </w:pPr>
            <w:r w:rsidRPr="005D2754">
              <w:rPr>
                <w:rFonts w:ascii="Arial" w:hAnsi="Arial" w:cs="Arial"/>
              </w:rPr>
              <w:t>116</w:t>
            </w:r>
          </w:p>
        </w:tc>
      </w:tr>
      <w:tr w:rsidR="00A6164B" w:rsidRPr="005D2754" w14:paraId="46D71EF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75EBE51" w14:textId="77777777" w:rsidR="00A6164B" w:rsidRPr="005D2754" w:rsidRDefault="00A6164B" w:rsidP="00B5109E">
            <w:pPr>
              <w:rPr>
                <w:rFonts w:ascii="Arial" w:hAnsi="Arial" w:cs="Arial"/>
                <w:sz w:val="16"/>
                <w:szCs w:val="16"/>
              </w:rPr>
            </w:pPr>
          </w:p>
        </w:tc>
        <w:tc>
          <w:tcPr>
            <w:tcW w:w="1021" w:type="pct"/>
            <w:gridSpan w:val="3"/>
            <w:vMerge/>
            <w:tcBorders>
              <w:left w:val="single" w:sz="8" w:space="0" w:color="auto"/>
              <w:right w:val="single" w:sz="8" w:space="0" w:color="auto"/>
            </w:tcBorders>
            <w:shd w:val="clear" w:color="auto" w:fill="auto"/>
            <w:vAlign w:val="center"/>
          </w:tcPr>
          <w:p w14:paraId="38B80464" w14:textId="77777777" w:rsidR="00A6164B" w:rsidRPr="005D2754" w:rsidRDefault="00A6164B" w:rsidP="00B5109E">
            <w:pPr>
              <w:rPr>
                <w:rFonts w:ascii="Arial" w:hAnsi="Arial" w:cs="Arial"/>
                <w:sz w:val="16"/>
                <w:szCs w:val="16"/>
              </w:rPr>
            </w:pP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068D3770"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223 de 1995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294859F" w14:textId="77777777" w:rsidR="00A6164B" w:rsidRPr="005D2754" w:rsidRDefault="00A6164B" w:rsidP="00B5109E">
            <w:pPr>
              <w:rPr>
                <w:rFonts w:ascii="Arial" w:hAnsi="Arial" w:cs="Arial"/>
              </w:rPr>
            </w:pPr>
            <w:r w:rsidRPr="005D2754">
              <w:rPr>
                <w:rFonts w:ascii="Arial" w:hAnsi="Arial" w:cs="Arial"/>
              </w:rPr>
              <w:t>208</w:t>
            </w:r>
          </w:p>
        </w:tc>
      </w:tr>
      <w:tr w:rsidR="00A6164B" w:rsidRPr="005D2754" w14:paraId="2F3C808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5CBF3D3" w14:textId="77777777" w:rsidR="00A6164B" w:rsidRPr="005D2754" w:rsidRDefault="00A6164B" w:rsidP="00B5109E">
            <w:pPr>
              <w:rPr>
                <w:rFonts w:ascii="Arial" w:hAnsi="Arial" w:cs="Arial"/>
                <w:sz w:val="16"/>
                <w:szCs w:val="16"/>
              </w:rPr>
            </w:pPr>
          </w:p>
        </w:tc>
        <w:tc>
          <w:tcPr>
            <w:tcW w:w="1021" w:type="pct"/>
            <w:gridSpan w:val="3"/>
            <w:tcBorders>
              <w:left w:val="single" w:sz="8" w:space="0" w:color="auto"/>
              <w:right w:val="single" w:sz="8" w:space="0" w:color="auto"/>
            </w:tcBorders>
            <w:shd w:val="clear" w:color="auto" w:fill="auto"/>
            <w:vAlign w:val="center"/>
          </w:tcPr>
          <w:p w14:paraId="3C55B66D" w14:textId="77777777" w:rsidR="00A6164B" w:rsidRPr="005D2754" w:rsidRDefault="00A6164B" w:rsidP="00B5109E">
            <w:pPr>
              <w:rPr>
                <w:rFonts w:ascii="Arial" w:hAnsi="Arial" w:cs="Arial"/>
                <w:sz w:val="16"/>
                <w:szCs w:val="16"/>
              </w:rPr>
            </w:pP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3F444618"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941E009" w14:textId="77777777" w:rsidR="00A6164B" w:rsidRPr="005D2754" w:rsidRDefault="00A6164B" w:rsidP="00B5109E">
            <w:pPr>
              <w:rPr>
                <w:rFonts w:ascii="Arial" w:hAnsi="Arial" w:cs="Arial"/>
              </w:rPr>
            </w:pPr>
            <w:r w:rsidRPr="005D2754">
              <w:rPr>
                <w:rFonts w:ascii="Arial" w:hAnsi="Arial" w:cs="Arial"/>
              </w:rPr>
              <w:t>54</w:t>
            </w:r>
          </w:p>
        </w:tc>
      </w:tr>
      <w:tr w:rsidR="00A6164B" w:rsidRPr="005D2754" w14:paraId="0A6FE53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F1B8AEB" w14:textId="77777777" w:rsidR="00A6164B" w:rsidRPr="005D2754" w:rsidRDefault="00A6164B" w:rsidP="00B5109E">
            <w:pPr>
              <w:rPr>
                <w:rFonts w:ascii="Arial" w:hAnsi="Arial" w:cs="Arial"/>
                <w:sz w:val="16"/>
                <w:szCs w:val="16"/>
              </w:rPr>
            </w:pPr>
          </w:p>
        </w:tc>
        <w:tc>
          <w:tcPr>
            <w:tcW w:w="1021" w:type="pct"/>
            <w:gridSpan w:val="3"/>
            <w:vMerge w:val="restart"/>
            <w:tcBorders>
              <w:top w:val="single" w:sz="8" w:space="0" w:color="auto"/>
              <w:left w:val="single" w:sz="8" w:space="0" w:color="auto"/>
              <w:right w:val="single" w:sz="8" w:space="0" w:color="auto"/>
            </w:tcBorders>
            <w:shd w:val="clear" w:color="auto" w:fill="auto"/>
            <w:vAlign w:val="center"/>
          </w:tcPr>
          <w:p w14:paraId="1EAD24FA"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737048DC" w14:textId="77777777" w:rsidR="00A6164B" w:rsidRPr="005D2754" w:rsidRDefault="00A6164B" w:rsidP="00B5109E">
            <w:pPr>
              <w:rPr>
                <w:rFonts w:ascii="Arial" w:hAnsi="Arial" w:cs="Arial"/>
                <w:sz w:val="18"/>
                <w:szCs w:val="18"/>
              </w:rPr>
            </w:pPr>
            <w:r w:rsidRPr="005D2754">
              <w:rPr>
                <w:rFonts w:ascii="Arial" w:hAnsi="Arial" w:cs="Arial"/>
                <w:sz w:val="18"/>
                <w:szCs w:val="18"/>
              </w:rPr>
              <w:t>Ley 1111 de 2006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5A8090C" w14:textId="77777777" w:rsidR="00A6164B" w:rsidRPr="005D2754" w:rsidRDefault="00A6164B" w:rsidP="00B5109E">
            <w:pPr>
              <w:rPr>
                <w:rFonts w:ascii="Arial" w:hAnsi="Arial" w:cs="Arial"/>
              </w:rPr>
            </w:pPr>
            <w:r w:rsidRPr="005D2754">
              <w:rPr>
                <w:rFonts w:ascii="Arial" w:hAnsi="Arial" w:cs="Arial"/>
              </w:rPr>
              <w:t>76</w:t>
            </w:r>
          </w:p>
        </w:tc>
      </w:tr>
      <w:tr w:rsidR="00A6164B" w:rsidRPr="005D2754" w14:paraId="6AD9B70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1B8DF8D" w14:textId="77777777" w:rsidR="00A6164B" w:rsidRPr="005D2754" w:rsidRDefault="00A6164B" w:rsidP="00B5109E">
            <w:pPr>
              <w:rPr>
                <w:rFonts w:ascii="Arial" w:hAnsi="Arial" w:cs="Arial"/>
                <w:sz w:val="16"/>
                <w:szCs w:val="16"/>
              </w:rPr>
            </w:pPr>
          </w:p>
        </w:tc>
        <w:tc>
          <w:tcPr>
            <w:tcW w:w="1021" w:type="pct"/>
            <w:gridSpan w:val="3"/>
            <w:vMerge/>
            <w:tcBorders>
              <w:left w:val="single" w:sz="8" w:space="0" w:color="auto"/>
              <w:right w:val="single" w:sz="8" w:space="0" w:color="auto"/>
            </w:tcBorders>
            <w:shd w:val="clear" w:color="auto" w:fill="auto"/>
            <w:vAlign w:val="center"/>
          </w:tcPr>
          <w:p w14:paraId="2C64C7AA" w14:textId="77777777" w:rsidR="00A6164B" w:rsidRPr="005D2754" w:rsidRDefault="00A6164B" w:rsidP="00B5109E">
            <w:pPr>
              <w:rPr>
                <w:rFonts w:ascii="Arial" w:hAnsi="Arial" w:cs="Arial"/>
                <w:sz w:val="16"/>
                <w:szCs w:val="16"/>
              </w:rPr>
            </w:pPr>
          </w:p>
        </w:tc>
        <w:tc>
          <w:tcPr>
            <w:tcW w:w="1345" w:type="pct"/>
            <w:gridSpan w:val="3"/>
            <w:tcBorders>
              <w:top w:val="single" w:sz="8" w:space="0" w:color="auto"/>
              <w:left w:val="nil"/>
              <w:bottom w:val="single" w:sz="8" w:space="0" w:color="auto"/>
              <w:right w:val="single" w:sz="8" w:space="0" w:color="auto"/>
            </w:tcBorders>
            <w:shd w:val="clear" w:color="auto" w:fill="auto"/>
            <w:noWrap/>
            <w:vAlign w:val="center"/>
          </w:tcPr>
          <w:p w14:paraId="314C9B61" w14:textId="77777777" w:rsidR="00A6164B" w:rsidRPr="005D2754" w:rsidRDefault="00A6164B" w:rsidP="00B5109E">
            <w:pPr>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2F1A1D1" w14:textId="77777777" w:rsidR="00A6164B" w:rsidRPr="005D2754" w:rsidRDefault="00A6164B" w:rsidP="00B5109E">
            <w:pPr>
              <w:rPr>
                <w:rFonts w:ascii="Arial" w:hAnsi="Arial" w:cs="Arial"/>
              </w:rPr>
            </w:pPr>
            <w:r w:rsidRPr="005D2754">
              <w:rPr>
                <w:rFonts w:ascii="Arial" w:hAnsi="Arial" w:cs="Arial"/>
              </w:rPr>
              <w:t>117</w:t>
            </w:r>
          </w:p>
        </w:tc>
      </w:tr>
      <w:tr w:rsidR="00A6164B" w:rsidRPr="005D2754" w14:paraId="34CDCAD3" w14:textId="77777777" w:rsidTr="002E1DA2">
        <w:trPr>
          <w:trHeight w:val="284"/>
        </w:trPr>
        <w:tc>
          <w:tcPr>
            <w:tcW w:w="1650" w:type="pct"/>
            <w:gridSpan w:val="5"/>
            <w:tcBorders>
              <w:top w:val="single" w:sz="8" w:space="0" w:color="auto"/>
              <w:left w:val="single" w:sz="8" w:space="0" w:color="auto"/>
              <w:bottom w:val="single" w:sz="8" w:space="0" w:color="auto"/>
              <w:right w:val="nil"/>
            </w:tcBorders>
            <w:shd w:val="clear" w:color="auto" w:fill="auto"/>
            <w:noWrap/>
            <w:vAlign w:val="center"/>
          </w:tcPr>
          <w:p w14:paraId="3D4E604E"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Beneficio Tributario</w:t>
            </w:r>
          </w:p>
        </w:tc>
        <w:tc>
          <w:tcPr>
            <w:tcW w:w="1345"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2D159FF" w14:textId="77777777" w:rsidR="00A6164B" w:rsidRPr="005D2754" w:rsidRDefault="00A6164B" w:rsidP="00B5109E">
            <w:pPr>
              <w:rPr>
                <w:rFonts w:ascii="Arial" w:hAnsi="Arial" w:cs="Arial"/>
                <w:sz w:val="18"/>
                <w:szCs w:val="18"/>
              </w:rPr>
            </w:pPr>
            <w:r w:rsidRPr="005D2754">
              <w:rPr>
                <w:rFonts w:ascii="Arial" w:hAnsi="Arial" w:cs="Arial"/>
                <w:sz w:val="18"/>
                <w:szCs w:val="18"/>
              </w:rPr>
              <w:t xml:space="preserve">NO HAY </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762DF4" w14:textId="77777777" w:rsidR="00A6164B" w:rsidRPr="005D2754" w:rsidRDefault="00A6164B" w:rsidP="00B5109E">
            <w:pPr>
              <w:rPr>
                <w:rFonts w:ascii="Arial" w:hAnsi="Arial" w:cs="Arial"/>
              </w:rPr>
            </w:pPr>
          </w:p>
        </w:tc>
      </w:tr>
      <w:tr w:rsidR="00A6164B" w:rsidRPr="005D2754" w14:paraId="38EE0387"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02F2D550" w14:textId="1D9AA904" w:rsidR="00A6164B" w:rsidRPr="002E1DA2" w:rsidRDefault="00A6164B" w:rsidP="002E1DA2">
            <w:pPr>
              <w:jc w:val="center"/>
              <w:rPr>
                <w:rFonts w:ascii="Arial" w:hAnsi="Arial" w:cs="Arial"/>
                <w:b/>
                <w:bCs/>
                <w:sz w:val="22"/>
                <w:szCs w:val="16"/>
              </w:rPr>
            </w:pPr>
            <w:r w:rsidRPr="005D2754">
              <w:rPr>
                <w:rFonts w:ascii="Arial" w:hAnsi="Arial" w:cs="Arial"/>
                <w:b/>
                <w:bCs/>
                <w:sz w:val="22"/>
                <w:szCs w:val="16"/>
              </w:rPr>
              <w:t>SOBRETASA A LA GASOLINA MOTOR</w:t>
            </w:r>
          </w:p>
        </w:tc>
      </w:tr>
      <w:tr w:rsidR="00A6164B" w:rsidRPr="005D2754" w14:paraId="30F2D0CB"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1E0A24FE"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639F1A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Decreto-Ley 1421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F945AC" w14:textId="77777777" w:rsidR="00A6164B" w:rsidRPr="005D2754" w:rsidRDefault="00A6164B" w:rsidP="00B5109E">
            <w:pPr>
              <w:rPr>
                <w:rFonts w:ascii="Arial" w:hAnsi="Arial" w:cs="Arial"/>
              </w:rPr>
            </w:pPr>
            <w:r w:rsidRPr="005D2754">
              <w:rPr>
                <w:rFonts w:ascii="Arial" w:hAnsi="Arial" w:cs="Arial"/>
              </w:rPr>
              <w:t>156</w:t>
            </w:r>
          </w:p>
        </w:tc>
      </w:tr>
      <w:tr w:rsidR="00A6164B" w:rsidRPr="005D2754" w14:paraId="3AE2DF62"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6E40D894"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8C1A7F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488 de 1998</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856896C" w14:textId="77777777" w:rsidR="00A6164B" w:rsidRPr="005D2754" w:rsidRDefault="00A6164B" w:rsidP="00B5109E">
            <w:pPr>
              <w:rPr>
                <w:rFonts w:ascii="Arial" w:hAnsi="Arial" w:cs="Arial"/>
              </w:rPr>
            </w:pPr>
            <w:r w:rsidRPr="005D2754">
              <w:rPr>
                <w:rFonts w:ascii="Arial" w:hAnsi="Arial" w:cs="Arial"/>
              </w:rPr>
              <w:t>117</w:t>
            </w:r>
          </w:p>
        </w:tc>
      </w:tr>
      <w:tr w:rsidR="00A6164B" w:rsidRPr="005D2754" w14:paraId="036A8774"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2CA082B4"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4C2ED89"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21 de 1995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51F78CF"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41FCC1BF" w14:textId="77777777" w:rsidTr="002E1DA2">
        <w:trPr>
          <w:trHeight w:val="175"/>
        </w:trPr>
        <w:tc>
          <w:tcPr>
            <w:tcW w:w="1696" w:type="pct"/>
            <w:gridSpan w:val="7"/>
            <w:vMerge/>
            <w:tcBorders>
              <w:left w:val="single" w:sz="8" w:space="0" w:color="auto"/>
              <w:right w:val="single" w:sz="8" w:space="0" w:color="auto"/>
            </w:tcBorders>
            <w:shd w:val="clear" w:color="auto" w:fill="auto"/>
            <w:noWrap/>
            <w:vAlign w:val="center"/>
          </w:tcPr>
          <w:p w14:paraId="28DB0FFC"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00FBC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26 de 1998</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BC7FB33" w14:textId="77777777" w:rsidR="00A6164B" w:rsidRPr="005D2754" w:rsidRDefault="00A6164B" w:rsidP="00B5109E">
            <w:pPr>
              <w:rPr>
                <w:rFonts w:ascii="Arial" w:hAnsi="Arial" w:cs="Arial"/>
              </w:rPr>
            </w:pPr>
            <w:r w:rsidRPr="005D2754">
              <w:rPr>
                <w:rFonts w:ascii="Arial" w:hAnsi="Arial" w:cs="Arial"/>
              </w:rPr>
              <w:t>19</w:t>
            </w:r>
          </w:p>
        </w:tc>
      </w:tr>
      <w:tr w:rsidR="00A6164B" w:rsidRPr="005D2754" w14:paraId="2AC56AF3"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18A19DB9"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tcBorders>
              <w:top w:val="single" w:sz="8" w:space="0" w:color="auto"/>
              <w:left w:val="single" w:sz="8" w:space="0" w:color="auto"/>
              <w:right w:val="single" w:sz="8" w:space="0" w:color="auto"/>
            </w:tcBorders>
            <w:shd w:val="clear" w:color="auto" w:fill="auto"/>
            <w:vAlign w:val="center"/>
          </w:tcPr>
          <w:p w14:paraId="0B2C73D0"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363AF7B"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24FCF02" w14:textId="77777777" w:rsidR="00A6164B" w:rsidRPr="005D2754" w:rsidRDefault="00A6164B" w:rsidP="00B5109E">
            <w:pPr>
              <w:rPr>
                <w:rFonts w:ascii="Arial" w:hAnsi="Arial" w:cs="Arial"/>
              </w:rPr>
            </w:pPr>
            <w:r w:rsidRPr="005D2754">
              <w:rPr>
                <w:rFonts w:ascii="Arial" w:hAnsi="Arial" w:cs="Arial"/>
              </w:rPr>
              <w:t>122</w:t>
            </w:r>
          </w:p>
        </w:tc>
      </w:tr>
      <w:tr w:rsidR="00A6164B" w:rsidRPr="005D2754" w14:paraId="2057686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2A4C357"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35E6E35B"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5ACF28C"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6E1D28F" w14:textId="77777777" w:rsidR="00A6164B" w:rsidRPr="005D2754" w:rsidRDefault="00A6164B" w:rsidP="00B5109E">
            <w:pPr>
              <w:rPr>
                <w:rFonts w:ascii="Arial" w:hAnsi="Arial" w:cs="Arial"/>
              </w:rPr>
            </w:pPr>
            <w:r w:rsidRPr="005D2754">
              <w:rPr>
                <w:rFonts w:ascii="Arial" w:hAnsi="Arial" w:cs="Arial"/>
              </w:rPr>
              <w:t>125</w:t>
            </w:r>
          </w:p>
        </w:tc>
      </w:tr>
      <w:tr w:rsidR="00A6164B" w:rsidRPr="005D2754" w14:paraId="624A00A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44E0B71"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119D2D4"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6B9F49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6EA36EE" w14:textId="77777777" w:rsidR="00A6164B" w:rsidRPr="005D2754" w:rsidRDefault="00A6164B" w:rsidP="00B5109E">
            <w:pPr>
              <w:rPr>
                <w:rFonts w:ascii="Arial" w:hAnsi="Arial" w:cs="Arial"/>
              </w:rPr>
            </w:pPr>
            <w:r w:rsidRPr="005D2754">
              <w:rPr>
                <w:rFonts w:ascii="Arial" w:hAnsi="Arial" w:cs="Arial"/>
              </w:rPr>
              <w:t>123</w:t>
            </w:r>
          </w:p>
        </w:tc>
      </w:tr>
      <w:tr w:rsidR="00A6164B" w:rsidRPr="005D2754" w14:paraId="2F2BC92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C080FB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C4F9B6C"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50A6410" w14:textId="77777777" w:rsidR="00A6164B" w:rsidRPr="005D2754" w:rsidRDefault="00A6164B" w:rsidP="00B5109E">
            <w:pPr>
              <w:jc w:val="both"/>
              <w:rPr>
                <w:rFonts w:ascii="Arial" w:hAnsi="Arial" w:cs="Arial"/>
                <w:sz w:val="18"/>
                <w:szCs w:val="18"/>
              </w:rPr>
            </w:pPr>
            <w:r w:rsidRPr="005D2754">
              <w:rPr>
                <w:rFonts w:ascii="Arial" w:hAnsi="Arial" w:cs="Arial"/>
                <w:sz w:val="18"/>
                <w:szCs w:val="18"/>
                <w:lang w:val="pt-BR"/>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AAD8DF5" w14:textId="77777777" w:rsidR="00A6164B" w:rsidRPr="005D2754" w:rsidRDefault="00A6164B" w:rsidP="00B5109E">
            <w:pPr>
              <w:rPr>
                <w:rFonts w:ascii="Arial" w:hAnsi="Arial" w:cs="Arial"/>
              </w:rPr>
            </w:pPr>
            <w:r w:rsidRPr="005D2754">
              <w:rPr>
                <w:rFonts w:ascii="Arial" w:hAnsi="Arial" w:cs="Arial"/>
              </w:rPr>
              <w:t>54</w:t>
            </w:r>
          </w:p>
        </w:tc>
      </w:tr>
      <w:tr w:rsidR="00A6164B" w:rsidRPr="005D2754" w14:paraId="2E5817D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DD1564E"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22E8C674"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7121AFE"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CA26DB8" w14:textId="77777777" w:rsidR="00A6164B" w:rsidRPr="005D2754" w:rsidRDefault="00A6164B" w:rsidP="00B5109E">
            <w:pPr>
              <w:rPr>
                <w:rFonts w:ascii="Arial" w:hAnsi="Arial" w:cs="Arial"/>
              </w:rPr>
            </w:pPr>
            <w:r w:rsidRPr="005D2754">
              <w:rPr>
                <w:rFonts w:ascii="Arial" w:hAnsi="Arial" w:cs="Arial"/>
              </w:rPr>
              <w:t>128</w:t>
            </w:r>
          </w:p>
        </w:tc>
      </w:tr>
      <w:tr w:rsidR="00A6164B" w:rsidRPr="005D2754" w14:paraId="2C43D2E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4967D07"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C472FB1"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1FD4AFA" w14:textId="77777777" w:rsidR="00A6164B" w:rsidRPr="005D2754" w:rsidRDefault="00A6164B" w:rsidP="00B5109E">
            <w:pPr>
              <w:rPr>
                <w:rFonts w:ascii="Arial" w:hAnsi="Arial" w:cs="Arial"/>
                <w:sz w:val="18"/>
                <w:szCs w:val="18"/>
              </w:rPr>
            </w:pPr>
            <w:r w:rsidRPr="005D2754">
              <w:rPr>
                <w:rFonts w:ascii="Arial" w:hAnsi="Arial" w:cs="Arial"/>
                <w:sz w:val="18"/>
                <w:szCs w:val="18"/>
              </w:rPr>
              <w:t>Ley 788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D324312" w14:textId="77777777" w:rsidR="00A6164B" w:rsidRPr="005D2754" w:rsidRDefault="00A6164B" w:rsidP="00B5109E">
            <w:pPr>
              <w:rPr>
                <w:rFonts w:ascii="Arial" w:hAnsi="Arial" w:cs="Arial"/>
              </w:rPr>
            </w:pPr>
            <w:r w:rsidRPr="005D2754">
              <w:rPr>
                <w:rFonts w:ascii="Arial" w:hAnsi="Arial" w:cs="Arial"/>
              </w:rPr>
              <w:t>55</w:t>
            </w:r>
          </w:p>
        </w:tc>
      </w:tr>
      <w:tr w:rsidR="00A6164B" w:rsidRPr="005D2754" w14:paraId="283D3264" w14:textId="77777777" w:rsidTr="002E1DA2">
        <w:trPr>
          <w:trHeight w:val="940"/>
        </w:trPr>
        <w:tc>
          <w:tcPr>
            <w:tcW w:w="629" w:type="pct"/>
            <w:gridSpan w:val="2"/>
            <w:tcBorders>
              <w:top w:val="single" w:sz="8" w:space="0" w:color="auto"/>
              <w:left w:val="single" w:sz="8" w:space="0" w:color="auto"/>
              <w:right w:val="single" w:sz="8" w:space="0" w:color="auto"/>
            </w:tcBorders>
            <w:shd w:val="clear" w:color="auto" w:fill="auto"/>
            <w:noWrap/>
            <w:vAlign w:val="center"/>
          </w:tcPr>
          <w:p w14:paraId="40FE6E5D"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067" w:type="pct"/>
            <w:gridSpan w:val="5"/>
            <w:tcBorders>
              <w:top w:val="single" w:sz="8" w:space="0" w:color="auto"/>
              <w:left w:val="single" w:sz="8" w:space="0" w:color="auto"/>
              <w:right w:val="single" w:sz="8" w:space="0" w:color="auto"/>
            </w:tcBorders>
            <w:shd w:val="clear" w:color="auto" w:fill="auto"/>
            <w:vAlign w:val="center"/>
          </w:tcPr>
          <w:p w14:paraId="7BDCB116" w14:textId="77777777" w:rsidR="00A6164B" w:rsidRPr="005D2754" w:rsidRDefault="00A6164B" w:rsidP="00B5109E">
            <w:pPr>
              <w:rPr>
                <w:rFonts w:ascii="Arial" w:hAnsi="Arial" w:cs="Arial"/>
                <w:sz w:val="16"/>
                <w:szCs w:val="16"/>
              </w:rPr>
            </w:pPr>
            <w:r w:rsidRPr="005D2754">
              <w:rPr>
                <w:rFonts w:ascii="Arial" w:hAnsi="Arial" w:cs="Arial"/>
                <w:sz w:val="16"/>
                <w:szCs w:val="16"/>
              </w:rPr>
              <w:t>Exclusiones</w:t>
            </w:r>
          </w:p>
        </w:tc>
        <w:tc>
          <w:tcPr>
            <w:tcW w:w="1299" w:type="pct"/>
            <w:tcBorders>
              <w:top w:val="single" w:sz="8" w:space="0" w:color="auto"/>
              <w:left w:val="nil"/>
              <w:right w:val="single" w:sz="8" w:space="0" w:color="auto"/>
            </w:tcBorders>
            <w:shd w:val="clear" w:color="auto" w:fill="auto"/>
            <w:noWrap/>
            <w:vAlign w:val="center"/>
          </w:tcPr>
          <w:p w14:paraId="5C8287E2" w14:textId="77777777" w:rsidR="00A6164B" w:rsidRPr="005D2754" w:rsidRDefault="00A6164B" w:rsidP="00B5109E">
            <w:pPr>
              <w:rPr>
                <w:rFonts w:ascii="Arial" w:hAnsi="Arial" w:cs="Arial"/>
                <w:sz w:val="18"/>
                <w:szCs w:val="18"/>
              </w:rPr>
            </w:pPr>
          </w:p>
        </w:tc>
        <w:tc>
          <w:tcPr>
            <w:tcW w:w="2005" w:type="pct"/>
            <w:tcBorders>
              <w:top w:val="single" w:sz="8" w:space="0" w:color="auto"/>
              <w:left w:val="nil"/>
              <w:right w:val="single" w:sz="8" w:space="0" w:color="auto"/>
            </w:tcBorders>
            <w:shd w:val="clear" w:color="auto" w:fill="auto"/>
            <w:noWrap/>
            <w:vAlign w:val="center"/>
          </w:tcPr>
          <w:p w14:paraId="16A3E2B7" w14:textId="77777777" w:rsidR="00A6164B" w:rsidRPr="005D2754" w:rsidRDefault="00A6164B" w:rsidP="00B5109E">
            <w:pPr>
              <w:rPr>
                <w:rFonts w:ascii="Arial" w:hAnsi="Arial" w:cs="Arial"/>
              </w:rPr>
            </w:pPr>
          </w:p>
        </w:tc>
      </w:tr>
      <w:tr w:rsidR="00A6164B" w:rsidRPr="005D2754" w14:paraId="304D3A73"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687A20E7" w14:textId="5152CA6E" w:rsidR="00A6164B" w:rsidRPr="002E1DA2" w:rsidRDefault="00A6164B" w:rsidP="002E1DA2">
            <w:pPr>
              <w:jc w:val="center"/>
              <w:rPr>
                <w:rFonts w:ascii="Arial" w:hAnsi="Arial" w:cs="Arial"/>
                <w:b/>
                <w:bCs/>
                <w:sz w:val="22"/>
                <w:szCs w:val="16"/>
              </w:rPr>
            </w:pPr>
            <w:r w:rsidRPr="005D2754">
              <w:rPr>
                <w:rFonts w:ascii="Arial" w:hAnsi="Arial" w:cs="Arial"/>
                <w:b/>
                <w:bCs/>
                <w:sz w:val="22"/>
                <w:szCs w:val="16"/>
              </w:rPr>
              <w:t>LOTERÍAS FORÁNEAS</w:t>
            </w:r>
          </w:p>
        </w:tc>
      </w:tr>
      <w:tr w:rsidR="00A6164B" w:rsidRPr="005D2754" w14:paraId="19F945EE" w14:textId="77777777" w:rsidTr="002E1DA2">
        <w:trPr>
          <w:trHeight w:val="284"/>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1DC82346"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FDF193"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643 de 2004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6295046"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6D3AEE84"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0AFC6D4B"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10F981B5"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EF1BDB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643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B0801D4"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40AB6D68" w14:textId="77777777" w:rsidTr="002E1DA2">
        <w:trPr>
          <w:trHeight w:val="284"/>
        </w:trPr>
        <w:tc>
          <w:tcPr>
            <w:tcW w:w="629" w:type="pct"/>
            <w:gridSpan w:val="2"/>
            <w:vMerge/>
            <w:tcBorders>
              <w:top w:val="single" w:sz="8" w:space="0" w:color="auto"/>
              <w:left w:val="single" w:sz="8" w:space="0" w:color="auto"/>
              <w:right w:val="single" w:sz="8" w:space="0" w:color="auto"/>
            </w:tcBorders>
            <w:shd w:val="clear" w:color="auto" w:fill="auto"/>
            <w:noWrap/>
            <w:vAlign w:val="center"/>
          </w:tcPr>
          <w:p w14:paraId="08DD2941"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7845A49"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B887ACA"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DDB49CF" w14:textId="77777777" w:rsidR="00A6164B" w:rsidRPr="005D2754" w:rsidRDefault="00A6164B" w:rsidP="00B5109E">
            <w:pPr>
              <w:rPr>
                <w:rFonts w:ascii="Arial" w:hAnsi="Arial" w:cs="Arial"/>
              </w:rPr>
            </w:pPr>
            <w:r w:rsidRPr="005D2754">
              <w:rPr>
                <w:rFonts w:ascii="Arial" w:hAnsi="Arial" w:cs="Arial"/>
              </w:rPr>
              <w:t>96</w:t>
            </w:r>
          </w:p>
        </w:tc>
      </w:tr>
      <w:tr w:rsidR="00A6164B" w:rsidRPr="005D2754" w14:paraId="7C39959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B90F524"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3192F0F"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82F2925"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Ley 643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44A29FD"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497FE71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82BC087"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185E7C3"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9191330"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201C8C3" w14:textId="77777777" w:rsidR="00A6164B" w:rsidRPr="005D2754" w:rsidRDefault="00A6164B" w:rsidP="00B5109E">
            <w:pPr>
              <w:rPr>
                <w:rFonts w:ascii="Arial" w:hAnsi="Arial" w:cs="Arial"/>
              </w:rPr>
            </w:pPr>
            <w:r w:rsidRPr="005D2754">
              <w:rPr>
                <w:rFonts w:ascii="Arial" w:hAnsi="Arial" w:cs="Arial"/>
              </w:rPr>
              <w:t>96</w:t>
            </w:r>
          </w:p>
        </w:tc>
      </w:tr>
      <w:tr w:rsidR="00A6164B" w:rsidRPr="005D2754" w14:paraId="7ADB6B7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AD20A31"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76DDDEA7"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8B3993D"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643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D0A9AA4"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45DC4334"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EB728B9"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3A20F5B"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B340134"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51F1E59" w14:textId="77777777" w:rsidR="00A6164B" w:rsidRPr="005D2754" w:rsidRDefault="00A6164B" w:rsidP="00B5109E">
            <w:pPr>
              <w:rPr>
                <w:rFonts w:ascii="Arial" w:hAnsi="Arial" w:cs="Arial"/>
              </w:rPr>
            </w:pPr>
            <w:r w:rsidRPr="005D2754">
              <w:rPr>
                <w:rFonts w:ascii="Arial" w:hAnsi="Arial" w:cs="Arial"/>
              </w:rPr>
              <w:t>96</w:t>
            </w:r>
          </w:p>
        </w:tc>
      </w:tr>
      <w:tr w:rsidR="00A6164B" w:rsidRPr="005D2754" w14:paraId="6062BE6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E0AF9EF"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62309B5"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9385453" w14:textId="77777777" w:rsidR="00A6164B" w:rsidRPr="005D2754" w:rsidRDefault="00A6164B" w:rsidP="00B5109E">
            <w:pPr>
              <w:jc w:val="both"/>
              <w:rPr>
                <w:rFonts w:ascii="Arial" w:hAnsi="Arial" w:cs="Arial"/>
                <w:sz w:val="18"/>
                <w:szCs w:val="18"/>
              </w:rPr>
            </w:pPr>
            <w:r w:rsidRPr="005D2754">
              <w:rPr>
                <w:rFonts w:ascii="Arial" w:hAnsi="Arial" w:cs="Arial"/>
                <w:sz w:val="18"/>
                <w:szCs w:val="18"/>
                <w:lang w:val="pt-BR"/>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107B976" w14:textId="77777777" w:rsidR="00A6164B" w:rsidRPr="005D2754" w:rsidRDefault="00A6164B" w:rsidP="00B5109E">
            <w:pPr>
              <w:rPr>
                <w:rFonts w:ascii="Arial" w:hAnsi="Arial" w:cs="Arial"/>
              </w:rPr>
            </w:pPr>
            <w:r w:rsidRPr="005D2754">
              <w:rPr>
                <w:rFonts w:ascii="Arial" w:hAnsi="Arial" w:cs="Arial"/>
              </w:rPr>
              <w:t>54</w:t>
            </w:r>
          </w:p>
        </w:tc>
      </w:tr>
      <w:tr w:rsidR="00A6164B" w:rsidRPr="005D2754" w14:paraId="0DB4DBB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72E7943"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CEEDA00"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22E29F6"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Ley 643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00C94CA"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74C2740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E5E604F"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5A1AC90"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665DF84" w14:textId="77777777" w:rsidR="00A6164B" w:rsidRPr="005D2754" w:rsidRDefault="00A6164B" w:rsidP="00B5109E">
            <w:pPr>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D3C7E34" w14:textId="77777777" w:rsidR="00A6164B" w:rsidRPr="005D2754" w:rsidRDefault="00A6164B" w:rsidP="00B5109E">
            <w:pPr>
              <w:rPr>
                <w:rFonts w:ascii="Arial" w:hAnsi="Arial" w:cs="Arial"/>
              </w:rPr>
            </w:pPr>
            <w:r w:rsidRPr="005D2754">
              <w:rPr>
                <w:rFonts w:ascii="Arial" w:hAnsi="Arial" w:cs="Arial"/>
              </w:rPr>
              <w:t>96</w:t>
            </w:r>
          </w:p>
        </w:tc>
      </w:tr>
      <w:tr w:rsidR="00A6164B" w:rsidRPr="005D2754" w14:paraId="7B53D3E6" w14:textId="77777777" w:rsidTr="002E1DA2">
        <w:trPr>
          <w:trHeight w:val="940"/>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62E9C991"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299" w:type="pct"/>
            <w:tcBorders>
              <w:top w:val="single" w:sz="8" w:space="0" w:color="auto"/>
              <w:left w:val="nil"/>
              <w:right w:val="single" w:sz="8" w:space="0" w:color="auto"/>
            </w:tcBorders>
            <w:shd w:val="clear" w:color="auto" w:fill="auto"/>
            <w:noWrap/>
            <w:vAlign w:val="center"/>
          </w:tcPr>
          <w:p w14:paraId="3DE6B34A" w14:textId="77777777" w:rsidR="00A6164B" w:rsidRPr="005D2754" w:rsidRDefault="00A6164B" w:rsidP="00B5109E">
            <w:pPr>
              <w:rPr>
                <w:rFonts w:ascii="Arial" w:hAnsi="Arial" w:cs="Arial"/>
                <w:sz w:val="18"/>
                <w:szCs w:val="18"/>
              </w:rPr>
            </w:pPr>
            <w:r w:rsidRPr="005D2754">
              <w:rPr>
                <w:rFonts w:ascii="Arial" w:hAnsi="Arial" w:cs="Arial"/>
                <w:sz w:val="18"/>
                <w:szCs w:val="18"/>
              </w:rPr>
              <w:t>Ley 643 de 2004</w:t>
            </w:r>
          </w:p>
        </w:tc>
        <w:tc>
          <w:tcPr>
            <w:tcW w:w="2005" w:type="pct"/>
            <w:tcBorders>
              <w:top w:val="single" w:sz="8" w:space="0" w:color="auto"/>
              <w:left w:val="nil"/>
              <w:right w:val="single" w:sz="8" w:space="0" w:color="auto"/>
            </w:tcBorders>
            <w:shd w:val="clear" w:color="auto" w:fill="auto"/>
            <w:noWrap/>
            <w:vAlign w:val="center"/>
          </w:tcPr>
          <w:p w14:paraId="56790223" w14:textId="77777777" w:rsidR="00A6164B" w:rsidRPr="005D2754" w:rsidRDefault="00A6164B" w:rsidP="00B5109E">
            <w:pPr>
              <w:rPr>
                <w:rFonts w:ascii="Arial" w:hAnsi="Arial" w:cs="Arial"/>
              </w:rPr>
            </w:pPr>
            <w:r w:rsidRPr="005D2754">
              <w:rPr>
                <w:rFonts w:ascii="Arial" w:hAnsi="Arial" w:cs="Arial"/>
              </w:rPr>
              <w:t>48 PARÁGRAFO</w:t>
            </w:r>
          </w:p>
        </w:tc>
      </w:tr>
      <w:tr w:rsidR="00A6164B" w:rsidRPr="005D2754" w14:paraId="69897B44"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29B6EC06" w14:textId="702CBED7" w:rsidR="00A6164B" w:rsidRPr="002E1DA2" w:rsidRDefault="00A6164B" w:rsidP="002E1DA2">
            <w:pPr>
              <w:jc w:val="center"/>
              <w:rPr>
                <w:rFonts w:ascii="Arial" w:hAnsi="Arial" w:cs="Arial"/>
                <w:b/>
                <w:bCs/>
                <w:sz w:val="22"/>
                <w:szCs w:val="16"/>
              </w:rPr>
            </w:pPr>
            <w:r w:rsidRPr="005D2754">
              <w:rPr>
                <w:rFonts w:ascii="Arial" w:hAnsi="Arial" w:cs="Arial"/>
                <w:b/>
                <w:bCs/>
                <w:sz w:val="22"/>
                <w:szCs w:val="16"/>
              </w:rPr>
              <w:t>PREMIOS DE LOTERÍA</w:t>
            </w:r>
          </w:p>
        </w:tc>
      </w:tr>
      <w:tr w:rsidR="00A6164B" w:rsidRPr="005D2754" w14:paraId="53502817" w14:textId="77777777" w:rsidTr="002E1DA2">
        <w:trPr>
          <w:trHeight w:val="284"/>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5A4ADEC8"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5517AE6"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643 de 2004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E46DAC"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6643DE5C"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451ED492"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4ACDB330"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0602396"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643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3420198"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551D7F56" w14:textId="77777777" w:rsidTr="002E1DA2">
        <w:trPr>
          <w:trHeight w:val="284"/>
        </w:trPr>
        <w:tc>
          <w:tcPr>
            <w:tcW w:w="629" w:type="pct"/>
            <w:gridSpan w:val="2"/>
            <w:vMerge/>
            <w:tcBorders>
              <w:top w:val="single" w:sz="8" w:space="0" w:color="auto"/>
              <w:left w:val="single" w:sz="8" w:space="0" w:color="auto"/>
              <w:right w:val="single" w:sz="8" w:space="0" w:color="auto"/>
            </w:tcBorders>
            <w:shd w:val="clear" w:color="auto" w:fill="auto"/>
            <w:noWrap/>
            <w:vAlign w:val="center"/>
          </w:tcPr>
          <w:p w14:paraId="54B66DD3"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5A021E6"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B416420"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6AAE4EF" w14:textId="77777777" w:rsidR="00A6164B" w:rsidRPr="005D2754" w:rsidRDefault="00A6164B" w:rsidP="00B5109E">
            <w:pPr>
              <w:rPr>
                <w:rFonts w:ascii="Arial" w:hAnsi="Arial" w:cs="Arial"/>
              </w:rPr>
            </w:pPr>
            <w:r w:rsidRPr="005D2754">
              <w:rPr>
                <w:rFonts w:ascii="Arial" w:hAnsi="Arial" w:cs="Arial"/>
              </w:rPr>
              <w:t>96</w:t>
            </w:r>
          </w:p>
        </w:tc>
      </w:tr>
      <w:tr w:rsidR="00A6164B" w:rsidRPr="005D2754" w14:paraId="1FD36A8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7AAF043"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23D03B5E"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68256C0"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Ley 643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146AFCF"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60B5BD9E"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CAB483E"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1FF1BA9"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2D4F185"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E424DF6" w14:textId="77777777" w:rsidR="00A6164B" w:rsidRPr="005D2754" w:rsidRDefault="00A6164B" w:rsidP="00B5109E">
            <w:pPr>
              <w:rPr>
                <w:rFonts w:ascii="Arial" w:hAnsi="Arial" w:cs="Arial"/>
              </w:rPr>
            </w:pPr>
            <w:r w:rsidRPr="005D2754">
              <w:rPr>
                <w:rFonts w:ascii="Arial" w:hAnsi="Arial" w:cs="Arial"/>
              </w:rPr>
              <w:t>96</w:t>
            </w:r>
          </w:p>
        </w:tc>
      </w:tr>
      <w:tr w:rsidR="00A6164B" w:rsidRPr="005D2754" w14:paraId="2B7DCA53"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7383BC7"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035A11EB"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16E28EF"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643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A251404"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68CFDB6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3C7A912"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DADE5FD"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35CFB91"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12BCFCD" w14:textId="77777777" w:rsidR="00A6164B" w:rsidRPr="005D2754" w:rsidRDefault="00A6164B" w:rsidP="00B5109E">
            <w:pPr>
              <w:rPr>
                <w:rFonts w:ascii="Arial" w:hAnsi="Arial" w:cs="Arial"/>
              </w:rPr>
            </w:pPr>
            <w:r w:rsidRPr="005D2754">
              <w:rPr>
                <w:rFonts w:ascii="Arial" w:hAnsi="Arial" w:cs="Arial"/>
              </w:rPr>
              <w:t>96</w:t>
            </w:r>
          </w:p>
        </w:tc>
      </w:tr>
      <w:tr w:rsidR="00A6164B" w:rsidRPr="005D2754" w14:paraId="54D3797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921599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5F768E6E"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24301FA" w14:textId="77777777" w:rsidR="00A6164B" w:rsidRPr="005D2754" w:rsidRDefault="00A6164B" w:rsidP="00B5109E">
            <w:pPr>
              <w:jc w:val="both"/>
              <w:rPr>
                <w:rFonts w:ascii="Arial" w:hAnsi="Arial" w:cs="Arial"/>
                <w:sz w:val="18"/>
                <w:szCs w:val="18"/>
              </w:rPr>
            </w:pPr>
            <w:r w:rsidRPr="005D2754">
              <w:rPr>
                <w:rFonts w:ascii="Arial" w:hAnsi="Arial" w:cs="Arial"/>
                <w:sz w:val="18"/>
                <w:szCs w:val="18"/>
                <w:lang w:val="pt-BR"/>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FAFC2DD" w14:textId="77777777" w:rsidR="00A6164B" w:rsidRPr="005D2754" w:rsidRDefault="00A6164B" w:rsidP="00B5109E">
            <w:pPr>
              <w:rPr>
                <w:rFonts w:ascii="Arial" w:hAnsi="Arial" w:cs="Arial"/>
              </w:rPr>
            </w:pPr>
            <w:r w:rsidRPr="005D2754">
              <w:rPr>
                <w:rFonts w:ascii="Arial" w:hAnsi="Arial" w:cs="Arial"/>
              </w:rPr>
              <w:t>54</w:t>
            </w:r>
          </w:p>
        </w:tc>
      </w:tr>
      <w:tr w:rsidR="00A6164B" w:rsidRPr="005D2754" w14:paraId="15D1B97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FE7BA9F"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07EF514A"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30E2A1A"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Ley 643 de 2004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171CCFC" w14:textId="77777777" w:rsidR="00A6164B" w:rsidRPr="005D2754" w:rsidRDefault="00A6164B" w:rsidP="00B5109E">
            <w:pPr>
              <w:rPr>
                <w:rFonts w:ascii="Arial" w:hAnsi="Arial" w:cs="Arial"/>
              </w:rPr>
            </w:pPr>
            <w:r w:rsidRPr="005D2754">
              <w:rPr>
                <w:rFonts w:ascii="Arial" w:hAnsi="Arial" w:cs="Arial"/>
              </w:rPr>
              <w:t>48</w:t>
            </w:r>
          </w:p>
        </w:tc>
      </w:tr>
      <w:tr w:rsidR="00A6164B" w:rsidRPr="005D2754" w14:paraId="743BD2D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9C4D383"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EF314CA"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E717F2B" w14:textId="77777777" w:rsidR="00A6164B" w:rsidRPr="005D2754" w:rsidRDefault="00A6164B" w:rsidP="00B5109E">
            <w:pPr>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3288323" w14:textId="77777777" w:rsidR="00A6164B" w:rsidRPr="005D2754" w:rsidRDefault="00A6164B" w:rsidP="00B5109E">
            <w:pPr>
              <w:rPr>
                <w:rFonts w:ascii="Arial" w:hAnsi="Arial" w:cs="Arial"/>
              </w:rPr>
            </w:pPr>
            <w:r w:rsidRPr="005D2754">
              <w:rPr>
                <w:rFonts w:ascii="Arial" w:hAnsi="Arial" w:cs="Arial"/>
              </w:rPr>
              <w:t>96</w:t>
            </w:r>
          </w:p>
        </w:tc>
      </w:tr>
      <w:tr w:rsidR="00A6164B" w:rsidRPr="005D2754" w14:paraId="383C0CB9" w14:textId="77777777" w:rsidTr="002E1DA2">
        <w:trPr>
          <w:trHeight w:val="940"/>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36148F7F"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299" w:type="pct"/>
            <w:tcBorders>
              <w:top w:val="single" w:sz="8" w:space="0" w:color="auto"/>
              <w:left w:val="nil"/>
              <w:right w:val="single" w:sz="8" w:space="0" w:color="auto"/>
            </w:tcBorders>
            <w:shd w:val="clear" w:color="auto" w:fill="auto"/>
            <w:noWrap/>
            <w:vAlign w:val="center"/>
          </w:tcPr>
          <w:p w14:paraId="4DD1CBAF" w14:textId="77777777" w:rsidR="00A6164B" w:rsidRPr="005D2754" w:rsidRDefault="00A6164B" w:rsidP="00B5109E">
            <w:pPr>
              <w:rPr>
                <w:rFonts w:ascii="Arial" w:hAnsi="Arial" w:cs="Arial"/>
                <w:sz w:val="18"/>
                <w:szCs w:val="18"/>
              </w:rPr>
            </w:pPr>
            <w:r w:rsidRPr="005D2754">
              <w:rPr>
                <w:rFonts w:ascii="Arial" w:hAnsi="Arial" w:cs="Arial"/>
                <w:sz w:val="18"/>
                <w:szCs w:val="18"/>
              </w:rPr>
              <w:t>NO HAY</w:t>
            </w:r>
          </w:p>
        </w:tc>
        <w:tc>
          <w:tcPr>
            <w:tcW w:w="2005" w:type="pct"/>
            <w:tcBorders>
              <w:top w:val="single" w:sz="8" w:space="0" w:color="auto"/>
              <w:left w:val="nil"/>
              <w:right w:val="single" w:sz="8" w:space="0" w:color="auto"/>
            </w:tcBorders>
            <w:shd w:val="clear" w:color="auto" w:fill="auto"/>
            <w:noWrap/>
            <w:vAlign w:val="center"/>
          </w:tcPr>
          <w:p w14:paraId="047FDC88" w14:textId="77777777" w:rsidR="00A6164B" w:rsidRPr="005D2754" w:rsidRDefault="00A6164B" w:rsidP="00B5109E">
            <w:pPr>
              <w:rPr>
                <w:rFonts w:ascii="Arial" w:hAnsi="Arial" w:cs="Arial"/>
              </w:rPr>
            </w:pPr>
          </w:p>
        </w:tc>
      </w:tr>
      <w:tr w:rsidR="00A6164B" w:rsidRPr="005D2754" w14:paraId="0233C175"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2B695021" w14:textId="7FA238FC" w:rsidR="00A6164B" w:rsidRPr="002E1DA2" w:rsidRDefault="00A6164B" w:rsidP="002E1DA2">
            <w:pPr>
              <w:jc w:val="center"/>
              <w:rPr>
                <w:rFonts w:ascii="Arial" w:hAnsi="Arial" w:cs="Arial"/>
                <w:b/>
                <w:bCs/>
                <w:sz w:val="22"/>
                <w:szCs w:val="16"/>
              </w:rPr>
            </w:pPr>
            <w:r w:rsidRPr="005D2754">
              <w:rPr>
                <w:rFonts w:ascii="Arial" w:hAnsi="Arial" w:cs="Arial"/>
                <w:b/>
                <w:bCs/>
                <w:sz w:val="22"/>
                <w:szCs w:val="16"/>
              </w:rPr>
              <w:t>ESTAMPILLA UNIVERSIDAD DISTRITAL FRANCISCO JOSÉ DE CALDAS</w:t>
            </w:r>
          </w:p>
        </w:tc>
      </w:tr>
      <w:tr w:rsidR="00A6164B" w:rsidRPr="005D2754" w14:paraId="74E7692F"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16915337"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03210D0"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648 de 2001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BBBF65E"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729F125C"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6CBB25C9"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2A577A5"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53 de 2002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0EBD6E0"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14BA59E4"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5B903C19"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475E6705"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BA2FFCA"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73B9B1D" w14:textId="77777777" w:rsidR="00A6164B" w:rsidRPr="005D2754" w:rsidRDefault="00A6164B" w:rsidP="00B5109E">
            <w:pPr>
              <w:rPr>
                <w:rFonts w:ascii="Arial" w:hAnsi="Arial" w:cs="Arial"/>
              </w:rPr>
            </w:pPr>
            <w:r w:rsidRPr="005D2754">
              <w:rPr>
                <w:rFonts w:ascii="Arial" w:hAnsi="Arial" w:cs="Arial"/>
              </w:rPr>
              <w:t>131</w:t>
            </w:r>
          </w:p>
        </w:tc>
      </w:tr>
      <w:tr w:rsidR="00A6164B" w:rsidRPr="005D2754" w14:paraId="49C47F2F" w14:textId="77777777" w:rsidTr="002E1DA2">
        <w:trPr>
          <w:trHeight w:val="284"/>
        </w:trPr>
        <w:tc>
          <w:tcPr>
            <w:tcW w:w="629" w:type="pct"/>
            <w:gridSpan w:val="2"/>
            <w:vMerge/>
            <w:tcBorders>
              <w:top w:val="single" w:sz="8" w:space="0" w:color="auto"/>
              <w:left w:val="single" w:sz="8" w:space="0" w:color="auto"/>
              <w:right w:val="single" w:sz="8" w:space="0" w:color="auto"/>
            </w:tcBorders>
            <w:shd w:val="clear" w:color="auto" w:fill="auto"/>
            <w:noWrap/>
            <w:vAlign w:val="center"/>
          </w:tcPr>
          <w:p w14:paraId="4C1735B3"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317404DF"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AEBA79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53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D8A329D"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243C40F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250193A"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25E46FCF"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7A21258"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FA69203" w14:textId="77777777" w:rsidR="00A6164B" w:rsidRPr="005D2754" w:rsidRDefault="00A6164B" w:rsidP="00B5109E">
            <w:pPr>
              <w:rPr>
                <w:rFonts w:ascii="Arial" w:hAnsi="Arial" w:cs="Arial"/>
              </w:rPr>
            </w:pPr>
            <w:r w:rsidRPr="005D2754">
              <w:rPr>
                <w:rFonts w:ascii="Arial" w:hAnsi="Arial" w:cs="Arial"/>
              </w:rPr>
              <w:t>131</w:t>
            </w:r>
          </w:p>
        </w:tc>
      </w:tr>
      <w:tr w:rsidR="00A6164B" w:rsidRPr="005D2754" w14:paraId="5FC8A3C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6958007"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05D51C7"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71712D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53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B3A89E4"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6171FDA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F3EF83C"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1DC5D676"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9C13D5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55B0F98" w14:textId="77777777" w:rsidR="00A6164B" w:rsidRPr="005D2754" w:rsidRDefault="00A6164B" w:rsidP="00B5109E">
            <w:pPr>
              <w:rPr>
                <w:rFonts w:ascii="Arial" w:hAnsi="Arial" w:cs="Arial"/>
              </w:rPr>
            </w:pPr>
            <w:r w:rsidRPr="005D2754">
              <w:rPr>
                <w:rFonts w:ascii="Arial" w:hAnsi="Arial" w:cs="Arial"/>
              </w:rPr>
              <w:t>131</w:t>
            </w:r>
          </w:p>
        </w:tc>
      </w:tr>
      <w:tr w:rsidR="00A6164B" w:rsidRPr="005D2754" w14:paraId="190239A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D1CDBC9"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728B259"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F4EAB6B"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53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812EC5B"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0C86270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56A5FF0"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CEF2A5D"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E392A1E"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Decreto Distrital 352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211B629" w14:textId="77777777" w:rsidR="00A6164B" w:rsidRPr="005D2754" w:rsidRDefault="00A6164B" w:rsidP="00B5109E">
            <w:pPr>
              <w:rPr>
                <w:rFonts w:ascii="Arial" w:hAnsi="Arial" w:cs="Arial"/>
              </w:rPr>
            </w:pPr>
            <w:r w:rsidRPr="005D2754">
              <w:rPr>
                <w:rFonts w:ascii="Arial" w:hAnsi="Arial" w:cs="Arial"/>
              </w:rPr>
              <w:t>131</w:t>
            </w:r>
          </w:p>
        </w:tc>
      </w:tr>
      <w:tr w:rsidR="00A6164B" w:rsidRPr="005D2754" w14:paraId="75206D3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192F841"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4E4A9381"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E09970E" w14:textId="77777777" w:rsidR="00A6164B" w:rsidRPr="005D2754" w:rsidRDefault="00A6164B" w:rsidP="00B5109E">
            <w:pPr>
              <w:rPr>
                <w:rFonts w:ascii="Arial" w:hAnsi="Arial" w:cs="Arial"/>
                <w:sz w:val="18"/>
                <w:szCs w:val="18"/>
              </w:rPr>
            </w:pPr>
            <w:r w:rsidRPr="005D2754">
              <w:rPr>
                <w:rFonts w:ascii="Arial" w:hAnsi="Arial" w:cs="Arial"/>
                <w:sz w:val="18"/>
                <w:szCs w:val="18"/>
              </w:rPr>
              <w:t>Acuerdo 53 de 2002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0F4A9BB"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33F40392" w14:textId="77777777" w:rsidTr="002E1DA2">
        <w:trPr>
          <w:trHeight w:val="940"/>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780B6BD6"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299" w:type="pct"/>
            <w:tcBorders>
              <w:top w:val="single" w:sz="8" w:space="0" w:color="auto"/>
              <w:left w:val="nil"/>
              <w:right w:val="single" w:sz="8" w:space="0" w:color="auto"/>
            </w:tcBorders>
            <w:shd w:val="clear" w:color="auto" w:fill="auto"/>
            <w:noWrap/>
            <w:vAlign w:val="center"/>
          </w:tcPr>
          <w:p w14:paraId="6934F73C" w14:textId="77777777" w:rsidR="00A6164B" w:rsidRPr="005D2754" w:rsidRDefault="00A6164B" w:rsidP="00B5109E">
            <w:pPr>
              <w:rPr>
                <w:rFonts w:ascii="Arial" w:hAnsi="Arial" w:cs="Arial"/>
                <w:sz w:val="18"/>
                <w:szCs w:val="18"/>
              </w:rPr>
            </w:pPr>
            <w:r w:rsidRPr="005D2754">
              <w:rPr>
                <w:rFonts w:ascii="Arial" w:hAnsi="Arial" w:cs="Arial"/>
                <w:sz w:val="18"/>
                <w:szCs w:val="18"/>
              </w:rPr>
              <w:t>Acuerdo 53 de 2002</w:t>
            </w:r>
          </w:p>
        </w:tc>
        <w:tc>
          <w:tcPr>
            <w:tcW w:w="2005" w:type="pct"/>
            <w:tcBorders>
              <w:top w:val="single" w:sz="8" w:space="0" w:color="auto"/>
              <w:left w:val="nil"/>
              <w:right w:val="single" w:sz="8" w:space="0" w:color="auto"/>
            </w:tcBorders>
            <w:shd w:val="clear" w:color="auto" w:fill="auto"/>
            <w:noWrap/>
            <w:vAlign w:val="center"/>
          </w:tcPr>
          <w:p w14:paraId="2FFDBACC"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48D15D77" w14:textId="77777777" w:rsidTr="002E1DA2">
        <w:trPr>
          <w:trHeight w:val="303"/>
        </w:trPr>
        <w:tc>
          <w:tcPr>
            <w:tcW w:w="5000" w:type="pct"/>
            <w:gridSpan w:val="9"/>
            <w:tcBorders>
              <w:top w:val="single" w:sz="8" w:space="0" w:color="auto"/>
              <w:left w:val="single" w:sz="8" w:space="0" w:color="auto"/>
              <w:right w:val="single" w:sz="8" w:space="0" w:color="auto"/>
            </w:tcBorders>
            <w:shd w:val="clear" w:color="auto" w:fill="auto"/>
            <w:noWrap/>
            <w:vAlign w:val="center"/>
          </w:tcPr>
          <w:p w14:paraId="3339BB40" w14:textId="77777777" w:rsidR="00A6164B" w:rsidRPr="005D2754" w:rsidRDefault="00A6164B" w:rsidP="00B5109E">
            <w:pPr>
              <w:jc w:val="center"/>
              <w:rPr>
                <w:rFonts w:ascii="Arial" w:hAnsi="Arial" w:cs="Arial"/>
                <w:sz w:val="22"/>
              </w:rPr>
            </w:pPr>
            <w:r w:rsidRPr="005D2754">
              <w:rPr>
                <w:rFonts w:ascii="Arial" w:hAnsi="Arial" w:cs="Arial"/>
                <w:b/>
                <w:bCs/>
                <w:sz w:val="22"/>
                <w:szCs w:val="16"/>
              </w:rPr>
              <w:t>ESTAMPILLA PRO ADULTO MAYOR</w:t>
            </w:r>
          </w:p>
        </w:tc>
      </w:tr>
      <w:tr w:rsidR="00A6164B" w:rsidRPr="005D2754" w14:paraId="1F4F9090"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22FB888E"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6B27FC3"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29 de 1975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8DC1CF4"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3F172FF7"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4A69A892"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274D516"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48 de 1986</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71F83FB"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772E057D"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7797F344"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B5C5E0F"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687 de 2001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1911DB8"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44EB3851"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3B9590F5"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3E6ED4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1276 de 2009</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D29BAAB"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520E3FBA"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0EDC618E"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tcBorders>
              <w:top w:val="single" w:sz="8" w:space="0" w:color="auto"/>
              <w:left w:val="single" w:sz="8" w:space="0" w:color="auto"/>
              <w:right w:val="single" w:sz="8" w:space="0" w:color="auto"/>
            </w:tcBorders>
            <w:shd w:val="clear" w:color="auto" w:fill="auto"/>
            <w:vAlign w:val="center"/>
          </w:tcPr>
          <w:p w14:paraId="37974E2B"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29E8955"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188 de 2005 (Reglamentado por el Decreto 479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707672E" w14:textId="77777777" w:rsidR="00A6164B" w:rsidRPr="005D2754" w:rsidRDefault="00A6164B" w:rsidP="00B5109E">
            <w:pPr>
              <w:rPr>
                <w:rFonts w:ascii="Arial" w:hAnsi="Arial" w:cs="Arial"/>
              </w:rPr>
            </w:pPr>
            <w:r w:rsidRPr="005D2754">
              <w:rPr>
                <w:rFonts w:ascii="Arial" w:hAnsi="Arial" w:cs="Arial"/>
              </w:rPr>
              <w:t>5</w:t>
            </w:r>
          </w:p>
        </w:tc>
      </w:tr>
      <w:tr w:rsidR="00A6164B" w:rsidRPr="005D2754" w14:paraId="7C0F54D8"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7AFB19E"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7A3DB537"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C5DEF60"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Acuerdo 188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AB4FB09"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318CD09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336D4BB"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198C0A4A"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C737234"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188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3F10D01"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6A119D4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22AA938"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39AA6897"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97B38E1"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Acuerdo 188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7420047"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648B13AB" w14:textId="77777777" w:rsidTr="002E1DA2">
        <w:trPr>
          <w:trHeight w:val="573"/>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40CA8AF3"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299" w:type="pct"/>
            <w:tcBorders>
              <w:top w:val="single" w:sz="8" w:space="0" w:color="auto"/>
              <w:left w:val="nil"/>
              <w:right w:val="single" w:sz="8" w:space="0" w:color="auto"/>
            </w:tcBorders>
            <w:shd w:val="clear" w:color="auto" w:fill="auto"/>
            <w:noWrap/>
            <w:vAlign w:val="center"/>
          </w:tcPr>
          <w:p w14:paraId="354158EE" w14:textId="77777777" w:rsidR="00A6164B" w:rsidRPr="005D2754" w:rsidRDefault="00A6164B" w:rsidP="00B5109E">
            <w:pPr>
              <w:rPr>
                <w:rFonts w:ascii="Arial" w:hAnsi="Arial" w:cs="Arial"/>
                <w:sz w:val="18"/>
                <w:szCs w:val="18"/>
              </w:rPr>
            </w:pPr>
            <w:r w:rsidRPr="005D2754">
              <w:rPr>
                <w:rFonts w:ascii="Arial" w:hAnsi="Arial" w:cs="Arial"/>
                <w:sz w:val="18"/>
                <w:szCs w:val="18"/>
              </w:rPr>
              <w:t>Acuerdo 188 de 2005</w:t>
            </w:r>
          </w:p>
        </w:tc>
        <w:tc>
          <w:tcPr>
            <w:tcW w:w="2005" w:type="pct"/>
            <w:tcBorders>
              <w:top w:val="single" w:sz="8" w:space="0" w:color="auto"/>
              <w:left w:val="nil"/>
              <w:right w:val="single" w:sz="8" w:space="0" w:color="auto"/>
            </w:tcBorders>
            <w:shd w:val="clear" w:color="auto" w:fill="auto"/>
            <w:noWrap/>
            <w:vAlign w:val="center"/>
          </w:tcPr>
          <w:p w14:paraId="26FD7555" w14:textId="77777777" w:rsidR="00A6164B" w:rsidRPr="005D2754" w:rsidRDefault="00A6164B" w:rsidP="00B5109E">
            <w:pPr>
              <w:rPr>
                <w:rFonts w:ascii="Arial" w:hAnsi="Arial" w:cs="Arial"/>
              </w:rPr>
            </w:pPr>
            <w:r w:rsidRPr="005D2754">
              <w:rPr>
                <w:rFonts w:ascii="Arial" w:hAnsi="Arial" w:cs="Arial"/>
              </w:rPr>
              <w:t>6</w:t>
            </w:r>
          </w:p>
        </w:tc>
      </w:tr>
      <w:tr w:rsidR="00A6164B" w:rsidRPr="005D2754" w14:paraId="59804624"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71FB873E" w14:textId="03F369FE" w:rsidR="00A6164B" w:rsidRPr="002E1DA2" w:rsidRDefault="00A6164B" w:rsidP="002E1DA2">
            <w:pPr>
              <w:jc w:val="center"/>
              <w:rPr>
                <w:rFonts w:ascii="Arial" w:hAnsi="Arial" w:cs="Arial"/>
                <w:b/>
                <w:bCs/>
                <w:sz w:val="22"/>
                <w:szCs w:val="16"/>
              </w:rPr>
            </w:pPr>
            <w:r w:rsidRPr="005D2754">
              <w:rPr>
                <w:rFonts w:ascii="Arial" w:hAnsi="Arial" w:cs="Arial"/>
                <w:b/>
                <w:bCs/>
                <w:sz w:val="22"/>
                <w:szCs w:val="16"/>
              </w:rPr>
              <w:t>ESTAMPILLA PRO CULTURA</w:t>
            </w:r>
          </w:p>
        </w:tc>
      </w:tr>
      <w:tr w:rsidR="00A6164B" w:rsidRPr="005D2754" w14:paraId="797574FF"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290FAD38"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9750486"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397 de 1997</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93B77F2" w14:textId="77777777" w:rsidR="00A6164B" w:rsidRPr="005D2754" w:rsidRDefault="00A6164B" w:rsidP="00B5109E">
            <w:pPr>
              <w:rPr>
                <w:rFonts w:ascii="Arial" w:hAnsi="Arial" w:cs="Arial"/>
              </w:rPr>
            </w:pPr>
          </w:p>
        </w:tc>
      </w:tr>
      <w:tr w:rsidR="00A6164B" w:rsidRPr="005D2754" w14:paraId="419AFF44"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2A166508"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82EAA44"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666 de 2001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146BBAE" w14:textId="77777777" w:rsidR="00A6164B" w:rsidRPr="005D2754" w:rsidRDefault="00A6164B" w:rsidP="00B5109E">
            <w:pPr>
              <w:rPr>
                <w:rFonts w:ascii="Arial" w:hAnsi="Arial" w:cs="Arial"/>
              </w:rPr>
            </w:pPr>
          </w:p>
        </w:tc>
      </w:tr>
      <w:tr w:rsidR="00A6164B" w:rsidRPr="005D2754" w14:paraId="2388E670"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723FB3AF"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tcBorders>
              <w:top w:val="single" w:sz="8" w:space="0" w:color="auto"/>
              <w:left w:val="single" w:sz="8" w:space="0" w:color="auto"/>
              <w:right w:val="single" w:sz="8" w:space="0" w:color="auto"/>
            </w:tcBorders>
            <w:shd w:val="clear" w:color="auto" w:fill="auto"/>
            <w:vAlign w:val="center"/>
          </w:tcPr>
          <w:p w14:paraId="10DD3491"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136590C"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187 de 2005 (Reglamentado por el Decreto 479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D02E7F0" w14:textId="77777777" w:rsidR="00A6164B" w:rsidRPr="005D2754" w:rsidRDefault="00A6164B" w:rsidP="00B5109E">
            <w:pPr>
              <w:rPr>
                <w:rFonts w:ascii="Arial" w:hAnsi="Arial" w:cs="Arial"/>
              </w:rPr>
            </w:pPr>
            <w:r w:rsidRPr="005D2754">
              <w:rPr>
                <w:rFonts w:ascii="Arial" w:hAnsi="Arial" w:cs="Arial"/>
              </w:rPr>
              <w:t>6</w:t>
            </w:r>
          </w:p>
        </w:tc>
      </w:tr>
      <w:tr w:rsidR="00A6164B" w:rsidRPr="005D2754" w14:paraId="5984CFC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5FD2117"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6AEB575B"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1831C64"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Acuerdo 187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DE51C8A" w14:textId="77777777" w:rsidR="00A6164B" w:rsidRPr="005D2754" w:rsidRDefault="00A6164B" w:rsidP="00B5109E">
            <w:pPr>
              <w:rPr>
                <w:rFonts w:ascii="Arial" w:hAnsi="Arial" w:cs="Arial"/>
              </w:rPr>
            </w:pPr>
            <w:r w:rsidRPr="005D2754">
              <w:rPr>
                <w:rFonts w:ascii="Arial" w:hAnsi="Arial" w:cs="Arial"/>
              </w:rPr>
              <w:t>5</w:t>
            </w:r>
          </w:p>
        </w:tc>
      </w:tr>
      <w:tr w:rsidR="00A6164B" w:rsidRPr="005D2754" w14:paraId="3714138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5723994C"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0BBCE58F"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8BF5678"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187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F652A4A"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7CE00D3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83EEAAE"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40BDE29D"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4FAB6CDD"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Acuerdo 187 de 2005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E7C2D3A" w14:textId="77777777" w:rsidR="00A6164B" w:rsidRPr="005D2754" w:rsidRDefault="00A6164B" w:rsidP="00B5109E">
            <w:pPr>
              <w:rPr>
                <w:rFonts w:ascii="Arial" w:hAnsi="Arial" w:cs="Arial"/>
              </w:rPr>
            </w:pPr>
            <w:r w:rsidRPr="005D2754">
              <w:rPr>
                <w:rFonts w:ascii="Arial" w:hAnsi="Arial" w:cs="Arial"/>
              </w:rPr>
              <w:t>5</w:t>
            </w:r>
          </w:p>
        </w:tc>
      </w:tr>
      <w:tr w:rsidR="00A6164B" w:rsidRPr="005D2754" w14:paraId="2A7EB589" w14:textId="77777777" w:rsidTr="002E1DA2">
        <w:trPr>
          <w:trHeight w:val="573"/>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3A670C35"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299" w:type="pct"/>
            <w:tcBorders>
              <w:top w:val="single" w:sz="8" w:space="0" w:color="auto"/>
              <w:left w:val="nil"/>
              <w:right w:val="single" w:sz="8" w:space="0" w:color="auto"/>
            </w:tcBorders>
            <w:shd w:val="clear" w:color="auto" w:fill="auto"/>
            <w:noWrap/>
            <w:vAlign w:val="center"/>
          </w:tcPr>
          <w:p w14:paraId="1E4C2D64" w14:textId="77777777" w:rsidR="00A6164B" w:rsidRPr="005D2754" w:rsidRDefault="00A6164B" w:rsidP="00B5109E">
            <w:pPr>
              <w:rPr>
                <w:rFonts w:ascii="Arial" w:hAnsi="Arial" w:cs="Arial"/>
                <w:sz w:val="18"/>
                <w:szCs w:val="18"/>
              </w:rPr>
            </w:pPr>
            <w:r w:rsidRPr="005D2754">
              <w:rPr>
                <w:rFonts w:ascii="Arial" w:hAnsi="Arial" w:cs="Arial"/>
                <w:sz w:val="18"/>
                <w:szCs w:val="18"/>
              </w:rPr>
              <w:t>Acuerdo 187 de 2005</w:t>
            </w:r>
          </w:p>
        </w:tc>
        <w:tc>
          <w:tcPr>
            <w:tcW w:w="2005" w:type="pct"/>
            <w:tcBorders>
              <w:top w:val="single" w:sz="8" w:space="0" w:color="auto"/>
              <w:left w:val="nil"/>
              <w:right w:val="single" w:sz="8" w:space="0" w:color="auto"/>
            </w:tcBorders>
            <w:shd w:val="clear" w:color="auto" w:fill="auto"/>
            <w:noWrap/>
            <w:vAlign w:val="center"/>
          </w:tcPr>
          <w:p w14:paraId="6B760A86" w14:textId="77777777" w:rsidR="00A6164B" w:rsidRPr="005D2754" w:rsidRDefault="00A6164B" w:rsidP="00B5109E">
            <w:pPr>
              <w:rPr>
                <w:rFonts w:ascii="Arial" w:hAnsi="Arial" w:cs="Arial"/>
              </w:rPr>
            </w:pPr>
            <w:r w:rsidRPr="005D2754">
              <w:rPr>
                <w:rFonts w:ascii="Arial" w:hAnsi="Arial" w:cs="Arial"/>
              </w:rPr>
              <w:t>7</w:t>
            </w:r>
          </w:p>
        </w:tc>
      </w:tr>
      <w:tr w:rsidR="00A6164B" w:rsidRPr="005D2754" w14:paraId="5C046C28" w14:textId="77777777" w:rsidTr="00B5109E">
        <w:trPr>
          <w:trHeight w:val="588"/>
        </w:trPr>
        <w:tc>
          <w:tcPr>
            <w:tcW w:w="5000" w:type="pct"/>
            <w:gridSpan w:val="9"/>
            <w:tcBorders>
              <w:top w:val="single" w:sz="8" w:space="0" w:color="auto"/>
              <w:left w:val="single" w:sz="8" w:space="0" w:color="auto"/>
              <w:right w:val="single" w:sz="8" w:space="0" w:color="auto"/>
            </w:tcBorders>
            <w:shd w:val="clear" w:color="auto" w:fill="auto"/>
            <w:noWrap/>
            <w:vAlign w:val="center"/>
          </w:tcPr>
          <w:p w14:paraId="5A07102D" w14:textId="77777777" w:rsidR="00A6164B" w:rsidRPr="005D2754" w:rsidRDefault="00A6164B" w:rsidP="00B5109E">
            <w:pPr>
              <w:jc w:val="center"/>
              <w:rPr>
                <w:rFonts w:ascii="Arial" w:hAnsi="Arial" w:cs="Arial"/>
                <w:b/>
                <w:bCs/>
                <w:sz w:val="22"/>
                <w:szCs w:val="16"/>
              </w:rPr>
            </w:pPr>
            <w:r>
              <w:rPr>
                <w:rFonts w:ascii="Arial" w:hAnsi="Arial" w:cs="Arial"/>
                <w:b/>
                <w:bCs/>
                <w:sz w:val="22"/>
                <w:szCs w:val="16"/>
              </w:rPr>
              <w:t>ESTAMPILLA CINCUENTA AÑOS DE LABOR DE LA UNIVERSIDAD PEDAGÓGICA NACIONAL</w:t>
            </w:r>
          </w:p>
        </w:tc>
      </w:tr>
      <w:tr w:rsidR="00A6164B" w:rsidRPr="005D2754" w14:paraId="03254472" w14:textId="77777777" w:rsidTr="002E1DA2">
        <w:trPr>
          <w:trHeight w:val="284"/>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30B62442" w14:textId="77777777" w:rsidR="00A6164B" w:rsidRPr="005D2754"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699B6C4" w14:textId="77777777" w:rsidR="00A6164B" w:rsidRPr="005D2754" w:rsidRDefault="00A6164B" w:rsidP="00B5109E">
            <w:pPr>
              <w:jc w:val="both"/>
              <w:rPr>
                <w:rFonts w:ascii="Arial" w:hAnsi="Arial" w:cs="Arial"/>
                <w:sz w:val="18"/>
                <w:szCs w:val="18"/>
              </w:rPr>
            </w:pPr>
            <w:r>
              <w:rPr>
                <w:rFonts w:ascii="Arial" w:hAnsi="Arial" w:cs="Arial"/>
                <w:sz w:val="18"/>
                <w:szCs w:val="18"/>
              </w:rPr>
              <w:t>Ley 1489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2055F48" w14:textId="77777777" w:rsidR="00A6164B" w:rsidRPr="005D2754" w:rsidRDefault="00A6164B" w:rsidP="00B5109E">
            <w:pPr>
              <w:rPr>
                <w:rFonts w:ascii="Arial" w:hAnsi="Arial" w:cs="Arial"/>
              </w:rPr>
            </w:pPr>
            <w:r w:rsidRPr="005D2754">
              <w:rPr>
                <w:rFonts w:ascii="Arial" w:hAnsi="Arial" w:cs="Arial"/>
              </w:rPr>
              <w:t>1</w:t>
            </w:r>
            <w:r>
              <w:rPr>
                <w:rFonts w:ascii="Arial" w:hAnsi="Arial" w:cs="Arial"/>
              </w:rPr>
              <w:t xml:space="preserve"> al 5 </w:t>
            </w:r>
          </w:p>
        </w:tc>
      </w:tr>
      <w:tr w:rsidR="00A6164B" w:rsidRPr="00995673" w14:paraId="332405BF" w14:textId="77777777" w:rsidTr="002E1DA2">
        <w:trPr>
          <w:trHeight w:val="284"/>
        </w:trPr>
        <w:tc>
          <w:tcPr>
            <w:tcW w:w="629" w:type="pct"/>
            <w:gridSpan w:val="2"/>
            <w:vMerge w:val="restart"/>
            <w:tcBorders>
              <w:left w:val="single" w:sz="8" w:space="0" w:color="auto"/>
              <w:right w:val="single" w:sz="8" w:space="0" w:color="auto"/>
            </w:tcBorders>
            <w:shd w:val="clear" w:color="auto" w:fill="auto"/>
            <w:noWrap/>
            <w:vAlign w:val="center"/>
          </w:tcPr>
          <w:p w14:paraId="47BF837C" w14:textId="77777777" w:rsidR="00A6164B" w:rsidRPr="00995673"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tcBorders>
              <w:left w:val="single" w:sz="8" w:space="0" w:color="auto"/>
              <w:right w:val="single" w:sz="8" w:space="0" w:color="auto"/>
            </w:tcBorders>
            <w:shd w:val="clear" w:color="auto" w:fill="auto"/>
            <w:vAlign w:val="center"/>
          </w:tcPr>
          <w:p w14:paraId="1923FD20" w14:textId="77777777" w:rsidR="00A6164B" w:rsidRPr="00995673"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4B26D46" w14:textId="77777777" w:rsidR="00A6164B" w:rsidRPr="00995673" w:rsidRDefault="00A6164B" w:rsidP="00B5109E">
            <w:pPr>
              <w:jc w:val="both"/>
              <w:rPr>
                <w:rFonts w:ascii="Arial" w:hAnsi="Arial" w:cs="Arial"/>
                <w:sz w:val="18"/>
                <w:szCs w:val="18"/>
              </w:rPr>
            </w:pPr>
            <w:r>
              <w:rPr>
                <w:rFonts w:ascii="Arial" w:hAnsi="Arial" w:cs="Arial"/>
                <w:sz w:val="18"/>
                <w:szCs w:val="18"/>
              </w:rPr>
              <w:t>Acuerdo 568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C16D632" w14:textId="77777777" w:rsidR="00A6164B" w:rsidRPr="00995673" w:rsidRDefault="00A6164B" w:rsidP="00B5109E">
            <w:pPr>
              <w:rPr>
                <w:rFonts w:ascii="Arial" w:hAnsi="Arial" w:cs="Arial"/>
              </w:rPr>
            </w:pPr>
            <w:r>
              <w:rPr>
                <w:rFonts w:ascii="Arial" w:hAnsi="Arial" w:cs="Arial"/>
              </w:rPr>
              <w:t>7</w:t>
            </w:r>
          </w:p>
        </w:tc>
      </w:tr>
      <w:tr w:rsidR="00A6164B" w:rsidRPr="005D2754" w14:paraId="0CEC593C"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7FD321A"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1777CE63" w14:textId="77777777" w:rsidR="00A6164B" w:rsidRPr="005D2754" w:rsidRDefault="00A6164B" w:rsidP="00B5109E">
            <w:pPr>
              <w:rPr>
                <w:rFonts w:ascii="Arial" w:hAnsi="Arial" w:cs="Arial"/>
                <w:sz w:val="16"/>
                <w:szCs w:val="16"/>
              </w:rPr>
            </w:pPr>
            <w:r>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A35759E" w14:textId="77777777" w:rsidR="00A6164B" w:rsidRPr="005D2754" w:rsidRDefault="00A6164B" w:rsidP="00B5109E">
            <w:pPr>
              <w:jc w:val="both"/>
              <w:rPr>
                <w:rFonts w:ascii="Arial" w:hAnsi="Arial" w:cs="Arial"/>
                <w:sz w:val="18"/>
                <w:szCs w:val="18"/>
              </w:rPr>
            </w:pPr>
            <w:r>
              <w:rPr>
                <w:rFonts w:ascii="Arial" w:hAnsi="Arial" w:cs="Arial"/>
                <w:sz w:val="18"/>
                <w:szCs w:val="18"/>
              </w:rPr>
              <w:t>Acuerdo 568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FEE1D72" w14:textId="77777777" w:rsidR="00A6164B" w:rsidRPr="005D2754" w:rsidRDefault="00A6164B" w:rsidP="00B5109E">
            <w:pPr>
              <w:rPr>
                <w:rFonts w:ascii="Arial" w:hAnsi="Arial" w:cs="Arial"/>
              </w:rPr>
            </w:pPr>
            <w:r>
              <w:rPr>
                <w:rFonts w:ascii="Arial" w:hAnsi="Arial" w:cs="Arial"/>
              </w:rPr>
              <w:t>2</w:t>
            </w:r>
          </w:p>
        </w:tc>
      </w:tr>
      <w:tr w:rsidR="00A6164B" w:rsidRPr="005D2754" w14:paraId="2464D1E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2281CD3"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37E6B62D" w14:textId="77777777" w:rsidR="00A6164B" w:rsidRPr="005D2754" w:rsidRDefault="00A6164B" w:rsidP="00B5109E">
            <w:pPr>
              <w:rPr>
                <w:rFonts w:ascii="Arial" w:hAnsi="Arial" w:cs="Arial"/>
                <w:sz w:val="16"/>
                <w:szCs w:val="16"/>
              </w:rPr>
            </w:pPr>
            <w:r>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8E7A8ED" w14:textId="77777777" w:rsidR="00A6164B" w:rsidRPr="005D2754" w:rsidRDefault="00A6164B" w:rsidP="00B5109E">
            <w:pPr>
              <w:jc w:val="both"/>
              <w:rPr>
                <w:rFonts w:ascii="Arial" w:hAnsi="Arial" w:cs="Arial"/>
                <w:sz w:val="18"/>
                <w:szCs w:val="18"/>
              </w:rPr>
            </w:pPr>
            <w:r>
              <w:rPr>
                <w:rFonts w:ascii="Arial" w:hAnsi="Arial" w:cs="Arial"/>
                <w:sz w:val="18"/>
                <w:szCs w:val="18"/>
              </w:rPr>
              <w:t>Acuerdo 568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A485800" w14:textId="77777777" w:rsidR="00A6164B" w:rsidRPr="005D2754" w:rsidRDefault="00A6164B" w:rsidP="00B5109E">
            <w:pPr>
              <w:rPr>
                <w:rFonts w:ascii="Arial" w:hAnsi="Arial" w:cs="Arial"/>
              </w:rPr>
            </w:pPr>
            <w:r>
              <w:rPr>
                <w:rFonts w:ascii="Arial" w:hAnsi="Arial" w:cs="Arial"/>
              </w:rPr>
              <w:t>3</w:t>
            </w:r>
          </w:p>
        </w:tc>
      </w:tr>
      <w:tr w:rsidR="00A6164B" w:rsidRPr="005D2754" w14:paraId="18545FF5"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AD5D6A6"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08987394"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B969D00" w14:textId="77777777" w:rsidR="00A6164B" w:rsidRPr="005D2754" w:rsidRDefault="00A6164B" w:rsidP="00B5109E">
            <w:pPr>
              <w:jc w:val="both"/>
              <w:rPr>
                <w:rFonts w:ascii="Arial" w:hAnsi="Arial" w:cs="Arial"/>
                <w:sz w:val="18"/>
                <w:szCs w:val="18"/>
              </w:rPr>
            </w:pPr>
            <w:r>
              <w:rPr>
                <w:rFonts w:ascii="Arial" w:hAnsi="Arial" w:cs="Arial"/>
                <w:sz w:val="18"/>
                <w:szCs w:val="18"/>
              </w:rPr>
              <w:t>Ley 1489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C11F798" w14:textId="77777777" w:rsidR="00A6164B" w:rsidRPr="005D2754" w:rsidRDefault="00A6164B" w:rsidP="00B5109E">
            <w:pPr>
              <w:rPr>
                <w:rFonts w:ascii="Arial" w:hAnsi="Arial" w:cs="Arial"/>
              </w:rPr>
            </w:pPr>
            <w:r>
              <w:rPr>
                <w:rFonts w:ascii="Arial" w:hAnsi="Arial" w:cs="Arial"/>
              </w:rPr>
              <w:t>3</w:t>
            </w:r>
          </w:p>
        </w:tc>
      </w:tr>
      <w:tr w:rsidR="00A6164B" w:rsidRPr="005D2754" w14:paraId="5B4E33EA"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7F1F665"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188669F8"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79C0A82" w14:textId="77777777" w:rsidR="00A6164B" w:rsidRPr="005D2754" w:rsidRDefault="00A6164B" w:rsidP="00B5109E">
            <w:pPr>
              <w:jc w:val="both"/>
              <w:rPr>
                <w:rFonts w:ascii="Arial" w:hAnsi="Arial" w:cs="Arial"/>
                <w:sz w:val="18"/>
                <w:szCs w:val="18"/>
              </w:rPr>
            </w:pPr>
            <w:r>
              <w:rPr>
                <w:rFonts w:ascii="Arial" w:hAnsi="Arial" w:cs="Arial"/>
                <w:sz w:val="18"/>
                <w:szCs w:val="18"/>
              </w:rPr>
              <w:t>Acuerdo 568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84C1F01" w14:textId="77777777" w:rsidR="00A6164B" w:rsidRPr="005D2754" w:rsidRDefault="00A6164B" w:rsidP="00B5109E">
            <w:pPr>
              <w:rPr>
                <w:rFonts w:ascii="Arial" w:hAnsi="Arial" w:cs="Arial"/>
              </w:rPr>
            </w:pPr>
            <w:r>
              <w:rPr>
                <w:rFonts w:ascii="Arial" w:hAnsi="Arial" w:cs="Arial"/>
              </w:rPr>
              <w:t>2</w:t>
            </w:r>
          </w:p>
        </w:tc>
      </w:tr>
      <w:tr w:rsidR="00A6164B" w:rsidRPr="005D2754" w14:paraId="0E050B4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622A8DF1"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15945302"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76414240" w14:textId="77777777" w:rsidR="00A6164B" w:rsidRPr="005D2754" w:rsidRDefault="00A6164B" w:rsidP="00B5109E">
            <w:pPr>
              <w:jc w:val="both"/>
              <w:rPr>
                <w:rFonts w:ascii="Arial" w:hAnsi="Arial" w:cs="Arial"/>
                <w:sz w:val="18"/>
                <w:szCs w:val="18"/>
              </w:rPr>
            </w:pPr>
            <w:r>
              <w:rPr>
                <w:rFonts w:ascii="Arial" w:hAnsi="Arial" w:cs="Arial"/>
                <w:sz w:val="18"/>
                <w:szCs w:val="18"/>
              </w:rPr>
              <w:t>Decreto 176 de 2015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09778E0" w14:textId="77777777" w:rsidR="00A6164B" w:rsidRPr="005D2754" w:rsidRDefault="00A6164B" w:rsidP="00B5109E">
            <w:pPr>
              <w:rPr>
                <w:rFonts w:ascii="Arial" w:hAnsi="Arial" w:cs="Arial"/>
              </w:rPr>
            </w:pPr>
            <w:r>
              <w:rPr>
                <w:rFonts w:ascii="Arial" w:hAnsi="Arial" w:cs="Arial"/>
              </w:rPr>
              <w:t>1</w:t>
            </w:r>
          </w:p>
        </w:tc>
      </w:tr>
      <w:tr w:rsidR="00A6164B" w:rsidRPr="005D2754" w14:paraId="2628F6B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28F98AF"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09E15A41" w14:textId="77777777" w:rsidR="00A6164B" w:rsidRPr="005D2754" w:rsidRDefault="00A6164B" w:rsidP="00B5109E">
            <w:pPr>
              <w:rPr>
                <w:rFonts w:ascii="Arial" w:hAnsi="Arial" w:cs="Arial"/>
                <w:sz w:val="16"/>
                <w:szCs w:val="16"/>
              </w:rPr>
            </w:pPr>
            <w:r w:rsidRPr="005D2754">
              <w:rPr>
                <w:rFonts w:ascii="Arial" w:hAnsi="Arial" w:cs="Arial"/>
                <w:sz w:val="16"/>
                <w:szCs w:val="16"/>
              </w:rPr>
              <w:t>Exigibilidad</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55019A6" w14:textId="77777777" w:rsidR="00A6164B" w:rsidRPr="005D2754" w:rsidRDefault="00A6164B" w:rsidP="00B5109E">
            <w:pPr>
              <w:jc w:val="both"/>
              <w:rPr>
                <w:rFonts w:ascii="Arial" w:hAnsi="Arial" w:cs="Arial"/>
                <w:sz w:val="18"/>
                <w:szCs w:val="18"/>
              </w:rPr>
            </w:pPr>
            <w:r>
              <w:rPr>
                <w:rFonts w:ascii="Arial" w:hAnsi="Arial" w:cs="Arial"/>
                <w:sz w:val="18"/>
                <w:szCs w:val="18"/>
              </w:rPr>
              <w:t>Decreto 176 de 2015</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CF4CB53" w14:textId="77777777" w:rsidR="00A6164B" w:rsidRPr="005D2754" w:rsidRDefault="00A6164B" w:rsidP="00B5109E">
            <w:pPr>
              <w:rPr>
                <w:rFonts w:ascii="Arial" w:hAnsi="Arial" w:cs="Arial"/>
              </w:rPr>
            </w:pPr>
            <w:r>
              <w:rPr>
                <w:rFonts w:ascii="Arial" w:hAnsi="Arial" w:cs="Arial"/>
              </w:rPr>
              <w:t>1</w:t>
            </w:r>
          </w:p>
        </w:tc>
      </w:tr>
      <w:tr w:rsidR="00A6164B" w:rsidRPr="005D2754" w14:paraId="6D200AFB"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C8D6981"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281534FC"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09E6716" w14:textId="77777777" w:rsidR="00A6164B" w:rsidRDefault="00A6164B" w:rsidP="00B5109E">
            <w:pPr>
              <w:jc w:val="both"/>
              <w:rPr>
                <w:rFonts w:ascii="Arial" w:hAnsi="Arial" w:cs="Arial"/>
                <w:sz w:val="18"/>
                <w:szCs w:val="18"/>
              </w:rPr>
            </w:pPr>
            <w:r>
              <w:rPr>
                <w:rFonts w:ascii="Arial" w:hAnsi="Arial" w:cs="Arial"/>
                <w:sz w:val="18"/>
                <w:szCs w:val="18"/>
              </w:rPr>
              <w:t>Decreto 584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7E59207" w14:textId="77777777" w:rsidR="00A6164B" w:rsidRDefault="00A6164B" w:rsidP="00B5109E">
            <w:pPr>
              <w:rPr>
                <w:rFonts w:ascii="Arial" w:hAnsi="Arial" w:cs="Arial"/>
              </w:rPr>
            </w:pPr>
            <w:r>
              <w:rPr>
                <w:rFonts w:ascii="Arial" w:hAnsi="Arial" w:cs="Arial"/>
              </w:rPr>
              <w:t>7</w:t>
            </w:r>
          </w:p>
        </w:tc>
      </w:tr>
      <w:tr w:rsidR="00A6164B" w:rsidRPr="005D2754" w14:paraId="07E45BF0"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0152235E"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47237B14"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735955E" w14:textId="77777777" w:rsidR="00A6164B" w:rsidRPr="005D2754" w:rsidRDefault="00A6164B" w:rsidP="00B5109E">
            <w:pPr>
              <w:jc w:val="both"/>
              <w:rPr>
                <w:rFonts w:ascii="Arial" w:hAnsi="Arial" w:cs="Arial"/>
                <w:sz w:val="18"/>
                <w:szCs w:val="18"/>
                <w:lang w:val="pt-BR"/>
              </w:rPr>
            </w:pPr>
            <w:r>
              <w:rPr>
                <w:rFonts w:ascii="Arial" w:hAnsi="Arial" w:cs="Arial"/>
                <w:sz w:val="18"/>
                <w:szCs w:val="18"/>
                <w:lang w:val="pt-BR"/>
              </w:rPr>
              <w:t>Acuerdo 568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DB01A0E" w14:textId="77777777" w:rsidR="00A6164B" w:rsidRPr="005D2754" w:rsidRDefault="00A6164B" w:rsidP="00B5109E">
            <w:pPr>
              <w:rPr>
                <w:rFonts w:ascii="Arial" w:hAnsi="Arial" w:cs="Arial"/>
              </w:rPr>
            </w:pPr>
            <w:r>
              <w:rPr>
                <w:rFonts w:ascii="Arial" w:hAnsi="Arial" w:cs="Arial"/>
              </w:rPr>
              <w:t>6</w:t>
            </w:r>
          </w:p>
        </w:tc>
      </w:tr>
      <w:tr w:rsidR="00A6164B" w:rsidRPr="005D2754" w14:paraId="3C1213A4" w14:textId="77777777" w:rsidTr="002E1DA2">
        <w:trPr>
          <w:trHeight w:val="284"/>
        </w:trPr>
        <w:tc>
          <w:tcPr>
            <w:tcW w:w="629" w:type="pct"/>
            <w:gridSpan w:val="2"/>
            <w:tcBorders>
              <w:left w:val="single" w:sz="8" w:space="0" w:color="auto"/>
              <w:right w:val="single" w:sz="8" w:space="0" w:color="auto"/>
            </w:tcBorders>
            <w:shd w:val="clear" w:color="auto" w:fill="auto"/>
            <w:noWrap/>
            <w:vAlign w:val="center"/>
          </w:tcPr>
          <w:p w14:paraId="5EA7B949"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637C2113"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C0DC3E6" w14:textId="77777777" w:rsidR="00A6164B" w:rsidRDefault="00A6164B" w:rsidP="00B5109E">
            <w:pPr>
              <w:jc w:val="both"/>
              <w:rPr>
                <w:rFonts w:ascii="Arial" w:hAnsi="Arial" w:cs="Arial"/>
                <w:sz w:val="18"/>
                <w:szCs w:val="18"/>
                <w:lang w:val="pt-BR"/>
              </w:rPr>
            </w:pPr>
            <w:r>
              <w:rPr>
                <w:rFonts w:ascii="Arial" w:hAnsi="Arial" w:cs="Arial"/>
                <w:sz w:val="18"/>
                <w:szCs w:val="18"/>
                <w:lang w:val="pt-BR"/>
              </w:rPr>
              <w:t>Ley 1489 de 2011</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27211AE9" w14:textId="77777777" w:rsidR="00A6164B" w:rsidRDefault="00A6164B" w:rsidP="00B5109E">
            <w:pPr>
              <w:rPr>
                <w:rFonts w:ascii="Arial" w:hAnsi="Arial" w:cs="Arial"/>
              </w:rPr>
            </w:pPr>
            <w:r>
              <w:rPr>
                <w:rFonts w:ascii="Arial" w:hAnsi="Arial" w:cs="Arial"/>
              </w:rPr>
              <w:t>6</w:t>
            </w:r>
          </w:p>
        </w:tc>
      </w:tr>
      <w:tr w:rsidR="00A6164B" w:rsidRPr="005D2754" w14:paraId="22777B5A" w14:textId="77777777" w:rsidTr="002E1DA2">
        <w:trPr>
          <w:trHeight w:val="573"/>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1C8860DC" w14:textId="77777777" w:rsidR="00A6164B" w:rsidRPr="005D2754" w:rsidRDefault="00A6164B" w:rsidP="00B5109E">
            <w:pPr>
              <w:jc w:val="center"/>
              <w:rPr>
                <w:rFonts w:ascii="Arial" w:hAnsi="Arial" w:cs="Arial"/>
                <w:sz w:val="16"/>
                <w:szCs w:val="16"/>
              </w:rPr>
            </w:pPr>
            <w:r w:rsidRPr="005D2754">
              <w:rPr>
                <w:rFonts w:ascii="Arial" w:hAnsi="Arial" w:cs="Arial"/>
                <w:sz w:val="16"/>
                <w:szCs w:val="16"/>
              </w:rPr>
              <w:t>Beneficios Tributarios</w:t>
            </w:r>
          </w:p>
        </w:tc>
        <w:tc>
          <w:tcPr>
            <w:tcW w:w="1299" w:type="pct"/>
            <w:tcBorders>
              <w:top w:val="single" w:sz="8" w:space="0" w:color="auto"/>
              <w:left w:val="nil"/>
              <w:right w:val="single" w:sz="8" w:space="0" w:color="auto"/>
            </w:tcBorders>
            <w:shd w:val="clear" w:color="auto" w:fill="auto"/>
            <w:noWrap/>
            <w:vAlign w:val="center"/>
          </w:tcPr>
          <w:p w14:paraId="36F88913" w14:textId="77777777" w:rsidR="00A6164B" w:rsidRPr="005D2754" w:rsidRDefault="00A6164B" w:rsidP="00B5109E">
            <w:pPr>
              <w:rPr>
                <w:rFonts w:ascii="Arial" w:hAnsi="Arial" w:cs="Arial"/>
                <w:sz w:val="18"/>
                <w:szCs w:val="18"/>
              </w:rPr>
            </w:pPr>
            <w:r>
              <w:rPr>
                <w:rFonts w:ascii="Arial" w:hAnsi="Arial" w:cs="Arial"/>
                <w:sz w:val="18"/>
                <w:szCs w:val="18"/>
              </w:rPr>
              <w:t xml:space="preserve">NO HAY </w:t>
            </w:r>
          </w:p>
        </w:tc>
        <w:tc>
          <w:tcPr>
            <w:tcW w:w="2005" w:type="pct"/>
            <w:tcBorders>
              <w:top w:val="single" w:sz="8" w:space="0" w:color="auto"/>
              <w:left w:val="nil"/>
              <w:right w:val="single" w:sz="8" w:space="0" w:color="auto"/>
            </w:tcBorders>
            <w:shd w:val="clear" w:color="auto" w:fill="auto"/>
            <w:noWrap/>
            <w:vAlign w:val="center"/>
          </w:tcPr>
          <w:p w14:paraId="77AF7DBC" w14:textId="77777777" w:rsidR="00A6164B" w:rsidRPr="005D2754" w:rsidRDefault="00A6164B" w:rsidP="00B5109E">
            <w:pPr>
              <w:rPr>
                <w:rFonts w:ascii="Arial" w:hAnsi="Arial" w:cs="Arial"/>
              </w:rPr>
            </w:pPr>
          </w:p>
        </w:tc>
      </w:tr>
      <w:tr w:rsidR="00A6164B" w:rsidRPr="005D2754" w14:paraId="4E6EE0D3"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0552A41F" w14:textId="2C35DA5D" w:rsidR="00A6164B" w:rsidRPr="002E1DA2" w:rsidRDefault="00A6164B" w:rsidP="002E1DA2">
            <w:pPr>
              <w:jc w:val="center"/>
              <w:rPr>
                <w:rFonts w:ascii="Arial" w:hAnsi="Arial" w:cs="Arial"/>
                <w:b/>
                <w:bCs/>
                <w:sz w:val="22"/>
                <w:szCs w:val="16"/>
              </w:rPr>
            </w:pPr>
            <w:r w:rsidRPr="005D2754">
              <w:rPr>
                <w:rFonts w:ascii="Arial" w:hAnsi="Arial" w:cs="Arial"/>
                <w:b/>
                <w:bCs/>
                <w:sz w:val="22"/>
                <w:szCs w:val="16"/>
              </w:rPr>
              <w:t>PUBLICIDAD EXTERIOR VISUAL</w:t>
            </w:r>
          </w:p>
        </w:tc>
      </w:tr>
      <w:tr w:rsidR="00A6164B" w:rsidRPr="005D2754" w14:paraId="5A5DDC54" w14:textId="77777777" w:rsidTr="002E1DA2">
        <w:trPr>
          <w:trHeight w:val="284"/>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0EB3D4E6" w14:textId="77777777" w:rsidR="00A6164B" w:rsidRPr="005D2754" w:rsidRDefault="00A6164B" w:rsidP="00B5109E">
            <w:pPr>
              <w:rPr>
                <w:rFonts w:ascii="Arial" w:hAnsi="Arial" w:cs="Arial"/>
                <w:sz w:val="16"/>
                <w:szCs w:val="16"/>
              </w:rPr>
            </w:pPr>
            <w:r w:rsidRPr="005D2754">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3FB31A8"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140 de 1994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6ACB30C" w14:textId="77777777" w:rsidR="00A6164B" w:rsidRPr="005D2754" w:rsidRDefault="00A6164B" w:rsidP="00B5109E">
            <w:pPr>
              <w:rPr>
                <w:rFonts w:ascii="Arial" w:hAnsi="Arial" w:cs="Arial"/>
              </w:rPr>
            </w:pPr>
          </w:p>
        </w:tc>
      </w:tr>
      <w:tr w:rsidR="00A6164B" w:rsidRPr="005D2754" w14:paraId="6033255E"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5DDA5DDA" w14:textId="77777777" w:rsidR="00A6164B" w:rsidRPr="005D2754" w:rsidRDefault="00A6164B" w:rsidP="00B5109E">
            <w:pPr>
              <w:rPr>
                <w:rFonts w:ascii="Arial" w:hAnsi="Arial" w:cs="Arial"/>
                <w:sz w:val="16"/>
                <w:szCs w:val="16"/>
              </w:rPr>
            </w:pPr>
            <w:r w:rsidRPr="005D2754">
              <w:rPr>
                <w:rFonts w:ascii="Arial" w:hAnsi="Arial" w:cs="Arial"/>
                <w:sz w:val="16"/>
                <w:szCs w:val="16"/>
              </w:rPr>
              <w:t>Elemento Sustancial</w:t>
            </w:r>
          </w:p>
        </w:tc>
        <w:tc>
          <w:tcPr>
            <w:tcW w:w="1067" w:type="pct"/>
            <w:gridSpan w:val="5"/>
            <w:tcBorders>
              <w:top w:val="single" w:sz="8" w:space="0" w:color="auto"/>
              <w:left w:val="single" w:sz="8" w:space="0" w:color="auto"/>
              <w:right w:val="single" w:sz="8" w:space="0" w:color="auto"/>
            </w:tcBorders>
            <w:shd w:val="clear" w:color="auto" w:fill="auto"/>
            <w:vAlign w:val="center"/>
          </w:tcPr>
          <w:p w14:paraId="1D4F5E25" w14:textId="77777777" w:rsidR="00A6164B" w:rsidRPr="005D2754" w:rsidRDefault="00A6164B" w:rsidP="00B5109E">
            <w:pPr>
              <w:rPr>
                <w:rFonts w:ascii="Arial" w:hAnsi="Arial" w:cs="Arial"/>
                <w:sz w:val="16"/>
                <w:szCs w:val="16"/>
              </w:rPr>
            </w:pPr>
            <w:r w:rsidRPr="005D2754">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8DB8524"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111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88F656E"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74E86E9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52D8362"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5E160038" w14:textId="77777777" w:rsidR="00A6164B" w:rsidRPr="005D2754" w:rsidRDefault="00A6164B" w:rsidP="00B5109E">
            <w:pPr>
              <w:rPr>
                <w:rFonts w:ascii="Arial" w:hAnsi="Arial" w:cs="Arial"/>
                <w:sz w:val="16"/>
                <w:szCs w:val="16"/>
              </w:rPr>
            </w:pPr>
            <w:r w:rsidRPr="005D2754">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D135856"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Acuerdo 111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A30959D" w14:textId="77777777" w:rsidR="00A6164B" w:rsidRPr="005D2754" w:rsidRDefault="00A6164B" w:rsidP="00B5109E">
            <w:pPr>
              <w:rPr>
                <w:rFonts w:ascii="Arial" w:hAnsi="Arial" w:cs="Arial"/>
              </w:rPr>
            </w:pPr>
            <w:r w:rsidRPr="005D2754">
              <w:rPr>
                <w:rFonts w:ascii="Arial" w:hAnsi="Arial" w:cs="Arial"/>
              </w:rPr>
              <w:t>7</w:t>
            </w:r>
          </w:p>
        </w:tc>
      </w:tr>
      <w:tr w:rsidR="00A6164B" w:rsidRPr="005D2754" w14:paraId="52DFD6A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13E88149" w14:textId="77777777" w:rsidR="00A6164B" w:rsidRPr="005D2754" w:rsidRDefault="00A6164B" w:rsidP="00B5109E">
            <w:pPr>
              <w:rPr>
                <w:rFonts w:ascii="Arial" w:hAnsi="Arial" w:cs="Arial"/>
                <w:sz w:val="16"/>
                <w:szCs w:val="16"/>
              </w:rPr>
            </w:pPr>
          </w:p>
        </w:tc>
        <w:tc>
          <w:tcPr>
            <w:tcW w:w="1067" w:type="pct"/>
            <w:gridSpan w:val="5"/>
            <w:vMerge w:val="restart"/>
            <w:tcBorders>
              <w:top w:val="single" w:sz="8" w:space="0" w:color="auto"/>
              <w:left w:val="single" w:sz="8" w:space="0" w:color="auto"/>
              <w:right w:val="single" w:sz="8" w:space="0" w:color="auto"/>
            </w:tcBorders>
            <w:shd w:val="clear" w:color="auto" w:fill="auto"/>
            <w:vAlign w:val="center"/>
          </w:tcPr>
          <w:p w14:paraId="59B497EC"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03520BD"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111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1135AAA3" w14:textId="77777777" w:rsidR="00A6164B" w:rsidRPr="005D2754" w:rsidRDefault="00A6164B" w:rsidP="00B5109E">
            <w:pPr>
              <w:rPr>
                <w:rFonts w:ascii="Arial" w:hAnsi="Arial" w:cs="Arial"/>
              </w:rPr>
            </w:pPr>
            <w:r w:rsidRPr="005D2754">
              <w:rPr>
                <w:rFonts w:ascii="Arial" w:hAnsi="Arial" w:cs="Arial"/>
              </w:rPr>
              <w:t>6</w:t>
            </w:r>
          </w:p>
        </w:tc>
      </w:tr>
      <w:tr w:rsidR="00A6164B" w:rsidRPr="005D2754" w14:paraId="442E69BF"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039B529" w14:textId="77777777" w:rsidR="00A6164B" w:rsidRPr="005D2754" w:rsidRDefault="00A6164B" w:rsidP="00B5109E">
            <w:pPr>
              <w:rPr>
                <w:rFonts w:ascii="Arial" w:hAnsi="Arial" w:cs="Arial"/>
                <w:sz w:val="16"/>
                <w:szCs w:val="16"/>
              </w:rPr>
            </w:pPr>
          </w:p>
        </w:tc>
        <w:tc>
          <w:tcPr>
            <w:tcW w:w="1067" w:type="pct"/>
            <w:gridSpan w:val="5"/>
            <w:vMerge/>
            <w:tcBorders>
              <w:left w:val="single" w:sz="8" w:space="0" w:color="auto"/>
              <w:right w:val="single" w:sz="8" w:space="0" w:color="auto"/>
            </w:tcBorders>
            <w:shd w:val="clear" w:color="auto" w:fill="auto"/>
            <w:vAlign w:val="center"/>
          </w:tcPr>
          <w:p w14:paraId="70E7CDAB" w14:textId="77777777" w:rsidR="00A6164B" w:rsidRPr="005D2754"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7CA08F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Ley 1430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CC7B317" w14:textId="77777777" w:rsidR="00A6164B" w:rsidRPr="005D2754" w:rsidRDefault="00A6164B" w:rsidP="00B5109E">
            <w:pPr>
              <w:rPr>
                <w:rFonts w:ascii="Arial" w:hAnsi="Arial" w:cs="Arial"/>
              </w:rPr>
            </w:pPr>
            <w:r w:rsidRPr="005D2754">
              <w:rPr>
                <w:rFonts w:ascii="Arial" w:hAnsi="Arial" w:cs="Arial"/>
              </w:rPr>
              <w:t>54</w:t>
            </w:r>
          </w:p>
        </w:tc>
      </w:tr>
      <w:tr w:rsidR="00A6164B" w:rsidRPr="005D2754" w14:paraId="5F905D21"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439BAFE9"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46B84A39"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704389C" w14:textId="77777777" w:rsidR="00A6164B" w:rsidRPr="005D2754" w:rsidRDefault="00A6164B" w:rsidP="00B5109E">
            <w:pPr>
              <w:jc w:val="both"/>
              <w:rPr>
                <w:rFonts w:ascii="Arial" w:hAnsi="Arial" w:cs="Arial"/>
                <w:sz w:val="18"/>
                <w:szCs w:val="18"/>
                <w:lang w:val="pt-BR"/>
              </w:rPr>
            </w:pPr>
            <w:r w:rsidRPr="005D2754">
              <w:rPr>
                <w:rFonts w:ascii="Arial" w:hAnsi="Arial" w:cs="Arial"/>
                <w:sz w:val="18"/>
                <w:szCs w:val="18"/>
              </w:rPr>
              <w:t>Acuerdo 111 de 2003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7FC9295" w14:textId="77777777" w:rsidR="00A6164B" w:rsidRPr="005D2754" w:rsidRDefault="00A6164B" w:rsidP="00B5109E">
            <w:pPr>
              <w:rPr>
                <w:rFonts w:ascii="Arial" w:hAnsi="Arial" w:cs="Arial"/>
              </w:rPr>
            </w:pPr>
            <w:r w:rsidRPr="005D2754">
              <w:rPr>
                <w:rFonts w:ascii="Arial" w:hAnsi="Arial" w:cs="Arial"/>
              </w:rPr>
              <w:t>7</w:t>
            </w:r>
          </w:p>
        </w:tc>
      </w:tr>
      <w:tr w:rsidR="00A6164B" w:rsidRPr="005D2754" w14:paraId="07AB8732" w14:textId="77777777" w:rsidTr="002E1DA2">
        <w:trPr>
          <w:trHeight w:val="573"/>
        </w:trPr>
        <w:tc>
          <w:tcPr>
            <w:tcW w:w="1696" w:type="pct"/>
            <w:gridSpan w:val="7"/>
            <w:tcBorders>
              <w:top w:val="single" w:sz="8" w:space="0" w:color="auto"/>
              <w:left w:val="single" w:sz="8" w:space="0" w:color="auto"/>
              <w:right w:val="single" w:sz="8" w:space="0" w:color="auto"/>
            </w:tcBorders>
            <w:shd w:val="clear" w:color="auto" w:fill="auto"/>
            <w:noWrap/>
            <w:vAlign w:val="center"/>
          </w:tcPr>
          <w:p w14:paraId="4051B69F" w14:textId="77777777" w:rsidR="00A6164B" w:rsidRDefault="00A6164B" w:rsidP="00B5109E">
            <w:pPr>
              <w:jc w:val="center"/>
              <w:rPr>
                <w:rFonts w:ascii="Arial" w:hAnsi="Arial" w:cs="Arial"/>
                <w:sz w:val="16"/>
                <w:szCs w:val="16"/>
              </w:rPr>
            </w:pPr>
            <w:r>
              <w:rPr>
                <w:rFonts w:ascii="Arial" w:hAnsi="Arial" w:cs="Arial"/>
                <w:sz w:val="16"/>
                <w:szCs w:val="16"/>
              </w:rPr>
              <w:t>Disposiciones Generales</w:t>
            </w:r>
          </w:p>
          <w:p w14:paraId="19D7C05D" w14:textId="77777777" w:rsidR="00A6164B" w:rsidRPr="005D2754" w:rsidRDefault="00A6164B" w:rsidP="00B5109E">
            <w:pPr>
              <w:jc w:val="center"/>
              <w:rPr>
                <w:rFonts w:ascii="Arial" w:hAnsi="Arial" w:cs="Arial"/>
                <w:sz w:val="16"/>
                <w:szCs w:val="16"/>
              </w:rPr>
            </w:pPr>
          </w:p>
        </w:tc>
        <w:tc>
          <w:tcPr>
            <w:tcW w:w="1299" w:type="pct"/>
            <w:tcBorders>
              <w:top w:val="single" w:sz="8" w:space="0" w:color="auto"/>
              <w:left w:val="nil"/>
              <w:right w:val="single" w:sz="8" w:space="0" w:color="auto"/>
            </w:tcBorders>
            <w:shd w:val="clear" w:color="auto" w:fill="auto"/>
            <w:noWrap/>
            <w:vAlign w:val="center"/>
          </w:tcPr>
          <w:p w14:paraId="04FB7805" w14:textId="77777777" w:rsidR="00A6164B" w:rsidRPr="005D2754" w:rsidRDefault="00A6164B" w:rsidP="00B5109E">
            <w:pPr>
              <w:rPr>
                <w:rFonts w:ascii="Arial" w:hAnsi="Arial" w:cs="Arial"/>
                <w:sz w:val="18"/>
                <w:szCs w:val="18"/>
              </w:rPr>
            </w:pPr>
            <w:r>
              <w:rPr>
                <w:rFonts w:ascii="Arial" w:hAnsi="Arial" w:cs="Arial"/>
                <w:sz w:val="18"/>
                <w:szCs w:val="18"/>
              </w:rPr>
              <w:t>Acuerdo 610 de 2015</w:t>
            </w:r>
          </w:p>
        </w:tc>
        <w:tc>
          <w:tcPr>
            <w:tcW w:w="2005" w:type="pct"/>
            <w:tcBorders>
              <w:top w:val="single" w:sz="8" w:space="0" w:color="auto"/>
              <w:left w:val="nil"/>
              <w:right w:val="single" w:sz="8" w:space="0" w:color="auto"/>
            </w:tcBorders>
            <w:shd w:val="clear" w:color="auto" w:fill="auto"/>
            <w:noWrap/>
            <w:vAlign w:val="center"/>
          </w:tcPr>
          <w:p w14:paraId="3E380F30" w14:textId="77777777" w:rsidR="00A6164B" w:rsidRPr="005D2754" w:rsidRDefault="00A6164B" w:rsidP="00B5109E">
            <w:pPr>
              <w:rPr>
                <w:rFonts w:ascii="Arial" w:hAnsi="Arial" w:cs="Arial"/>
              </w:rPr>
            </w:pPr>
            <w:r>
              <w:rPr>
                <w:rFonts w:ascii="Arial" w:hAnsi="Arial" w:cs="Arial"/>
              </w:rPr>
              <w:t>3 literal b)</w:t>
            </w:r>
          </w:p>
        </w:tc>
      </w:tr>
      <w:tr w:rsidR="00A6164B" w:rsidRPr="005D2754" w14:paraId="0C491494"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682C731D" w14:textId="2906F841" w:rsidR="00A6164B" w:rsidRPr="002E1DA2" w:rsidRDefault="00A6164B" w:rsidP="002E1DA2">
            <w:pPr>
              <w:jc w:val="center"/>
              <w:rPr>
                <w:rFonts w:ascii="Arial" w:hAnsi="Arial" w:cs="Arial"/>
                <w:b/>
                <w:bCs/>
                <w:sz w:val="22"/>
                <w:szCs w:val="16"/>
              </w:rPr>
            </w:pPr>
            <w:r w:rsidRPr="00995673">
              <w:rPr>
                <w:rFonts w:ascii="Arial" w:hAnsi="Arial" w:cs="Arial"/>
                <w:b/>
                <w:bCs/>
                <w:sz w:val="22"/>
                <w:szCs w:val="16"/>
              </w:rPr>
              <w:t>CONTRIBUCIÓN ESPECIAL DEL 5% CONTRATOS DE OBRA PÚBLICA O CONCESIÓN DE OBRA PÚBLICA Y OTRAS CONCESIONES</w:t>
            </w:r>
          </w:p>
        </w:tc>
      </w:tr>
      <w:tr w:rsidR="00A6164B" w:rsidRPr="00995673" w14:paraId="464EE905"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6AA71A99" w14:textId="77777777" w:rsidR="00A6164B" w:rsidRPr="00995673" w:rsidRDefault="00A6164B" w:rsidP="00B5109E">
            <w:pPr>
              <w:rPr>
                <w:rFonts w:ascii="Arial" w:hAnsi="Arial" w:cs="Arial"/>
                <w:sz w:val="16"/>
                <w:szCs w:val="16"/>
              </w:rPr>
            </w:pPr>
            <w:r w:rsidRPr="00995673">
              <w:rPr>
                <w:rFonts w:ascii="Arial" w:hAnsi="Arial" w:cs="Arial"/>
                <w:sz w:val="16"/>
                <w:szCs w:val="16"/>
              </w:rPr>
              <w:t>Fuente Legal</w:t>
            </w: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7B45F9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418 de 1997</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DC2D414" w14:textId="77777777" w:rsidR="00A6164B" w:rsidRPr="00995673" w:rsidRDefault="00A6164B" w:rsidP="00B5109E">
            <w:pPr>
              <w:rPr>
                <w:rFonts w:ascii="Arial" w:hAnsi="Arial" w:cs="Arial"/>
              </w:rPr>
            </w:pPr>
            <w:r w:rsidRPr="00995673">
              <w:rPr>
                <w:rFonts w:ascii="Arial" w:hAnsi="Arial" w:cs="Arial"/>
              </w:rPr>
              <w:t>120</w:t>
            </w:r>
          </w:p>
        </w:tc>
      </w:tr>
      <w:tr w:rsidR="00A6164B" w:rsidRPr="00995673" w14:paraId="1872726A"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5C4E31EB"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DDDAB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782 de 2002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01B755E" w14:textId="77777777" w:rsidR="00A6164B" w:rsidRPr="00995673" w:rsidRDefault="00A6164B" w:rsidP="00B5109E">
            <w:pPr>
              <w:rPr>
                <w:rFonts w:ascii="Arial" w:hAnsi="Arial" w:cs="Arial"/>
              </w:rPr>
            </w:pPr>
            <w:r w:rsidRPr="00995673">
              <w:rPr>
                <w:rFonts w:ascii="Arial" w:hAnsi="Arial" w:cs="Arial"/>
              </w:rPr>
              <w:t>37</w:t>
            </w:r>
          </w:p>
        </w:tc>
      </w:tr>
      <w:tr w:rsidR="00A6164B" w:rsidRPr="00995673" w14:paraId="75485455"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799C091F"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16E87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1106 de 2006</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3E00C64" w14:textId="77777777" w:rsidR="00A6164B" w:rsidRPr="00995673" w:rsidRDefault="00A6164B" w:rsidP="00B5109E">
            <w:pPr>
              <w:rPr>
                <w:rFonts w:ascii="Arial" w:hAnsi="Arial" w:cs="Arial"/>
              </w:rPr>
            </w:pPr>
            <w:r w:rsidRPr="00995673">
              <w:rPr>
                <w:rFonts w:ascii="Arial" w:hAnsi="Arial" w:cs="Arial"/>
              </w:rPr>
              <w:t>6</w:t>
            </w:r>
          </w:p>
        </w:tc>
      </w:tr>
      <w:tr w:rsidR="00A6164B" w:rsidRPr="00995673" w14:paraId="0F69CB1C" w14:textId="77777777" w:rsidTr="002E1DA2">
        <w:trPr>
          <w:trHeight w:val="284"/>
        </w:trPr>
        <w:tc>
          <w:tcPr>
            <w:tcW w:w="1696" w:type="pct"/>
            <w:gridSpan w:val="7"/>
            <w:tcBorders>
              <w:left w:val="single" w:sz="8" w:space="0" w:color="auto"/>
              <w:right w:val="single" w:sz="8" w:space="0" w:color="auto"/>
            </w:tcBorders>
            <w:shd w:val="clear" w:color="auto" w:fill="auto"/>
            <w:noWrap/>
            <w:vAlign w:val="center"/>
          </w:tcPr>
          <w:p w14:paraId="72D83264" w14:textId="77777777" w:rsidR="00A6164B" w:rsidRPr="00995673" w:rsidRDefault="00A6164B" w:rsidP="00B5109E">
            <w:pPr>
              <w:rPr>
                <w:rFonts w:ascii="Arial" w:hAnsi="Arial" w:cs="Arial"/>
                <w:sz w:val="16"/>
                <w:szCs w:val="16"/>
              </w:rPr>
            </w:pPr>
          </w:p>
        </w:tc>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122DB9"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399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370F4BD" w14:textId="77777777" w:rsidR="00A6164B" w:rsidRPr="00995673" w:rsidRDefault="00A6164B" w:rsidP="00B5109E">
            <w:pPr>
              <w:rPr>
                <w:rFonts w:ascii="Arial" w:hAnsi="Arial" w:cs="Arial"/>
              </w:rPr>
            </w:pPr>
            <w:r w:rsidRPr="00995673">
              <w:rPr>
                <w:rFonts w:ascii="Arial" w:hAnsi="Arial" w:cs="Arial"/>
              </w:rPr>
              <w:t>11</w:t>
            </w:r>
          </w:p>
        </w:tc>
      </w:tr>
      <w:tr w:rsidR="00A6164B" w:rsidRPr="00995673" w14:paraId="3B5E74A1" w14:textId="77777777" w:rsidTr="002E1DA2">
        <w:trPr>
          <w:trHeight w:val="284"/>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68A1997B" w14:textId="77777777" w:rsidR="00A6164B" w:rsidRPr="00995673" w:rsidRDefault="00A6164B" w:rsidP="00B5109E">
            <w:pPr>
              <w:rPr>
                <w:rFonts w:ascii="Arial" w:hAnsi="Arial" w:cs="Arial"/>
                <w:sz w:val="16"/>
                <w:szCs w:val="16"/>
              </w:rPr>
            </w:pPr>
            <w:r w:rsidRPr="00995673">
              <w:rPr>
                <w:rFonts w:ascii="Arial" w:hAnsi="Arial" w:cs="Arial"/>
                <w:sz w:val="16"/>
                <w:szCs w:val="16"/>
              </w:rPr>
              <w:t>Competencia y Vigencia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A89F940" w14:textId="77777777" w:rsidR="00A6164B" w:rsidRPr="00D917EA" w:rsidRDefault="00A6164B" w:rsidP="00B5109E">
            <w:pPr>
              <w:jc w:val="both"/>
              <w:rPr>
                <w:rFonts w:ascii="Arial" w:hAnsi="Arial" w:cs="Arial"/>
                <w:sz w:val="18"/>
                <w:szCs w:val="18"/>
              </w:rPr>
            </w:pPr>
            <w:r w:rsidRPr="00D917EA">
              <w:rPr>
                <w:rFonts w:ascii="Arial" w:hAnsi="Arial" w:cs="Arial"/>
                <w:sz w:val="18"/>
                <w:szCs w:val="18"/>
              </w:rPr>
              <w:t>Decreto 165 de 2013</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3A2BBF80" w14:textId="77777777" w:rsidR="00A6164B" w:rsidRPr="00D917EA" w:rsidRDefault="00A6164B" w:rsidP="00B5109E">
            <w:pPr>
              <w:rPr>
                <w:rFonts w:ascii="Arial" w:hAnsi="Arial" w:cs="Arial"/>
              </w:rPr>
            </w:pPr>
            <w:r w:rsidRPr="00D917EA">
              <w:rPr>
                <w:rFonts w:ascii="Arial" w:hAnsi="Arial" w:cs="Arial"/>
              </w:rPr>
              <w:t>2</w:t>
            </w:r>
          </w:p>
        </w:tc>
      </w:tr>
      <w:tr w:rsidR="00A6164B" w:rsidRPr="00995673" w14:paraId="09E2437C" w14:textId="77777777" w:rsidTr="002E1DA2">
        <w:trPr>
          <w:trHeight w:val="284"/>
        </w:trPr>
        <w:tc>
          <w:tcPr>
            <w:tcW w:w="1696" w:type="pct"/>
            <w:gridSpan w:val="7"/>
            <w:vMerge/>
            <w:tcBorders>
              <w:left w:val="single" w:sz="8" w:space="0" w:color="auto"/>
              <w:right w:val="single" w:sz="8" w:space="0" w:color="auto"/>
            </w:tcBorders>
            <w:shd w:val="clear" w:color="auto" w:fill="auto"/>
            <w:noWrap/>
            <w:vAlign w:val="center"/>
          </w:tcPr>
          <w:p w14:paraId="31AD2A3E"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5B3A59A0"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Resolución DDI-040601 de 2012</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88D2571"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163BFD13" w14:textId="77777777" w:rsidTr="002E1DA2">
        <w:trPr>
          <w:trHeight w:val="284"/>
        </w:trPr>
        <w:tc>
          <w:tcPr>
            <w:tcW w:w="1696" w:type="pct"/>
            <w:gridSpan w:val="7"/>
            <w:tcBorders>
              <w:left w:val="single" w:sz="8" w:space="0" w:color="auto"/>
              <w:right w:val="single" w:sz="8" w:space="0" w:color="auto"/>
            </w:tcBorders>
            <w:shd w:val="clear" w:color="auto" w:fill="auto"/>
            <w:noWrap/>
            <w:vAlign w:val="center"/>
          </w:tcPr>
          <w:p w14:paraId="4843A0F2"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658246E4"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Ley 1421 de 2010</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1E69702"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70E072EF" w14:textId="77777777" w:rsidTr="002E1DA2">
        <w:trPr>
          <w:trHeight w:val="284"/>
        </w:trPr>
        <w:tc>
          <w:tcPr>
            <w:tcW w:w="1696" w:type="pct"/>
            <w:gridSpan w:val="7"/>
            <w:tcBorders>
              <w:left w:val="single" w:sz="8" w:space="0" w:color="auto"/>
              <w:right w:val="single" w:sz="8" w:space="0" w:color="auto"/>
            </w:tcBorders>
            <w:shd w:val="clear" w:color="auto" w:fill="auto"/>
            <w:noWrap/>
            <w:vAlign w:val="center"/>
          </w:tcPr>
          <w:p w14:paraId="1668711C" w14:textId="77777777" w:rsidR="00A6164B" w:rsidRPr="00995673" w:rsidRDefault="00A6164B" w:rsidP="00B5109E">
            <w:pPr>
              <w:rPr>
                <w:rFonts w:ascii="Arial" w:hAnsi="Arial" w:cs="Arial"/>
                <w:sz w:val="16"/>
                <w:szCs w:val="16"/>
              </w:rPr>
            </w:pP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FC80348" w14:textId="77777777" w:rsidR="00A6164B" w:rsidRPr="00995673" w:rsidRDefault="00A6164B" w:rsidP="00B5109E">
            <w:pPr>
              <w:jc w:val="both"/>
              <w:rPr>
                <w:rFonts w:ascii="Arial" w:hAnsi="Arial" w:cs="Arial"/>
                <w:sz w:val="18"/>
                <w:szCs w:val="18"/>
              </w:rPr>
            </w:pPr>
            <w:r>
              <w:rPr>
                <w:rFonts w:ascii="Arial" w:hAnsi="Arial" w:cs="Arial"/>
                <w:sz w:val="18"/>
                <w:szCs w:val="18"/>
              </w:rPr>
              <w:t>Ley 1738 de 2014</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7732BF43" w14:textId="77777777" w:rsidR="00A6164B" w:rsidRPr="00995673" w:rsidRDefault="00A6164B" w:rsidP="00B5109E">
            <w:pPr>
              <w:rPr>
                <w:rFonts w:ascii="Arial" w:hAnsi="Arial" w:cs="Arial"/>
              </w:rPr>
            </w:pPr>
            <w:r>
              <w:rPr>
                <w:rFonts w:ascii="Arial" w:hAnsi="Arial" w:cs="Arial"/>
              </w:rPr>
              <w:t>8</w:t>
            </w:r>
          </w:p>
        </w:tc>
      </w:tr>
      <w:tr w:rsidR="00A6164B" w:rsidRPr="005D2754" w14:paraId="4203D56A" w14:textId="77777777" w:rsidTr="002E1DA2">
        <w:trPr>
          <w:trHeight w:val="284"/>
        </w:trPr>
        <w:tc>
          <w:tcPr>
            <w:tcW w:w="629" w:type="pct"/>
            <w:gridSpan w:val="2"/>
            <w:vMerge w:val="restart"/>
            <w:tcBorders>
              <w:top w:val="single" w:sz="8" w:space="0" w:color="auto"/>
              <w:left w:val="single" w:sz="8" w:space="0" w:color="auto"/>
              <w:right w:val="single" w:sz="8" w:space="0" w:color="auto"/>
            </w:tcBorders>
            <w:shd w:val="clear" w:color="auto" w:fill="auto"/>
            <w:noWrap/>
            <w:vAlign w:val="center"/>
          </w:tcPr>
          <w:p w14:paraId="6DA635EE" w14:textId="77777777" w:rsidR="00A6164B" w:rsidRPr="005A4BA4" w:rsidRDefault="00A6164B" w:rsidP="00B5109E">
            <w:pPr>
              <w:rPr>
                <w:rFonts w:ascii="Arial" w:hAnsi="Arial" w:cs="Arial"/>
                <w:sz w:val="16"/>
                <w:szCs w:val="16"/>
              </w:rPr>
            </w:pPr>
            <w:r w:rsidRPr="005A4BA4">
              <w:rPr>
                <w:rFonts w:ascii="Arial" w:hAnsi="Arial" w:cs="Arial"/>
                <w:sz w:val="16"/>
                <w:szCs w:val="16"/>
              </w:rPr>
              <w:t>Elemento Sustancial</w:t>
            </w:r>
          </w:p>
        </w:tc>
        <w:tc>
          <w:tcPr>
            <w:tcW w:w="1067" w:type="pct"/>
            <w:gridSpan w:val="5"/>
            <w:tcBorders>
              <w:top w:val="single" w:sz="8" w:space="0" w:color="auto"/>
              <w:left w:val="single" w:sz="8" w:space="0" w:color="auto"/>
              <w:right w:val="single" w:sz="8" w:space="0" w:color="auto"/>
            </w:tcBorders>
            <w:shd w:val="clear" w:color="auto" w:fill="auto"/>
            <w:vAlign w:val="center"/>
          </w:tcPr>
          <w:p w14:paraId="1C6FD616" w14:textId="77777777" w:rsidR="00A6164B" w:rsidRPr="006D3207" w:rsidRDefault="00A6164B" w:rsidP="00B5109E">
            <w:pPr>
              <w:rPr>
                <w:rFonts w:ascii="Arial" w:hAnsi="Arial" w:cs="Arial"/>
                <w:sz w:val="16"/>
                <w:szCs w:val="16"/>
              </w:rPr>
            </w:pPr>
            <w:r w:rsidRPr="006D3207">
              <w:rPr>
                <w:rFonts w:ascii="Arial" w:hAnsi="Arial" w:cs="Arial"/>
                <w:sz w:val="16"/>
                <w:szCs w:val="16"/>
              </w:rPr>
              <w:t>Hecho generador</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0974CFC1" w14:textId="77777777" w:rsidR="00A6164B" w:rsidRPr="009B50CD" w:rsidRDefault="00A6164B" w:rsidP="00B5109E">
            <w:pPr>
              <w:jc w:val="both"/>
              <w:rPr>
                <w:rFonts w:ascii="Arial" w:hAnsi="Arial" w:cs="Arial"/>
              </w:rPr>
            </w:pPr>
            <w:r w:rsidRPr="009B50CD">
              <w:rPr>
                <w:rFonts w:ascii="Arial" w:hAnsi="Arial" w:cs="Arial"/>
              </w:rPr>
              <w:t>Ley 1106 de 2006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6152D6B5" w14:textId="77777777" w:rsidR="00A6164B" w:rsidRPr="00995673" w:rsidRDefault="00A6164B" w:rsidP="00B5109E">
            <w:pPr>
              <w:rPr>
                <w:rFonts w:ascii="Arial" w:hAnsi="Arial" w:cs="Arial"/>
              </w:rPr>
            </w:pPr>
            <w:r w:rsidRPr="00995673">
              <w:rPr>
                <w:rFonts w:ascii="Arial" w:hAnsi="Arial" w:cs="Arial"/>
              </w:rPr>
              <w:t>6</w:t>
            </w:r>
          </w:p>
        </w:tc>
      </w:tr>
      <w:tr w:rsidR="00A6164B" w:rsidRPr="005D2754" w14:paraId="25EC917D"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281F206C" w14:textId="77777777" w:rsidR="00A6164B" w:rsidRPr="00995673"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4D2B8BB3" w14:textId="77777777" w:rsidR="00A6164B" w:rsidRPr="00995673" w:rsidRDefault="00A6164B" w:rsidP="00B5109E">
            <w:pPr>
              <w:rPr>
                <w:rFonts w:ascii="Arial" w:hAnsi="Arial" w:cs="Arial"/>
                <w:sz w:val="16"/>
                <w:szCs w:val="16"/>
              </w:rPr>
            </w:pPr>
            <w:r w:rsidRPr="00995673">
              <w:rPr>
                <w:rFonts w:ascii="Arial" w:hAnsi="Arial" w:cs="Arial"/>
                <w:sz w:val="16"/>
                <w:szCs w:val="16"/>
              </w:rPr>
              <w:t>Base gravable</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1A9B4246" w14:textId="77777777" w:rsidR="00A6164B" w:rsidRPr="009B50CD" w:rsidRDefault="00A6164B" w:rsidP="00B5109E">
            <w:pPr>
              <w:jc w:val="both"/>
              <w:rPr>
                <w:rFonts w:ascii="Arial" w:hAnsi="Arial" w:cs="Arial"/>
                <w:lang w:val="pt-BR"/>
              </w:rPr>
            </w:pPr>
            <w:r w:rsidRPr="009B50CD">
              <w:rPr>
                <w:rFonts w:ascii="Arial" w:hAnsi="Arial" w:cs="Arial"/>
              </w:rPr>
              <w:t>Ley 1106 de 2006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514A2EA7" w14:textId="77777777" w:rsidR="00A6164B" w:rsidRPr="00995673" w:rsidRDefault="00A6164B" w:rsidP="00B5109E">
            <w:pPr>
              <w:rPr>
                <w:rFonts w:ascii="Arial" w:hAnsi="Arial" w:cs="Arial"/>
              </w:rPr>
            </w:pPr>
            <w:r w:rsidRPr="00995673">
              <w:rPr>
                <w:rFonts w:ascii="Arial" w:hAnsi="Arial" w:cs="Arial"/>
              </w:rPr>
              <w:t>6</w:t>
            </w:r>
          </w:p>
        </w:tc>
      </w:tr>
      <w:tr w:rsidR="00A6164B" w:rsidRPr="005D2754" w14:paraId="70101467"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7F96338F"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4044FC45" w14:textId="77777777" w:rsidR="00A6164B" w:rsidRPr="005D2754" w:rsidRDefault="00A6164B" w:rsidP="00B5109E">
            <w:pPr>
              <w:rPr>
                <w:rFonts w:ascii="Arial" w:hAnsi="Arial" w:cs="Arial"/>
                <w:sz w:val="16"/>
                <w:szCs w:val="16"/>
              </w:rPr>
            </w:pPr>
            <w:r w:rsidRPr="005D2754">
              <w:rPr>
                <w:rFonts w:ascii="Arial" w:hAnsi="Arial" w:cs="Arial"/>
                <w:sz w:val="16"/>
                <w:szCs w:val="16"/>
              </w:rPr>
              <w:t>Sujeto pasivo</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318EBEB4" w14:textId="77777777" w:rsidR="00A6164B" w:rsidRPr="009B50CD" w:rsidRDefault="00A6164B" w:rsidP="00B5109E">
            <w:pPr>
              <w:jc w:val="both"/>
              <w:rPr>
                <w:rFonts w:ascii="Arial" w:hAnsi="Arial" w:cs="Arial"/>
              </w:rPr>
            </w:pPr>
            <w:r w:rsidRPr="009B50CD">
              <w:rPr>
                <w:rFonts w:ascii="Arial" w:hAnsi="Arial" w:cs="Arial"/>
              </w:rPr>
              <w:t>Ley 1106 de 2006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4C36DED9" w14:textId="77777777" w:rsidR="00A6164B" w:rsidRPr="00995673" w:rsidRDefault="00A6164B" w:rsidP="00B5109E">
            <w:pPr>
              <w:rPr>
                <w:rFonts w:ascii="Arial" w:hAnsi="Arial" w:cs="Arial"/>
              </w:rPr>
            </w:pPr>
            <w:r w:rsidRPr="00995673">
              <w:rPr>
                <w:rFonts w:ascii="Arial" w:hAnsi="Arial" w:cs="Arial"/>
              </w:rPr>
              <w:t>6</w:t>
            </w:r>
          </w:p>
        </w:tc>
      </w:tr>
      <w:tr w:rsidR="00A6164B" w:rsidRPr="005D2754" w14:paraId="1C6F3A56" w14:textId="77777777" w:rsidTr="002E1DA2">
        <w:trPr>
          <w:trHeight w:val="284"/>
        </w:trPr>
        <w:tc>
          <w:tcPr>
            <w:tcW w:w="629" w:type="pct"/>
            <w:gridSpan w:val="2"/>
            <w:vMerge/>
            <w:tcBorders>
              <w:left w:val="single" w:sz="8" w:space="0" w:color="auto"/>
              <w:right w:val="single" w:sz="8" w:space="0" w:color="auto"/>
            </w:tcBorders>
            <w:shd w:val="clear" w:color="auto" w:fill="auto"/>
            <w:noWrap/>
            <w:vAlign w:val="center"/>
          </w:tcPr>
          <w:p w14:paraId="33EBB100" w14:textId="77777777" w:rsidR="00A6164B" w:rsidRPr="005D2754" w:rsidRDefault="00A6164B" w:rsidP="00B5109E">
            <w:pPr>
              <w:rPr>
                <w:rFonts w:ascii="Arial" w:hAnsi="Arial" w:cs="Arial"/>
                <w:sz w:val="16"/>
                <w:szCs w:val="16"/>
              </w:rPr>
            </w:pPr>
          </w:p>
        </w:tc>
        <w:tc>
          <w:tcPr>
            <w:tcW w:w="1067" w:type="pct"/>
            <w:gridSpan w:val="5"/>
            <w:tcBorders>
              <w:top w:val="single" w:sz="8" w:space="0" w:color="auto"/>
              <w:left w:val="single" w:sz="8" w:space="0" w:color="auto"/>
              <w:right w:val="single" w:sz="8" w:space="0" w:color="auto"/>
            </w:tcBorders>
            <w:shd w:val="clear" w:color="auto" w:fill="auto"/>
            <w:vAlign w:val="center"/>
          </w:tcPr>
          <w:p w14:paraId="73F210F5" w14:textId="77777777" w:rsidR="00A6164B" w:rsidRPr="005D2754" w:rsidRDefault="00A6164B" w:rsidP="00B5109E">
            <w:pPr>
              <w:rPr>
                <w:rFonts w:ascii="Arial" w:hAnsi="Arial" w:cs="Arial"/>
                <w:sz w:val="16"/>
                <w:szCs w:val="16"/>
              </w:rPr>
            </w:pPr>
            <w:r w:rsidRPr="005D2754">
              <w:rPr>
                <w:rFonts w:ascii="Arial" w:hAnsi="Arial" w:cs="Arial"/>
                <w:sz w:val="16"/>
                <w:szCs w:val="16"/>
              </w:rPr>
              <w:t>Tarifa</w:t>
            </w:r>
          </w:p>
        </w:tc>
        <w:tc>
          <w:tcPr>
            <w:tcW w:w="1299" w:type="pct"/>
            <w:tcBorders>
              <w:top w:val="single" w:sz="8" w:space="0" w:color="auto"/>
              <w:left w:val="nil"/>
              <w:bottom w:val="single" w:sz="8" w:space="0" w:color="auto"/>
              <w:right w:val="single" w:sz="8" w:space="0" w:color="auto"/>
            </w:tcBorders>
            <w:shd w:val="clear" w:color="auto" w:fill="auto"/>
            <w:noWrap/>
            <w:vAlign w:val="center"/>
          </w:tcPr>
          <w:p w14:paraId="28817D8B" w14:textId="77777777" w:rsidR="00A6164B" w:rsidRPr="009B50CD" w:rsidRDefault="00A6164B" w:rsidP="00B5109E">
            <w:pPr>
              <w:jc w:val="both"/>
              <w:rPr>
                <w:rFonts w:ascii="Arial" w:hAnsi="Arial" w:cs="Arial"/>
                <w:lang w:val="pt-BR"/>
              </w:rPr>
            </w:pPr>
            <w:r w:rsidRPr="009B50CD">
              <w:rPr>
                <w:rFonts w:ascii="Arial" w:hAnsi="Arial" w:cs="Arial"/>
              </w:rPr>
              <w:t>Ley 1106 de 2006</w:t>
            </w:r>
          </w:p>
        </w:tc>
        <w:tc>
          <w:tcPr>
            <w:tcW w:w="2005" w:type="pct"/>
            <w:tcBorders>
              <w:top w:val="single" w:sz="8" w:space="0" w:color="auto"/>
              <w:left w:val="nil"/>
              <w:bottom w:val="single" w:sz="8" w:space="0" w:color="auto"/>
              <w:right w:val="single" w:sz="8" w:space="0" w:color="auto"/>
            </w:tcBorders>
            <w:shd w:val="clear" w:color="auto" w:fill="auto"/>
            <w:noWrap/>
            <w:vAlign w:val="center"/>
          </w:tcPr>
          <w:p w14:paraId="0AB9FEC3" w14:textId="77777777" w:rsidR="00A6164B" w:rsidRPr="00995673" w:rsidRDefault="00A6164B" w:rsidP="00B5109E">
            <w:pPr>
              <w:rPr>
                <w:rFonts w:ascii="Arial" w:hAnsi="Arial" w:cs="Arial"/>
              </w:rPr>
            </w:pPr>
            <w:r w:rsidRPr="00995673">
              <w:rPr>
                <w:rFonts w:ascii="Arial" w:hAnsi="Arial" w:cs="Arial"/>
              </w:rPr>
              <w:t>6</w:t>
            </w:r>
          </w:p>
        </w:tc>
      </w:tr>
      <w:tr w:rsidR="00A6164B" w:rsidRPr="00995673" w14:paraId="5B987C92" w14:textId="77777777" w:rsidTr="002E1DA2">
        <w:trPr>
          <w:trHeight w:val="573"/>
        </w:trPr>
        <w:tc>
          <w:tcPr>
            <w:tcW w:w="1696" w:type="pct"/>
            <w:gridSpan w:val="7"/>
            <w:vMerge w:val="restart"/>
            <w:tcBorders>
              <w:top w:val="single" w:sz="8" w:space="0" w:color="auto"/>
              <w:left w:val="single" w:sz="8" w:space="0" w:color="auto"/>
              <w:right w:val="single" w:sz="8" w:space="0" w:color="auto"/>
            </w:tcBorders>
            <w:shd w:val="clear" w:color="auto" w:fill="auto"/>
            <w:noWrap/>
            <w:vAlign w:val="center"/>
          </w:tcPr>
          <w:p w14:paraId="721DB142" w14:textId="77777777" w:rsidR="00A6164B" w:rsidRPr="00995673" w:rsidRDefault="00A6164B" w:rsidP="00B5109E">
            <w:pPr>
              <w:jc w:val="center"/>
              <w:rPr>
                <w:rFonts w:ascii="Arial" w:hAnsi="Arial" w:cs="Arial"/>
                <w:sz w:val="16"/>
                <w:szCs w:val="16"/>
              </w:rPr>
            </w:pPr>
            <w:r w:rsidRPr="00995673">
              <w:rPr>
                <w:rFonts w:ascii="Arial" w:hAnsi="Arial" w:cs="Arial"/>
                <w:sz w:val="16"/>
                <w:szCs w:val="16"/>
              </w:rPr>
              <w:t xml:space="preserve">Obligaciones Formales </w:t>
            </w:r>
          </w:p>
          <w:p w14:paraId="78261DC5" w14:textId="77777777" w:rsidR="00A6164B" w:rsidRPr="00995673" w:rsidRDefault="00A6164B" w:rsidP="00B5109E">
            <w:pPr>
              <w:jc w:val="center"/>
              <w:rPr>
                <w:rFonts w:ascii="Arial" w:hAnsi="Arial" w:cs="Arial"/>
                <w:sz w:val="16"/>
                <w:szCs w:val="16"/>
              </w:rPr>
            </w:pPr>
            <w:r w:rsidRPr="00995673">
              <w:rPr>
                <w:rFonts w:ascii="Arial" w:hAnsi="Arial" w:cs="Arial"/>
                <w:sz w:val="16"/>
                <w:szCs w:val="16"/>
              </w:rPr>
              <w:t>y</w:t>
            </w:r>
          </w:p>
          <w:p w14:paraId="695104E0" w14:textId="77777777" w:rsidR="00A6164B" w:rsidRPr="00995673" w:rsidRDefault="00A6164B" w:rsidP="00B5109E">
            <w:pPr>
              <w:jc w:val="center"/>
              <w:rPr>
                <w:rFonts w:ascii="Arial" w:hAnsi="Arial" w:cs="Arial"/>
                <w:sz w:val="16"/>
                <w:szCs w:val="16"/>
              </w:rPr>
            </w:pPr>
            <w:r w:rsidRPr="00995673">
              <w:rPr>
                <w:rFonts w:ascii="Arial" w:hAnsi="Arial" w:cs="Arial"/>
                <w:sz w:val="16"/>
                <w:szCs w:val="16"/>
              </w:rPr>
              <w:t xml:space="preserve"> Legalización y Ejecución de los Recursos</w:t>
            </w:r>
          </w:p>
        </w:tc>
        <w:tc>
          <w:tcPr>
            <w:tcW w:w="1299" w:type="pct"/>
            <w:tcBorders>
              <w:top w:val="single" w:sz="8" w:space="0" w:color="auto"/>
              <w:left w:val="nil"/>
              <w:right w:val="single" w:sz="8" w:space="0" w:color="auto"/>
            </w:tcBorders>
            <w:shd w:val="clear" w:color="auto" w:fill="auto"/>
            <w:noWrap/>
            <w:vAlign w:val="center"/>
          </w:tcPr>
          <w:p w14:paraId="6434FE62" w14:textId="77777777" w:rsidR="00A6164B" w:rsidRPr="009B50CD" w:rsidRDefault="00A6164B" w:rsidP="00B5109E">
            <w:pPr>
              <w:jc w:val="both"/>
              <w:rPr>
                <w:rFonts w:ascii="Arial" w:hAnsi="Arial" w:cs="Arial"/>
              </w:rPr>
            </w:pPr>
            <w:r w:rsidRPr="009B50CD">
              <w:rPr>
                <w:rFonts w:ascii="Arial" w:hAnsi="Arial" w:cs="Arial"/>
              </w:rPr>
              <w:t>Resolución SDH-0326 de 2012</w:t>
            </w:r>
          </w:p>
        </w:tc>
        <w:tc>
          <w:tcPr>
            <w:tcW w:w="2005" w:type="pct"/>
            <w:tcBorders>
              <w:top w:val="single" w:sz="8" w:space="0" w:color="auto"/>
              <w:left w:val="nil"/>
              <w:right w:val="single" w:sz="8" w:space="0" w:color="auto"/>
            </w:tcBorders>
            <w:shd w:val="clear" w:color="auto" w:fill="auto"/>
            <w:noWrap/>
            <w:vAlign w:val="center"/>
          </w:tcPr>
          <w:p w14:paraId="600FDCDA" w14:textId="77777777" w:rsidR="00A6164B" w:rsidRPr="00995673" w:rsidRDefault="00A6164B" w:rsidP="00B5109E">
            <w:pPr>
              <w:jc w:val="both"/>
              <w:rPr>
                <w:rFonts w:ascii="Arial" w:hAnsi="Arial" w:cs="Arial"/>
              </w:rPr>
            </w:pPr>
            <w:r w:rsidRPr="00995673">
              <w:rPr>
                <w:rFonts w:ascii="Arial" w:hAnsi="Arial" w:cs="Arial"/>
              </w:rPr>
              <w:t>1</w:t>
            </w:r>
          </w:p>
        </w:tc>
      </w:tr>
      <w:tr w:rsidR="00A6164B" w:rsidRPr="005D2754" w14:paraId="37A4C4DF" w14:textId="77777777" w:rsidTr="002E1DA2">
        <w:trPr>
          <w:trHeight w:val="573"/>
        </w:trPr>
        <w:tc>
          <w:tcPr>
            <w:tcW w:w="1696" w:type="pct"/>
            <w:gridSpan w:val="7"/>
            <w:vMerge/>
            <w:tcBorders>
              <w:left w:val="single" w:sz="8" w:space="0" w:color="auto"/>
              <w:right w:val="single" w:sz="8" w:space="0" w:color="auto"/>
            </w:tcBorders>
            <w:shd w:val="clear" w:color="auto" w:fill="auto"/>
            <w:noWrap/>
            <w:vAlign w:val="center"/>
          </w:tcPr>
          <w:p w14:paraId="03EFE407" w14:textId="77777777" w:rsidR="00A6164B" w:rsidRPr="005D2754" w:rsidRDefault="00A6164B" w:rsidP="00B5109E">
            <w:pPr>
              <w:jc w:val="center"/>
              <w:rPr>
                <w:rFonts w:ascii="Arial" w:hAnsi="Arial" w:cs="Arial"/>
                <w:sz w:val="16"/>
                <w:szCs w:val="16"/>
              </w:rPr>
            </w:pPr>
          </w:p>
        </w:tc>
        <w:tc>
          <w:tcPr>
            <w:tcW w:w="1299" w:type="pct"/>
            <w:tcBorders>
              <w:top w:val="single" w:sz="8" w:space="0" w:color="auto"/>
              <w:left w:val="nil"/>
              <w:right w:val="single" w:sz="8" w:space="0" w:color="auto"/>
            </w:tcBorders>
            <w:shd w:val="clear" w:color="auto" w:fill="auto"/>
            <w:noWrap/>
            <w:vAlign w:val="center"/>
          </w:tcPr>
          <w:p w14:paraId="250BA51B" w14:textId="77777777" w:rsidR="00A6164B" w:rsidRPr="005D2754" w:rsidRDefault="00A6164B" w:rsidP="00B5109E">
            <w:pPr>
              <w:jc w:val="both"/>
              <w:rPr>
                <w:rFonts w:ascii="Arial" w:hAnsi="Arial" w:cs="Arial"/>
              </w:rPr>
            </w:pPr>
            <w:r w:rsidRPr="00233524">
              <w:rPr>
                <w:rFonts w:ascii="Arial" w:hAnsi="Arial" w:cs="Arial"/>
              </w:rPr>
              <w:t>Resolución SDH-000143 de 2013</w:t>
            </w:r>
          </w:p>
        </w:tc>
        <w:tc>
          <w:tcPr>
            <w:tcW w:w="2005" w:type="pct"/>
            <w:tcBorders>
              <w:top w:val="single" w:sz="8" w:space="0" w:color="auto"/>
              <w:left w:val="nil"/>
              <w:right w:val="single" w:sz="8" w:space="0" w:color="auto"/>
            </w:tcBorders>
            <w:shd w:val="clear" w:color="auto" w:fill="auto"/>
            <w:noWrap/>
            <w:vAlign w:val="center"/>
          </w:tcPr>
          <w:p w14:paraId="4AC9B800" w14:textId="77777777" w:rsidR="00A6164B" w:rsidRPr="005D2754" w:rsidRDefault="00A6164B" w:rsidP="00B5109E">
            <w:pPr>
              <w:jc w:val="both"/>
              <w:rPr>
                <w:rFonts w:ascii="Arial" w:hAnsi="Arial" w:cs="Arial"/>
              </w:rPr>
            </w:pPr>
            <w:r w:rsidRPr="005D2754">
              <w:rPr>
                <w:rFonts w:ascii="Arial" w:hAnsi="Arial" w:cs="Arial"/>
              </w:rPr>
              <w:t>2</w:t>
            </w:r>
            <w:r>
              <w:rPr>
                <w:rFonts w:ascii="Arial" w:hAnsi="Arial" w:cs="Arial"/>
              </w:rPr>
              <w:t>, 3, 4,</w:t>
            </w:r>
            <w:r w:rsidRPr="005D2754">
              <w:rPr>
                <w:rFonts w:ascii="Arial" w:hAnsi="Arial" w:cs="Arial"/>
              </w:rPr>
              <w:t xml:space="preserve"> 5</w:t>
            </w:r>
            <w:r>
              <w:rPr>
                <w:rFonts w:ascii="Arial" w:hAnsi="Arial" w:cs="Arial"/>
              </w:rPr>
              <w:t xml:space="preserve"> y 7 </w:t>
            </w:r>
          </w:p>
        </w:tc>
      </w:tr>
      <w:tr w:rsidR="00A6164B" w:rsidRPr="005D2754" w14:paraId="334CAFF3" w14:textId="77777777" w:rsidTr="00B5109E">
        <w:trPr>
          <w:trHeight w:val="28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tcPr>
          <w:p w14:paraId="0541404E" w14:textId="2F85B804" w:rsidR="00A6164B" w:rsidRPr="002E1DA2" w:rsidRDefault="00A6164B" w:rsidP="002E1DA2">
            <w:pPr>
              <w:jc w:val="center"/>
              <w:rPr>
                <w:rFonts w:ascii="Arial" w:hAnsi="Arial" w:cs="Arial"/>
                <w:b/>
                <w:bCs/>
                <w:sz w:val="22"/>
                <w:szCs w:val="16"/>
              </w:rPr>
            </w:pPr>
            <w:r w:rsidRPr="005D2754">
              <w:rPr>
                <w:rFonts w:ascii="Arial" w:hAnsi="Arial" w:cs="Arial"/>
                <w:b/>
                <w:bCs/>
                <w:sz w:val="22"/>
                <w:szCs w:val="16"/>
              </w:rPr>
              <w:t>PROCEDIMIENTO</w:t>
            </w:r>
          </w:p>
        </w:tc>
      </w:tr>
      <w:tr w:rsidR="00A6164B" w:rsidRPr="005D2754" w14:paraId="1BB2B36A" w14:textId="77777777" w:rsidTr="002E1DA2">
        <w:trPr>
          <w:trHeight w:val="284"/>
        </w:trPr>
        <w:tc>
          <w:tcPr>
            <w:tcW w:w="885" w:type="pct"/>
            <w:gridSpan w:val="3"/>
            <w:vMerge w:val="restart"/>
            <w:tcBorders>
              <w:top w:val="single" w:sz="8" w:space="0" w:color="auto"/>
              <w:left w:val="single" w:sz="8" w:space="0" w:color="auto"/>
              <w:right w:val="nil"/>
            </w:tcBorders>
            <w:shd w:val="clear" w:color="auto" w:fill="auto"/>
            <w:noWrap/>
            <w:vAlign w:val="center"/>
          </w:tcPr>
          <w:p w14:paraId="2006DF49"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Competencias</w:t>
            </w:r>
          </w:p>
        </w:tc>
        <w:tc>
          <w:tcPr>
            <w:tcW w:w="777" w:type="pct"/>
            <w:gridSpan w:val="3"/>
            <w:vMerge w:val="restart"/>
            <w:tcBorders>
              <w:top w:val="single" w:sz="8" w:space="0" w:color="auto"/>
              <w:left w:val="single" w:sz="8" w:space="0" w:color="auto"/>
              <w:right w:val="nil"/>
            </w:tcBorders>
            <w:shd w:val="clear" w:color="auto" w:fill="auto"/>
            <w:vAlign w:val="center"/>
          </w:tcPr>
          <w:p w14:paraId="42B0BD79"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Competencia General</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161AF84" w14:textId="77777777" w:rsidR="00A6164B" w:rsidRPr="005D2754" w:rsidRDefault="00A6164B" w:rsidP="00B5109E">
            <w:pPr>
              <w:rPr>
                <w:rFonts w:ascii="Arial" w:hAnsi="Arial" w:cs="Arial"/>
                <w:sz w:val="18"/>
                <w:szCs w:val="18"/>
              </w:rPr>
            </w:pPr>
            <w:r w:rsidRPr="005D2754">
              <w:rPr>
                <w:rFonts w:ascii="Arial" w:hAnsi="Arial" w:cs="Arial"/>
                <w:sz w:val="18"/>
                <w:szCs w:val="18"/>
              </w:rPr>
              <w:t>Decreto 1421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970549" w14:textId="77777777" w:rsidR="00A6164B" w:rsidRPr="005D2754" w:rsidRDefault="00A6164B" w:rsidP="00B5109E">
            <w:pPr>
              <w:rPr>
                <w:rFonts w:ascii="Arial" w:hAnsi="Arial" w:cs="Arial"/>
              </w:rPr>
            </w:pPr>
            <w:r w:rsidRPr="005D2754">
              <w:rPr>
                <w:rFonts w:ascii="Arial" w:hAnsi="Arial" w:cs="Arial"/>
              </w:rPr>
              <w:t xml:space="preserve">161 </w:t>
            </w:r>
          </w:p>
        </w:tc>
      </w:tr>
      <w:tr w:rsidR="00A6164B" w:rsidRPr="005D2754" w14:paraId="68921E03" w14:textId="77777777" w:rsidTr="002E1DA2">
        <w:trPr>
          <w:trHeight w:val="284"/>
        </w:trPr>
        <w:tc>
          <w:tcPr>
            <w:tcW w:w="885" w:type="pct"/>
            <w:gridSpan w:val="3"/>
            <w:vMerge/>
            <w:tcBorders>
              <w:left w:val="single" w:sz="8" w:space="0" w:color="auto"/>
              <w:bottom w:val="single" w:sz="8" w:space="0" w:color="auto"/>
              <w:right w:val="nil"/>
            </w:tcBorders>
            <w:shd w:val="clear" w:color="auto" w:fill="auto"/>
            <w:noWrap/>
            <w:vAlign w:val="center"/>
          </w:tcPr>
          <w:p w14:paraId="3199A095"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6DB23B02"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98EB57C"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D53655" w14:textId="77777777" w:rsidR="00A6164B" w:rsidRPr="005D2754" w:rsidRDefault="00A6164B" w:rsidP="00B5109E">
            <w:pPr>
              <w:rPr>
                <w:rFonts w:ascii="Arial" w:hAnsi="Arial" w:cs="Arial"/>
              </w:rPr>
            </w:pPr>
            <w:r w:rsidRPr="005D2754">
              <w:rPr>
                <w:rFonts w:ascii="Arial" w:hAnsi="Arial" w:cs="Arial"/>
              </w:rPr>
              <w:t>1</w:t>
            </w:r>
          </w:p>
        </w:tc>
      </w:tr>
      <w:tr w:rsidR="00A6164B" w:rsidRPr="005D2754" w14:paraId="6774B2B2" w14:textId="77777777" w:rsidTr="002E1DA2">
        <w:trPr>
          <w:trHeight w:val="284"/>
        </w:trPr>
        <w:tc>
          <w:tcPr>
            <w:tcW w:w="885" w:type="pct"/>
            <w:gridSpan w:val="3"/>
            <w:vMerge w:val="restart"/>
            <w:tcBorders>
              <w:top w:val="single" w:sz="8" w:space="0" w:color="auto"/>
              <w:left w:val="single" w:sz="8" w:space="0" w:color="auto"/>
              <w:right w:val="nil"/>
            </w:tcBorders>
            <w:shd w:val="clear" w:color="auto" w:fill="auto"/>
            <w:noWrap/>
            <w:vAlign w:val="center"/>
          </w:tcPr>
          <w:p w14:paraId="48964FB3"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Normativa General</w:t>
            </w:r>
          </w:p>
        </w:tc>
        <w:tc>
          <w:tcPr>
            <w:tcW w:w="777" w:type="pct"/>
            <w:gridSpan w:val="3"/>
            <w:tcBorders>
              <w:top w:val="single" w:sz="8" w:space="0" w:color="auto"/>
              <w:left w:val="single" w:sz="8" w:space="0" w:color="auto"/>
              <w:bottom w:val="single" w:sz="8" w:space="0" w:color="auto"/>
              <w:right w:val="nil"/>
            </w:tcBorders>
            <w:shd w:val="clear" w:color="auto" w:fill="auto"/>
            <w:vAlign w:val="center"/>
          </w:tcPr>
          <w:p w14:paraId="497C7479"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Referencia General al Estatuto Tributario Nacional</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68D15C1" w14:textId="77777777" w:rsidR="00A6164B" w:rsidRPr="005D2754" w:rsidRDefault="00A6164B" w:rsidP="00B5109E">
            <w:pPr>
              <w:rPr>
                <w:rFonts w:ascii="Arial" w:hAnsi="Arial" w:cs="Arial"/>
                <w:sz w:val="18"/>
                <w:szCs w:val="18"/>
              </w:rPr>
            </w:pPr>
            <w:r w:rsidRPr="005D2754">
              <w:rPr>
                <w:rFonts w:ascii="Arial" w:hAnsi="Arial" w:cs="Arial"/>
                <w:sz w:val="18"/>
                <w:szCs w:val="18"/>
              </w:rPr>
              <w:t>Decreto 1421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88781D" w14:textId="77777777" w:rsidR="00A6164B" w:rsidRPr="005D2754" w:rsidRDefault="00A6164B" w:rsidP="00B5109E">
            <w:pPr>
              <w:rPr>
                <w:rFonts w:ascii="Arial" w:hAnsi="Arial" w:cs="Arial"/>
              </w:rPr>
            </w:pPr>
            <w:r w:rsidRPr="005D2754">
              <w:rPr>
                <w:rFonts w:ascii="Arial" w:hAnsi="Arial" w:cs="Arial"/>
              </w:rPr>
              <w:t>162 y 176</w:t>
            </w:r>
          </w:p>
        </w:tc>
      </w:tr>
      <w:tr w:rsidR="00A6164B" w:rsidRPr="005D2754" w14:paraId="7B9155BA" w14:textId="77777777" w:rsidTr="002E1DA2">
        <w:trPr>
          <w:trHeight w:val="284"/>
        </w:trPr>
        <w:tc>
          <w:tcPr>
            <w:tcW w:w="885" w:type="pct"/>
            <w:gridSpan w:val="3"/>
            <w:vMerge/>
            <w:tcBorders>
              <w:left w:val="single" w:sz="8" w:space="0" w:color="auto"/>
              <w:right w:val="nil"/>
            </w:tcBorders>
            <w:shd w:val="clear" w:color="auto" w:fill="auto"/>
            <w:noWrap/>
            <w:vAlign w:val="center"/>
          </w:tcPr>
          <w:p w14:paraId="02F83F6B" w14:textId="77777777" w:rsidR="00A6164B" w:rsidRPr="005D2754" w:rsidRDefault="00A6164B" w:rsidP="00B5109E">
            <w:pPr>
              <w:rPr>
                <w:rFonts w:ascii="Arial" w:hAnsi="Arial" w:cs="Arial"/>
                <w:bCs/>
                <w:sz w:val="16"/>
                <w:szCs w:val="16"/>
              </w:rPr>
            </w:pPr>
          </w:p>
        </w:tc>
        <w:tc>
          <w:tcPr>
            <w:tcW w:w="777" w:type="pct"/>
            <w:gridSpan w:val="3"/>
            <w:tcBorders>
              <w:top w:val="single" w:sz="8" w:space="0" w:color="auto"/>
              <w:left w:val="single" w:sz="8" w:space="0" w:color="auto"/>
              <w:bottom w:val="single" w:sz="8" w:space="0" w:color="auto"/>
              <w:right w:val="nil"/>
            </w:tcBorders>
            <w:shd w:val="clear" w:color="auto" w:fill="auto"/>
            <w:vAlign w:val="center"/>
          </w:tcPr>
          <w:p w14:paraId="08A59CCE"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Normas de Armonización con los Tributos Locales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47D2F67"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1906576" w14:textId="77777777" w:rsidR="00A6164B" w:rsidRPr="005D2754" w:rsidRDefault="00A6164B" w:rsidP="00B5109E">
            <w:pPr>
              <w:rPr>
                <w:rFonts w:ascii="Arial" w:hAnsi="Arial" w:cs="Arial"/>
              </w:rPr>
            </w:pPr>
            <w:r w:rsidRPr="005D2754">
              <w:rPr>
                <w:rFonts w:ascii="Arial" w:hAnsi="Arial" w:cs="Arial"/>
              </w:rPr>
              <w:t>Todos</w:t>
            </w:r>
          </w:p>
        </w:tc>
      </w:tr>
      <w:tr w:rsidR="00A6164B" w:rsidRPr="005D2754" w14:paraId="5C9B0C94" w14:textId="77777777" w:rsidTr="002E1DA2">
        <w:trPr>
          <w:trHeight w:val="284"/>
        </w:trPr>
        <w:tc>
          <w:tcPr>
            <w:tcW w:w="885" w:type="pct"/>
            <w:gridSpan w:val="3"/>
            <w:vMerge/>
            <w:tcBorders>
              <w:left w:val="single" w:sz="8" w:space="0" w:color="auto"/>
              <w:right w:val="nil"/>
            </w:tcBorders>
            <w:shd w:val="clear" w:color="auto" w:fill="auto"/>
            <w:noWrap/>
            <w:vAlign w:val="center"/>
          </w:tcPr>
          <w:p w14:paraId="1192B610" w14:textId="77777777" w:rsidR="00A6164B" w:rsidRPr="005D2754" w:rsidRDefault="00A6164B" w:rsidP="00B5109E">
            <w:pPr>
              <w:rPr>
                <w:rFonts w:ascii="Arial" w:hAnsi="Arial" w:cs="Arial"/>
                <w:bCs/>
                <w:sz w:val="16"/>
                <w:szCs w:val="16"/>
              </w:rPr>
            </w:pPr>
          </w:p>
        </w:tc>
        <w:tc>
          <w:tcPr>
            <w:tcW w:w="777" w:type="pct"/>
            <w:gridSpan w:val="3"/>
            <w:vMerge w:val="restart"/>
            <w:tcBorders>
              <w:left w:val="single" w:sz="8" w:space="0" w:color="auto"/>
              <w:right w:val="nil"/>
            </w:tcBorders>
            <w:shd w:val="clear" w:color="auto" w:fill="auto"/>
            <w:vAlign w:val="center"/>
          </w:tcPr>
          <w:p w14:paraId="445F3018" w14:textId="77777777" w:rsidR="00A6164B" w:rsidRPr="005D2754" w:rsidRDefault="00A6164B" w:rsidP="00B5109E">
            <w:pPr>
              <w:rPr>
                <w:rFonts w:ascii="Arial" w:hAnsi="Arial" w:cs="Arial"/>
                <w:bCs/>
                <w:sz w:val="16"/>
                <w:szCs w:val="16"/>
              </w:rPr>
            </w:pPr>
            <w:r>
              <w:rPr>
                <w:rFonts w:ascii="Arial" w:hAnsi="Arial" w:cs="Arial"/>
                <w:bCs/>
                <w:sz w:val="16"/>
                <w:szCs w:val="16"/>
              </w:rPr>
              <w:t>Predial Unificado</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2C4EFF9" w14:textId="77777777" w:rsidR="00A6164B" w:rsidRPr="005D2754" w:rsidRDefault="00A6164B" w:rsidP="00B5109E">
            <w:pPr>
              <w:rPr>
                <w:rFonts w:ascii="Arial" w:hAnsi="Arial" w:cs="Arial"/>
                <w:sz w:val="18"/>
                <w:szCs w:val="18"/>
              </w:rPr>
            </w:pPr>
            <w:r w:rsidRPr="005D2754">
              <w:rPr>
                <w:rFonts w:ascii="Arial" w:hAnsi="Arial" w:cs="Arial"/>
                <w:sz w:val="18"/>
                <w:szCs w:val="18"/>
              </w:rPr>
              <w:t>Acuerdo 469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836E279" w14:textId="77777777" w:rsidR="00A6164B" w:rsidRPr="005D2754" w:rsidRDefault="00A6164B" w:rsidP="00B5109E">
            <w:pPr>
              <w:rPr>
                <w:rFonts w:ascii="Arial" w:hAnsi="Arial" w:cs="Arial"/>
              </w:rPr>
            </w:pPr>
            <w:r w:rsidRPr="005D2754">
              <w:rPr>
                <w:rFonts w:ascii="Arial" w:hAnsi="Arial" w:cs="Arial"/>
              </w:rPr>
              <w:t>9, 11 y 15</w:t>
            </w:r>
          </w:p>
        </w:tc>
      </w:tr>
      <w:tr w:rsidR="00A6164B" w:rsidRPr="00995673" w14:paraId="5076CD5F" w14:textId="77777777" w:rsidTr="002E1DA2">
        <w:trPr>
          <w:trHeight w:val="284"/>
        </w:trPr>
        <w:tc>
          <w:tcPr>
            <w:tcW w:w="885" w:type="pct"/>
            <w:gridSpan w:val="3"/>
            <w:vMerge/>
            <w:tcBorders>
              <w:left w:val="single" w:sz="8" w:space="0" w:color="auto"/>
              <w:right w:val="nil"/>
            </w:tcBorders>
            <w:shd w:val="clear" w:color="auto" w:fill="auto"/>
            <w:noWrap/>
            <w:vAlign w:val="center"/>
          </w:tcPr>
          <w:p w14:paraId="433E74B0"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4E0F657E"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FB57FA5" w14:textId="77777777" w:rsidR="00A6164B" w:rsidRPr="00995673" w:rsidRDefault="00A6164B" w:rsidP="00B5109E">
            <w:pPr>
              <w:rPr>
                <w:rFonts w:ascii="Arial" w:hAnsi="Arial" w:cs="Arial"/>
                <w:sz w:val="18"/>
                <w:szCs w:val="18"/>
              </w:rPr>
            </w:pPr>
            <w:r w:rsidRPr="00995673">
              <w:rPr>
                <w:rFonts w:ascii="Arial" w:hAnsi="Arial" w:cs="Arial"/>
                <w:sz w:val="18"/>
                <w:szCs w:val="18"/>
              </w:rPr>
              <w:t>Ley 1607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0EEB3DC" w14:textId="77777777" w:rsidR="00A6164B" w:rsidRPr="00995673" w:rsidRDefault="00A6164B" w:rsidP="00B5109E">
            <w:pPr>
              <w:rPr>
                <w:rFonts w:ascii="Arial" w:hAnsi="Arial" w:cs="Arial"/>
              </w:rPr>
            </w:pPr>
            <w:r w:rsidRPr="00995673">
              <w:rPr>
                <w:rFonts w:ascii="Arial" w:hAnsi="Arial" w:cs="Arial"/>
              </w:rPr>
              <w:t>177</w:t>
            </w:r>
          </w:p>
        </w:tc>
      </w:tr>
      <w:tr w:rsidR="00A6164B" w:rsidRPr="00995673" w14:paraId="6BAA85A4" w14:textId="77777777" w:rsidTr="002E1DA2">
        <w:trPr>
          <w:trHeight w:val="284"/>
        </w:trPr>
        <w:tc>
          <w:tcPr>
            <w:tcW w:w="885" w:type="pct"/>
            <w:gridSpan w:val="3"/>
            <w:vMerge/>
            <w:tcBorders>
              <w:left w:val="single" w:sz="8" w:space="0" w:color="auto"/>
              <w:right w:val="nil"/>
            </w:tcBorders>
            <w:shd w:val="clear" w:color="auto" w:fill="auto"/>
            <w:noWrap/>
            <w:vAlign w:val="center"/>
          </w:tcPr>
          <w:p w14:paraId="78B1962B"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4FDAD599"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94130AA"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Resolución DDI 057093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4F4BAAD"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329E2862" w14:textId="77777777" w:rsidTr="002E1DA2">
        <w:trPr>
          <w:trHeight w:val="284"/>
        </w:trPr>
        <w:tc>
          <w:tcPr>
            <w:tcW w:w="885" w:type="pct"/>
            <w:gridSpan w:val="3"/>
            <w:vMerge/>
            <w:tcBorders>
              <w:left w:val="single" w:sz="8" w:space="0" w:color="auto"/>
              <w:right w:val="nil"/>
            </w:tcBorders>
            <w:shd w:val="clear" w:color="auto" w:fill="auto"/>
            <w:noWrap/>
            <w:vAlign w:val="center"/>
          </w:tcPr>
          <w:p w14:paraId="07D5DC18"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32692D68"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7FFBA76" w14:textId="77777777" w:rsidR="00A6164B" w:rsidRDefault="00A6164B" w:rsidP="00B5109E">
            <w:pPr>
              <w:jc w:val="both"/>
              <w:rPr>
                <w:rFonts w:ascii="Arial" w:hAnsi="Arial" w:cs="Arial"/>
                <w:sz w:val="18"/>
                <w:szCs w:val="18"/>
              </w:rPr>
            </w:pPr>
            <w:r>
              <w:rPr>
                <w:rFonts w:ascii="Arial" w:hAnsi="Arial" w:cs="Arial"/>
                <w:sz w:val="18"/>
                <w:szCs w:val="18"/>
              </w:rPr>
              <w:t>Resolución SDH-000113 de 2013</w:t>
            </w:r>
          </w:p>
          <w:p w14:paraId="78A105DF" w14:textId="77777777" w:rsidR="00A6164B" w:rsidRPr="00995673" w:rsidRDefault="00A6164B" w:rsidP="00B5109E">
            <w:pPr>
              <w:jc w:val="center"/>
              <w:rPr>
                <w:rFonts w:ascii="Arial" w:hAnsi="Arial" w:cs="Arial"/>
                <w:sz w:val="18"/>
                <w:szCs w:val="18"/>
              </w:rPr>
            </w:pPr>
            <w:r w:rsidRPr="005078BD">
              <w:rPr>
                <w:rFonts w:ascii="Arial" w:hAnsi="Arial" w:cs="Arial"/>
                <w:i/>
                <w:sz w:val="18"/>
                <w:szCs w:val="18"/>
              </w:rPr>
              <w:t>(Para el Año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46B4761"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7C3D0CA9" w14:textId="77777777" w:rsidTr="002E1DA2">
        <w:trPr>
          <w:trHeight w:val="284"/>
        </w:trPr>
        <w:tc>
          <w:tcPr>
            <w:tcW w:w="885" w:type="pct"/>
            <w:gridSpan w:val="3"/>
            <w:vMerge/>
            <w:tcBorders>
              <w:left w:val="single" w:sz="8" w:space="0" w:color="auto"/>
              <w:right w:val="nil"/>
            </w:tcBorders>
            <w:shd w:val="clear" w:color="auto" w:fill="auto"/>
            <w:noWrap/>
            <w:vAlign w:val="center"/>
          </w:tcPr>
          <w:p w14:paraId="788010C3"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64100EE2"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717F2A8" w14:textId="77777777" w:rsidR="00A6164B" w:rsidRDefault="00A6164B" w:rsidP="00B5109E">
            <w:pPr>
              <w:jc w:val="both"/>
              <w:rPr>
                <w:rFonts w:ascii="Arial" w:hAnsi="Arial" w:cs="Arial"/>
                <w:sz w:val="18"/>
                <w:szCs w:val="18"/>
              </w:rPr>
            </w:pPr>
            <w:r>
              <w:rPr>
                <w:rFonts w:ascii="Arial" w:hAnsi="Arial" w:cs="Arial"/>
                <w:sz w:val="18"/>
                <w:szCs w:val="18"/>
              </w:rPr>
              <w:t>Resolución SDH-000114 de 2013</w:t>
            </w:r>
          </w:p>
          <w:p w14:paraId="4CC4E8DA" w14:textId="77777777" w:rsidR="00A6164B" w:rsidRPr="00995673" w:rsidRDefault="00A6164B" w:rsidP="00B5109E">
            <w:pPr>
              <w:jc w:val="center"/>
              <w:rPr>
                <w:rFonts w:ascii="Arial" w:hAnsi="Arial" w:cs="Arial"/>
                <w:sz w:val="18"/>
                <w:szCs w:val="18"/>
              </w:rPr>
            </w:pPr>
            <w:r w:rsidRPr="005078BD">
              <w:rPr>
                <w:rFonts w:ascii="Arial" w:hAnsi="Arial" w:cs="Arial"/>
                <w:i/>
                <w:sz w:val="18"/>
                <w:szCs w:val="18"/>
              </w:rPr>
              <w:t>(Para el Año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25DA86"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777633AC" w14:textId="77777777" w:rsidTr="002E1DA2">
        <w:trPr>
          <w:trHeight w:val="284"/>
        </w:trPr>
        <w:tc>
          <w:tcPr>
            <w:tcW w:w="885" w:type="pct"/>
            <w:gridSpan w:val="3"/>
            <w:vMerge/>
            <w:tcBorders>
              <w:left w:val="single" w:sz="8" w:space="0" w:color="auto"/>
              <w:right w:val="nil"/>
            </w:tcBorders>
            <w:shd w:val="clear" w:color="auto" w:fill="auto"/>
            <w:noWrap/>
            <w:vAlign w:val="center"/>
          </w:tcPr>
          <w:p w14:paraId="4D1BA242"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382CA959"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469A056" w14:textId="77777777" w:rsidR="00A6164B" w:rsidRDefault="00A6164B" w:rsidP="00B5109E">
            <w:pPr>
              <w:jc w:val="both"/>
              <w:rPr>
                <w:rFonts w:ascii="Arial" w:hAnsi="Arial" w:cs="Arial"/>
                <w:sz w:val="18"/>
                <w:szCs w:val="18"/>
              </w:rPr>
            </w:pPr>
            <w:r>
              <w:rPr>
                <w:rFonts w:ascii="Arial" w:hAnsi="Arial" w:cs="Arial"/>
                <w:sz w:val="18"/>
                <w:szCs w:val="18"/>
              </w:rPr>
              <w:t>Resolución SDH-000115 de 2013</w:t>
            </w:r>
          </w:p>
          <w:p w14:paraId="0338D764" w14:textId="77777777" w:rsidR="00A6164B" w:rsidRPr="00995673" w:rsidRDefault="00A6164B" w:rsidP="00B5109E">
            <w:pPr>
              <w:jc w:val="center"/>
              <w:rPr>
                <w:rFonts w:ascii="Arial" w:hAnsi="Arial" w:cs="Arial"/>
                <w:sz w:val="18"/>
                <w:szCs w:val="18"/>
              </w:rPr>
            </w:pPr>
            <w:r w:rsidRPr="005078BD">
              <w:rPr>
                <w:rFonts w:ascii="Arial" w:hAnsi="Arial" w:cs="Arial"/>
                <w:i/>
                <w:sz w:val="18"/>
                <w:szCs w:val="18"/>
              </w:rPr>
              <w:t>(Para el Año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6ABCA21"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74564183" w14:textId="77777777" w:rsidTr="002E1DA2">
        <w:trPr>
          <w:trHeight w:val="284"/>
        </w:trPr>
        <w:tc>
          <w:tcPr>
            <w:tcW w:w="885" w:type="pct"/>
            <w:gridSpan w:val="3"/>
            <w:vMerge/>
            <w:tcBorders>
              <w:left w:val="single" w:sz="8" w:space="0" w:color="auto"/>
              <w:right w:val="nil"/>
            </w:tcBorders>
            <w:shd w:val="clear" w:color="auto" w:fill="auto"/>
            <w:noWrap/>
            <w:vAlign w:val="center"/>
          </w:tcPr>
          <w:p w14:paraId="0CA93C9B"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5386C82B"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4BA0CDC" w14:textId="77777777" w:rsidR="00A6164B" w:rsidRDefault="00A6164B" w:rsidP="00B5109E">
            <w:pPr>
              <w:jc w:val="both"/>
              <w:rPr>
                <w:rFonts w:ascii="Arial" w:hAnsi="Arial" w:cs="Arial"/>
                <w:sz w:val="18"/>
                <w:szCs w:val="18"/>
              </w:rPr>
            </w:pPr>
            <w:r>
              <w:rPr>
                <w:rFonts w:ascii="Arial" w:hAnsi="Arial" w:cs="Arial"/>
                <w:sz w:val="18"/>
                <w:szCs w:val="18"/>
              </w:rPr>
              <w:t>Resolución SDH-000116 de 2013</w:t>
            </w:r>
          </w:p>
          <w:p w14:paraId="208C3BB3" w14:textId="77777777" w:rsidR="00A6164B" w:rsidRPr="005078BD" w:rsidRDefault="00A6164B" w:rsidP="00B5109E">
            <w:pPr>
              <w:jc w:val="center"/>
              <w:rPr>
                <w:rFonts w:ascii="Arial" w:hAnsi="Arial" w:cs="Arial"/>
                <w:i/>
                <w:sz w:val="18"/>
                <w:szCs w:val="18"/>
              </w:rPr>
            </w:pPr>
            <w:r w:rsidRPr="005078BD">
              <w:rPr>
                <w:rFonts w:ascii="Arial" w:hAnsi="Arial" w:cs="Arial"/>
                <w:i/>
                <w:sz w:val="18"/>
                <w:szCs w:val="18"/>
              </w:rPr>
              <w:t>(Para el Año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DB0B88"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37CA8EC0" w14:textId="77777777" w:rsidTr="002E1DA2">
        <w:trPr>
          <w:trHeight w:val="284"/>
        </w:trPr>
        <w:tc>
          <w:tcPr>
            <w:tcW w:w="885" w:type="pct"/>
            <w:gridSpan w:val="3"/>
            <w:vMerge/>
            <w:tcBorders>
              <w:left w:val="single" w:sz="8" w:space="0" w:color="auto"/>
              <w:right w:val="nil"/>
            </w:tcBorders>
            <w:shd w:val="clear" w:color="auto" w:fill="auto"/>
            <w:noWrap/>
            <w:vAlign w:val="center"/>
          </w:tcPr>
          <w:p w14:paraId="2C1C2804"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4F37EACF"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F37DA5F" w14:textId="77777777" w:rsidR="00A6164B" w:rsidRDefault="00A6164B" w:rsidP="00B5109E">
            <w:pPr>
              <w:jc w:val="both"/>
              <w:rPr>
                <w:rFonts w:ascii="Arial" w:hAnsi="Arial" w:cs="Arial"/>
                <w:sz w:val="18"/>
                <w:szCs w:val="18"/>
              </w:rPr>
            </w:pPr>
            <w:r>
              <w:rPr>
                <w:rFonts w:ascii="Arial" w:hAnsi="Arial" w:cs="Arial"/>
                <w:sz w:val="18"/>
                <w:szCs w:val="18"/>
              </w:rPr>
              <w:t>Resolución SDH-000290 de 2014</w:t>
            </w:r>
          </w:p>
          <w:p w14:paraId="0CC139D1" w14:textId="77777777" w:rsidR="00A6164B" w:rsidRDefault="00A6164B" w:rsidP="00B5109E">
            <w:pPr>
              <w:jc w:val="center"/>
              <w:rPr>
                <w:rFonts w:ascii="Arial" w:hAnsi="Arial" w:cs="Arial"/>
                <w:sz w:val="18"/>
                <w:szCs w:val="18"/>
              </w:rPr>
            </w:pPr>
            <w:r w:rsidRPr="005078BD">
              <w:rPr>
                <w:rFonts w:ascii="Arial" w:hAnsi="Arial" w:cs="Arial"/>
                <w:i/>
                <w:sz w:val="18"/>
                <w:szCs w:val="18"/>
              </w:rPr>
              <w:t>(Para el Año 201</w:t>
            </w:r>
            <w:r>
              <w:rPr>
                <w:rFonts w:ascii="Arial" w:hAnsi="Arial" w:cs="Arial"/>
                <w:i/>
                <w:sz w:val="18"/>
                <w:szCs w:val="18"/>
              </w:rPr>
              <w:t>5</w:t>
            </w:r>
            <w:r w:rsidRPr="005078BD">
              <w:rPr>
                <w:rFonts w:ascii="Arial" w:hAnsi="Arial" w:cs="Arial"/>
                <w:i/>
                <w:sz w:val="18"/>
                <w:szCs w:val="18"/>
              </w:rPr>
              <w:t>)</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D3CF74"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5CCE5D73" w14:textId="77777777" w:rsidTr="002E1DA2">
        <w:trPr>
          <w:trHeight w:val="284"/>
        </w:trPr>
        <w:tc>
          <w:tcPr>
            <w:tcW w:w="885" w:type="pct"/>
            <w:gridSpan w:val="3"/>
            <w:vMerge/>
            <w:tcBorders>
              <w:left w:val="single" w:sz="8" w:space="0" w:color="auto"/>
              <w:right w:val="nil"/>
            </w:tcBorders>
            <w:shd w:val="clear" w:color="auto" w:fill="auto"/>
            <w:noWrap/>
            <w:vAlign w:val="center"/>
          </w:tcPr>
          <w:p w14:paraId="70D32E18"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709C4075"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61BE84" w14:textId="77777777" w:rsidR="00A6164B" w:rsidRDefault="00A6164B" w:rsidP="00B5109E">
            <w:pPr>
              <w:jc w:val="both"/>
              <w:rPr>
                <w:rFonts w:ascii="Arial" w:hAnsi="Arial" w:cs="Arial"/>
                <w:sz w:val="18"/>
                <w:szCs w:val="18"/>
              </w:rPr>
            </w:pPr>
            <w:r>
              <w:rPr>
                <w:rFonts w:ascii="Arial" w:hAnsi="Arial" w:cs="Arial"/>
                <w:sz w:val="18"/>
                <w:szCs w:val="18"/>
              </w:rPr>
              <w:t>Resolución SDH-000085 de 2015</w:t>
            </w:r>
          </w:p>
          <w:p w14:paraId="01D6AB18" w14:textId="77777777" w:rsidR="00A6164B" w:rsidRDefault="00A6164B" w:rsidP="00B5109E">
            <w:pPr>
              <w:jc w:val="center"/>
              <w:rPr>
                <w:rFonts w:ascii="Arial" w:hAnsi="Arial" w:cs="Arial"/>
                <w:sz w:val="18"/>
                <w:szCs w:val="18"/>
              </w:rPr>
            </w:pPr>
            <w:r w:rsidRPr="005078BD">
              <w:rPr>
                <w:rFonts w:ascii="Arial" w:hAnsi="Arial" w:cs="Arial"/>
                <w:i/>
                <w:sz w:val="18"/>
                <w:szCs w:val="18"/>
              </w:rPr>
              <w:t>(Para el Año 201</w:t>
            </w:r>
            <w:r>
              <w:rPr>
                <w:rFonts w:ascii="Arial" w:hAnsi="Arial" w:cs="Arial"/>
                <w:i/>
                <w:sz w:val="18"/>
                <w:szCs w:val="18"/>
              </w:rPr>
              <w:t>5</w:t>
            </w:r>
            <w:r w:rsidRPr="005078BD">
              <w:rPr>
                <w:rFonts w:ascii="Arial" w:hAnsi="Arial" w:cs="Arial"/>
                <w:i/>
                <w:sz w:val="18"/>
                <w:szCs w:val="18"/>
              </w:rPr>
              <w:t>)</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36E62BB" w14:textId="77777777" w:rsidR="00A6164B" w:rsidRPr="00995673" w:rsidRDefault="00A6164B" w:rsidP="00B5109E">
            <w:pPr>
              <w:rPr>
                <w:rFonts w:ascii="Arial" w:hAnsi="Arial" w:cs="Arial"/>
              </w:rPr>
            </w:pPr>
            <w:r>
              <w:rPr>
                <w:rFonts w:ascii="Arial" w:hAnsi="Arial" w:cs="Arial"/>
              </w:rPr>
              <w:t>1, 2</w:t>
            </w:r>
          </w:p>
        </w:tc>
      </w:tr>
      <w:tr w:rsidR="00A6164B" w:rsidRPr="005D2754" w14:paraId="5CF468E3" w14:textId="77777777" w:rsidTr="002E1DA2">
        <w:trPr>
          <w:trHeight w:val="284"/>
        </w:trPr>
        <w:tc>
          <w:tcPr>
            <w:tcW w:w="885" w:type="pct"/>
            <w:gridSpan w:val="3"/>
            <w:vMerge/>
            <w:tcBorders>
              <w:left w:val="single" w:sz="8" w:space="0" w:color="auto"/>
              <w:right w:val="nil"/>
            </w:tcBorders>
            <w:shd w:val="clear" w:color="auto" w:fill="auto"/>
            <w:noWrap/>
            <w:vAlign w:val="center"/>
          </w:tcPr>
          <w:p w14:paraId="73E3FA7D"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0C0D74F7"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Industria y Comercio</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B4CDC6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EB04FDB" w14:textId="77777777" w:rsidR="00A6164B" w:rsidRPr="005D2754" w:rsidRDefault="00A6164B" w:rsidP="00B5109E">
            <w:pPr>
              <w:rPr>
                <w:rFonts w:ascii="Arial" w:hAnsi="Arial" w:cs="Arial"/>
              </w:rPr>
            </w:pPr>
            <w:r w:rsidRPr="005D2754">
              <w:rPr>
                <w:rFonts w:ascii="Arial" w:hAnsi="Arial" w:cs="Arial"/>
              </w:rPr>
              <w:t>26</w:t>
            </w:r>
          </w:p>
        </w:tc>
      </w:tr>
      <w:tr w:rsidR="00A6164B" w:rsidRPr="005D2754" w14:paraId="082AD86A" w14:textId="77777777" w:rsidTr="002E1DA2">
        <w:trPr>
          <w:trHeight w:val="284"/>
        </w:trPr>
        <w:tc>
          <w:tcPr>
            <w:tcW w:w="885" w:type="pct"/>
            <w:gridSpan w:val="3"/>
            <w:vMerge/>
            <w:tcBorders>
              <w:left w:val="single" w:sz="8" w:space="0" w:color="auto"/>
              <w:right w:val="nil"/>
            </w:tcBorders>
            <w:shd w:val="clear" w:color="auto" w:fill="auto"/>
            <w:noWrap/>
            <w:vAlign w:val="center"/>
          </w:tcPr>
          <w:p w14:paraId="2768AE9F"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75FFE1A6" w14:textId="77777777" w:rsidR="00A6164B" w:rsidRPr="005D2754"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4809FFA"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469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58631A2" w14:textId="77777777" w:rsidR="00A6164B" w:rsidRPr="005D2754" w:rsidRDefault="00A6164B" w:rsidP="00B5109E">
            <w:pPr>
              <w:rPr>
                <w:rFonts w:ascii="Arial" w:hAnsi="Arial" w:cs="Arial"/>
              </w:rPr>
            </w:pPr>
            <w:r w:rsidRPr="005D2754">
              <w:rPr>
                <w:rFonts w:ascii="Arial" w:hAnsi="Arial" w:cs="Arial"/>
              </w:rPr>
              <w:t>7 y 21</w:t>
            </w:r>
          </w:p>
        </w:tc>
      </w:tr>
      <w:tr w:rsidR="00A6164B" w:rsidRPr="00995673" w14:paraId="0FCA2E55" w14:textId="77777777" w:rsidTr="002E1DA2">
        <w:trPr>
          <w:trHeight w:val="284"/>
        </w:trPr>
        <w:tc>
          <w:tcPr>
            <w:tcW w:w="885" w:type="pct"/>
            <w:gridSpan w:val="3"/>
            <w:vMerge/>
            <w:tcBorders>
              <w:left w:val="single" w:sz="8" w:space="0" w:color="auto"/>
              <w:right w:val="nil"/>
            </w:tcBorders>
            <w:shd w:val="clear" w:color="auto" w:fill="auto"/>
            <w:noWrap/>
            <w:vAlign w:val="center"/>
          </w:tcPr>
          <w:p w14:paraId="6EBD15B3"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66F660E5" w14:textId="77777777" w:rsidR="00A6164B" w:rsidRPr="00995673"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4F02E8D"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Resolución DDI 048386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D368647"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6C0EBA9C" w14:textId="77777777" w:rsidTr="002E1DA2">
        <w:trPr>
          <w:trHeight w:val="284"/>
        </w:trPr>
        <w:tc>
          <w:tcPr>
            <w:tcW w:w="885" w:type="pct"/>
            <w:gridSpan w:val="3"/>
            <w:vMerge/>
            <w:tcBorders>
              <w:left w:val="single" w:sz="8" w:space="0" w:color="auto"/>
              <w:right w:val="nil"/>
            </w:tcBorders>
            <w:shd w:val="clear" w:color="auto" w:fill="auto"/>
            <w:noWrap/>
            <w:vAlign w:val="center"/>
          </w:tcPr>
          <w:p w14:paraId="5A6032DE"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378C4D22" w14:textId="77777777" w:rsidR="00A6164B" w:rsidRPr="00995673"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C77ED11" w14:textId="77777777" w:rsidR="00A6164B" w:rsidRPr="00995673" w:rsidRDefault="00A6164B" w:rsidP="00B5109E">
            <w:pPr>
              <w:jc w:val="both"/>
              <w:rPr>
                <w:rFonts w:ascii="Arial" w:hAnsi="Arial" w:cs="Arial"/>
                <w:sz w:val="18"/>
                <w:szCs w:val="18"/>
              </w:rPr>
            </w:pPr>
            <w:r>
              <w:rPr>
                <w:rFonts w:ascii="Arial" w:hAnsi="Arial" w:cs="Arial"/>
                <w:sz w:val="18"/>
                <w:szCs w:val="18"/>
              </w:rPr>
              <w:t>Resolución SDH-000079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CE653D"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7AAECAB4" w14:textId="77777777" w:rsidTr="002E1DA2">
        <w:trPr>
          <w:trHeight w:val="284"/>
        </w:trPr>
        <w:tc>
          <w:tcPr>
            <w:tcW w:w="885" w:type="pct"/>
            <w:gridSpan w:val="3"/>
            <w:vMerge/>
            <w:tcBorders>
              <w:left w:val="single" w:sz="8" w:space="0" w:color="auto"/>
              <w:right w:val="nil"/>
            </w:tcBorders>
            <w:shd w:val="clear" w:color="auto" w:fill="auto"/>
            <w:noWrap/>
            <w:vAlign w:val="center"/>
          </w:tcPr>
          <w:p w14:paraId="0C19F0A1"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5A311100" w14:textId="77777777" w:rsidR="00A6164B" w:rsidRPr="00995673"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76615E7" w14:textId="77777777" w:rsidR="00A6164B" w:rsidRPr="00995673" w:rsidRDefault="00A6164B" w:rsidP="00B5109E">
            <w:pPr>
              <w:jc w:val="both"/>
              <w:rPr>
                <w:rFonts w:ascii="Arial" w:hAnsi="Arial" w:cs="Arial"/>
                <w:sz w:val="18"/>
                <w:szCs w:val="18"/>
              </w:rPr>
            </w:pPr>
            <w:r>
              <w:rPr>
                <w:rFonts w:ascii="Arial" w:hAnsi="Arial" w:cs="Arial"/>
                <w:sz w:val="18"/>
                <w:szCs w:val="18"/>
              </w:rPr>
              <w:t>Resolución SDH-00117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262FDC9"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5E862BCA" w14:textId="77777777" w:rsidTr="002E1DA2">
        <w:trPr>
          <w:trHeight w:val="284"/>
        </w:trPr>
        <w:tc>
          <w:tcPr>
            <w:tcW w:w="885" w:type="pct"/>
            <w:gridSpan w:val="3"/>
            <w:vMerge/>
            <w:tcBorders>
              <w:left w:val="single" w:sz="8" w:space="0" w:color="auto"/>
              <w:right w:val="nil"/>
            </w:tcBorders>
            <w:shd w:val="clear" w:color="auto" w:fill="auto"/>
            <w:noWrap/>
            <w:vAlign w:val="center"/>
          </w:tcPr>
          <w:p w14:paraId="1EA34E8F"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7A097E77" w14:textId="77777777" w:rsidR="00A6164B" w:rsidRPr="00995673"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945961D" w14:textId="77777777" w:rsidR="00A6164B" w:rsidRPr="00995673" w:rsidRDefault="00A6164B" w:rsidP="00B5109E">
            <w:pPr>
              <w:jc w:val="both"/>
              <w:rPr>
                <w:rFonts w:ascii="Arial" w:hAnsi="Arial" w:cs="Arial"/>
                <w:sz w:val="18"/>
                <w:szCs w:val="18"/>
              </w:rPr>
            </w:pPr>
            <w:r>
              <w:rPr>
                <w:rFonts w:ascii="Arial" w:hAnsi="Arial" w:cs="Arial"/>
                <w:sz w:val="18"/>
                <w:szCs w:val="18"/>
              </w:rPr>
              <w:t>Resolución SDH-00135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D9CAC2D"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54C438F8" w14:textId="77777777" w:rsidTr="002E1DA2">
        <w:trPr>
          <w:trHeight w:val="284"/>
        </w:trPr>
        <w:tc>
          <w:tcPr>
            <w:tcW w:w="885" w:type="pct"/>
            <w:gridSpan w:val="3"/>
            <w:vMerge/>
            <w:tcBorders>
              <w:left w:val="single" w:sz="8" w:space="0" w:color="auto"/>
              <w:right w:val="nil"/>
            </w:tcBorders>
            <w:shd w:val="clear" w:color="auto" w:fill="auto"/>
            <w:noWrap/>
            <w:vAlign w:val="center"/>
          </w:tcPr>
          <w:p w14:paraId="5C4ABE5F"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3A76221F" w14:textId="77777777" w:rsidR="00A6164B" w:rsidRPr="00995673"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107D068"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SDH-00195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3D31B1F" w14:textId="77777777" w:rsidR="00A6164B" w:rsidRPr="00F77824" w:rsidRDefault="00A6164B" w:rsidP="00B5109E">
            <w:pPr>
              <w:rPr>
                <w:rFonts w:ascii="Arial" w:hAnsi="Arial" w:cs="Arial"/>
              </w:rPr>
            </w:pPr>
            <w:r w:rsidRPr="00F77824">
              <w:rPr>
                <w:rFonts w:ascii="Arial" w:hAnsi="Arial" w:cs="Arial"/>
              </w:rPr>
              <w:t>Todos</w:t>
            </w:r>
          </w:p>
        </w:tc>
      </w:tr>
      <w:tr w:rsidR="00A6164B" w:rsidRPr="00995673" w14:paraId="6F79A775" w14:textId="77777777" w:rsidTr="002E1DA2">
        <w:trPr>
          <w:trHeight w:val="284"/>
        </w:trPr>
        <w:tc>
          <w:tcPr>
            <w:tcW w:w="885" w:type="pct"/>
            <w:gridSpan w:val="3"/>
            <w:vMerge/>
            <w:tcBorders>
              <w:left w:val="single" w:sz="8" w:space="0" w:color="auto"/>
              <w:right w:val="nil"/>
            </w:tcBorders>
            <w:shd w:val="clear" w:color="auto" w:fill="auto"/>
            <w:noWrap/>
            <w:vAlign w:val="center"/>
          </w:tcPr>
          <w:p w14:paraId="06CA7197"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1F746C20" w14:textId="77777777" w:rsidR="00A6164B" w:rsidRPr="00995673"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064B8ED"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SDH-000031 de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31749DE" w14:textId="77777777" w:rsidR="00A6164B" w:rsidRPr="00F77824" w:rsidRDefault="00A6164B" w:rsidP="00B5109E">
            <w:pPr>
              <w:rPr>
                <w:rFonts w:ascii="Arial" w:hAnsi="Arial" w:cs="Arial"/>
              </w:rPr>
            </w:pPr>
            <w:r w:rsidRPr="00F77824">
              <w:rPr>
                <w:rFonts w:ascii="Arial" w:hAnsi="Arial" w:cs="Arial"/>
              </w:rPr>
              <w:t>Todos</w:t>
            </w:r>
          </w:p>
        </w:tc>
      </w:tr>
      <w:tr w:rsidR="00A6164B" w:rsidRPr="00995673" w14:paraId="417645F9" w14:textId="77777777" w:rsidTr="002E1DA2">
        <w:trPr>
          <w:trHeight w:val="284"/>
        </w:trPr>
        <w:tc>
          <w:tcPr>
            <w:tcW w:w="885" w:type="pct"/>
            <w:gridSpan w:val="3"/>
            <w:vMerge/>
            <w:tcBorders>
              <w:left w:val="single" w:sz="8" w:space="0" w:color="auto"/>
              <w:right w:val="nil"/>
            </w:tcBorders>
            <w:shd w:val="clear" w:color="auto" w:fill="auto"/>
            <w:noWrap/>
            <w:vAlign w:val="center"/>
          </w:tcPr>
          <w:p w14:paraId="291A1D3B"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69E01F4C" w14:textId="77777777" w:rsidR="00A6164B" w:rsidRPr="00995673"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61D8FA8"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SDH-000062 de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71D1332" w14:textId="77777777" w:rsidR="00A6164B" w:rsidRPr="00F77824" w:rsidRDefault="00A6164B" w:rsidP="00B5109E">
            <w:pPr>
              <w:rPr>
                <w:rFonts w:ascii="Arial" w:hAnsi="Arial" w:cs="Arial"/>
              </w:rPr>
            </w:pPr>
            <w:r w:rsidRPr="00F77824">
              <w:rPr>
                <w:rFonts w:ascii="Arial" w:hAnsi="Arial" w:cs="Arial"/>
              </w:rPr>
              <w:t>1</w:t>
            </w:r>
          </w:p>
        </w:tc>
      </w:tr>
      <w:tr w:rsidR="00A6164B" w:rsidRPr="00995673" w14:paraId="0B7A2704" w14:textId="77777777" w:rsidTr="002E1DA2">
        <w:trPr>
          <w:trHeight w:val="284"/>
        </w:trPr>
        <w:tc>
          <w:tcPr>
            <w:tcW w:w="885" w:type="pct"/>
            <w:gridSpan w:val="3"/>
            <w:vMerge/>
            <w:tcBorders>
              <w:left w:val="single" w:sz="8" w:space="0" w:color="auto"/>
              <w:right w:val="nil"/>
            </w:tcBorders>
            <w:shd w:val="clear" w:color="auto" w:fill="auto"/>
            <w:noWrap/>
            <w:vAlign w:val="center"/>
          </w:tcPr>
          <w:p w14:paraId="71672F01" w14:textId="77777777" w:rsidR="00A6164B" w:rsidRPr="00995673"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1E83397E" w14:textId="77777777" w:rsidR="00A6164B" w:rsidRPr="00995673" w:rsidRDefault="00A6164B" w:rsidP="00B5109E">
            <w:pPr>
              <w:jc w:val="both"/>
              <w:rPr>
                <w:rFonts w:ascii="Arial" w:hAnsi="Arial" w:cs="Arial"/>
                <w:bCs/>
                <w:sz w:val="14"/>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B4161A1"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SDH-00019 de 2015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64B2293" w14:textId="77777777" w:rsidR="00A6164B" w:rsidRPr="00F77824" w:rsidRDefault="00A6164B" w:rsidP="00B5109E">
            <w:pPr>
              <w:rPr>
                <w:rFonts w:ascii="Arial" w:hAnsi="Arial" w:cs="Arial"/>
              </w:rPr>
            </w:pPr>
            <w:r w:rsidRPr="00F77824">
              <w:rPr>
                <w:rFonts w:ascii="Arial" w:hAnsi="Arial" w:cs="Arial"/>
              </w:rPr>
              <w:t>1</w:t>
            </w:r>
          </w:p>
        </w:tc>
      </w:tr>
      <w:tr w:rsidR="00A6164B" w:rsidRPr="00995673" w14:paraId="674FC4A9" w14:textId="77777777" w:rsidTr="002E1DA2">
        <w:trPr>
          <w:trHeight w:val="284"/>
        </w:trPr>
        <w:tc>
          <w:tcPr>
            <w:tcW w:w="885" w:type="pct"/>
            <w:gridSpan w:val="3"/>
            <w:vMerge/>
            <w:tcBorders>
              <w:left w:val="single" w:sz="8" w:space="0" w:color="auto"/>
              <w:right w:val="nil"/>
            </w:tcBorders>
            <w:shd w:val="clear" w:color="auto" w:fill="auto"/>
            <w:noWrap/>
            <w:vAlign w:val="center"/>
          </w:tcPr>
          <w:p w14:paraId="68376E1C"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31882813"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Consumo de Cervezas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F763D10"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352 de 2002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61178B1" w14:textId="77777777" w:rsidR="00A6164B" w:rsidRPr="005D2754" w:rsidRDefault="00A6164B" w:rsidP="00B5109E">
            <w:pPr>
              <w:rPr>
                <w:rFonts w:ascii="Arial" w:hAnsi="Arial" w:cs="Arial"/>
              </w:rPr>
            </w:pPr>
            <w:r w:rsidRPr="005D2754">
              <w:rPr>
                <w:rFonts w:ascii="Arial" w:hAnsi="Arial" w:cs="Arial"/>
              </w:rPr>
              <w:t>105</w:t>
            </w:r>
          </w:p>
        </w:tc>
      </w:tr>
      <w:tr w:rsidR="00A6164B" w:rsidRPr="005D2754" w14:paraId="1B366564" w14:textId="77777777" w:rsidTr="002E1DA2">
        <w:trPr>
          <w:trHeight w:val="284"/>
        </w:trPr>
        <w:tc>
          <w:tcPr>
            <w:tcW w:w="885" w:type="pct"/>
            <w:gridSpan w:val="3"/>
            <w:vMerge/>
            <w:tcBorders>
              <w:left w:val="single" w:sz="8" w:space="0" w:color="auto"/>
              <w:right w:val="nil"/>
            </w:tcBorders>
            <w:shd w:val="clear" w:color="auto" w:fill="auto"/>
            <w:noWrap/>
            <w:vAlign w:val="center"/>
          </w:tcPr>
          <w:p w14:paraId="7A388798"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65B6CA40"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079F92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2582954" w14:textId="77777777" w:rsidR="00A6164B" w:rsidRPr="005D2754" w:rsidRDefault="00A6164B" w:rsidP="00B5109E">
            <w:pPr>
              <w:rPr>
                <w:rFonts w:ascii="Arial" w:hAnsi="Arial" w:cs="Arial"/>
              </w:rPr>
            </w:pPr>
            <w:r w:rsidRPr="005D2754">
              <w:rPr>
                <w:rFonts w:ascii="Arial" w:hAnsi="Arial" w:cs="Arial"/>
              </w:rPr>
              <w:t>30</w:t>
            </w:r>
          </w:p>
        </w:tc>
      </w:tr>
      <w:tr w:rsidR="00A6164B" w:rsidRPr="005D2754" w14:paraId="19B37BF9" w14:textId="77777777" w:rsidTr="002E1DA2">
        <w:trPr>
          <w:trHeight w:val="284"/>
        </w:trPr>
        <w:tc>
          <w:tcPr>
            <w:tcW w:w="885" w:type="pct"/>
            <w:gridSpan w:val="3"/>
            <w:vMerge/>
            <w:tcBorders>
              <w:left w:val="single" w:sz="8" w:space="0" w:color="auto"/>
              <w:right w:val="nil"/>
            </w:tcBorders>
            <w:shd w:val="clear" w:color="auto" w:fill="auto"/>
            <w:noWrap/>
            <w:vAlign w:val="center"/>
          </w:tcPr>
          <w:p w14:paraId="10DC7A0F"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754344EC"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Introducción de Cigarrillos y Tabaco Extranjeros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0B809C5"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352 de 2002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F5BA41C" w14:textId="77777777" w:rsidR="00A6164B" w:rsidRPr="005D2754" w:rsidRDefault="00A6164B" w:rsidP="00B5109E">
            <w:pPr>
              <w:rPr>
                <w:rFonts w:ascii="Arial" w:hAnsi="Arial" w:cs="Arial"/>
              </w:rPr>
            </w:pPr>
            <w:r w:rsidRPr="005D2754">
              <w:rPr>
                <w:rFonts w:ascii="Arial" w:hAnsi="Arial" w:cs="Arial"/>
              </w:rPr>
              <w:t>118</w:t>
            </w:r>
          </w:p>
        </w:tc>
      </w:tr>
      <w:tr w:rsidR="00A6164B" w:rsidRPr="005D2754" w14:paraId="0F0F95F0" w14:textId="77777777" w:rsidTr="002E1DA2">
        <w:trPr>
          <w:trHeight w:val="284"/>
        </w:trPr>
        <w:tc>
          <w:tcPr>
            <w:tcW w:w="885" w:type="pct"/>
            <w:gridSpan w:val="3"/>
            <w:vMerge/>
            <w:tcBorders>
              <w:left w:val="single" w:sz="8" w:space="0" w:color="auto"/>
              <w:right w:val="nil"/>
            </w:tcBorders>
            <w:shd w:val="clear" w:color="auto" w:fill="auto"/>
            <w:noWrap/>
            <w:vAlign w:val="center"/>
          </w:tcPr>
          <w:p w14:paraId="15A7C2F8"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5FEF70D2"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FC80220"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7067DA9" w14:textId="77777777" w:rsidR="00A6164B" w:rsidRPr="005D2754" w:rsidRDefault="00A6164B" w:rsidP="00B5109E">
            <w:pPr>
              <w:rPr>
                <w:rFonts w:ascii="Arial" w:hAnsi="Arial" w:cs="Arial"/>
              </w:rPr>
            </w:pPr>
            <w:r w:rsidRPr="005D2754">
              <w:rPr>
                <w:rFonts w:ascii="Arial" w:hAnsi="Arial" w:cs="Arial"/>
              </w:rPr>
              <w:t>29-1</w:t>
            </w:r>
          </w:p>
        </w:tc>
      </w:tr>
      <w:tr w:rsidR="00A6164B" w:rsidRPr="005D2754" w14:paraId="784D0EEC" w14:textId="77777777" w:rsidTr="002E1DA2">
        <w:trPr>
          <w:trHeight w:val="284"/>
        </w:trPr>
        <w:tc>
          <w:tcPr>
            <w:tcW w:w="885" w:type="pct"/>
            <w:gridSpan w:val="3"/>
            <w:vMerge/>
            <w:tcBorders>
              <w:left w:val="single" w:sz="8" w:space="0" w:color="auto"/>
              <w:right w:val="nil"/>
            </w:tcBorders>
            <w:shd w:val="clear" w:color="auto" w:fill="auto"/>
            <w:noWrap/>
            <w:vAlign w:val="center"/>
          </w:tcPr>
          <w:p w14:paraId="63F7CDFC" w14:textId="77777777" w:rsidR="00A6164B" w:rsidRPr="005D2754" w:rsidRDefault="00A6164B" w:rsidP="00B5109E">
            <w:pPr>
              <w:rPr>
                <w:rFonts w:ascii="Arial" w:hAnsi="Arial" w:cs="Arial"/>
                <w:bCs/>
                <w:sz w:val="16"/>
                <w:szCs w:val="16"/>
              </w:rPr>
            </w:pPr>
          </w:p>
        </w:tc>
        <w:tc>
          <w:tcPr>
            <w:tcW w:w="777" w:type="pct"/>
            <w:gridSpan w:val="3"/>
            <w:vMerge w:val="restart"/>
            <w:tcBorders>
              <w:left w:val="single" w:sz="8" w:space="0" w:color="auto"/>
              <w:right w:val="nil"/>
            </w:tcBorders>
            <w:shd w:val="clear" w:color="auto" w:fill="auto"/>
            <w:vAlign w:val="center"/>
          </w:tcPr>
          <w:p w14:paraId="34A6266C"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ReteICA</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51CC9F6"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52 de 2001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C7CBC35" w14:textId="77777777" w:rsidR="00A6164B" w:rsidRPr="005D2754" w:rsidRDefault="00A6164B" w:rsidP="00B5109E">
            <w:pPr>
              <w:rPr>
                <w:rFonts w:ascii="Arial" w:hAnsi="Arial" w:cs="Arial"/>
              </w:rPr>
            </w:pPr>
            <w:r w:rsidRPr="005D2754">
              <w:rPr>
                <w:rFonts w:ascii="Arial" w:hAnsi="Arial" w:cs="Arial"/>
              </w:rPr>
              <w:t>11</w:t>
            </w:r>
          </w:p>
        </w:tc>
      </w:tr>
      <w:tr w:rsidR="00A6164B" w:rsidRPr="005D2754" w14:paraId="53C1C9A0" w14:textId="77777777" w:rsidTr="002E1DA2">
        <w:trPr>
          <w:trHeight w:val="284"/>
        </w:trPr>
        <w:tc>
          <w:tcPr>
            <w:tcW w:w="885" w:type="pct"/>
            <w:gridSpan w:val="3"/>
            <w:vMerge/>
            <w:tcBorders>
              <w:left w:val="single" w:sz="8" w:space="0" w:color="auto"/>
              <w:right w:val="nil"/>
            </w:tcBorders>
            <w:shd w:val="clear" w:color="auto" w:fill="auto"/>
            <w:noWrap/>
            <w:vAlign w:val="center"/>
          </w:tcPr>
          <w:p w14:paraId="3F42737D"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735550B5"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B0628D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469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65987F7" w14:textId="77777777" w:rsidR="00A6164B" w:rsidRPr="005D2754" w:rsidRDefault="00A6164B" w:rsidP="00B5109E">
            <w:pPr>
              <w:rPr>
                <w:rFonts w:ascii="Arial" w:hAnsi="Arial" w:cs="Arial"/>
              </w:rPr>
            </w:pPr>
            <w:r w:rsidRPr="005D2754">
              <w:rPr>
                <w:rFonts w:ascii="Arial" w:hAnsi="Arial" w:cs="Arial"/>
              </w:rPr>
              <w:t>23</w:t>
            </w:r>
          </w:p>
        </w:tc>
      </w:tr>
      <w:tr w:rsidR="00A6164B" w:rsidRPr="005D2754" w14:paraId="26ED8BCF" w14:textId="77777777" w:rsidTr="002E1DA2">
        <w:trPr>
          <w:trHeight w:val="284"/>
        </w:trPr>
        <w:tc>
          <w:tcPr>
            <w:tcW w:w="885" w:type="pct"/>
            <w:gridSpan w:val="3"/>
            <w:vMerge/>
            <w:tcBorders>
              <w:left w:val="single" w:sz="8" w:space="0" w:color="auto"/>
              <w:right w:val="nil"/>
            </w:tcBorders>
            <w:shd w:val="clear" w:color="auto" w:fill="auto"/>
            <w:noWrap/>
            <w:vAlign w:val="center"/>
          </w:tcPr>
          <w:p w14:paraId="4C60D01F"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391D1CAA"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CE172B6"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Resolución DDI 048386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FA787F" w14:textId="77777777" w:rsidR="00A6164B" w:rsidRPr="005A4BA4" w:rsidRDefault="00A6164B" w:rsidP="00B5109E">
            <w:pPr>
              <w:rPr>
                <w:rFonts w:ascii="Arial" w:hAnsi="Arial" w:cs="Arial"/>
              </w:rPr>
            </w:pPr>
            <w:r w:rsidRPr="005A4BA4">
              <w:rPr>
                <w:rFonts w:ascii="Arial" w:hAnsi="Arial" w:cs="Arial"/>
              </w:rPr>
              <w:t>Todos</w:t>
            </w:r>
          </w:p>
        </w:tc>
      </w:tr>
      <w:tr w:rsidR="00A6164B" w:rsidRPr="005D2754" w14:paraId="013A257C" w14:textId="77777777" w:rsidTr="002E1DA2">
        <w:trPr>
          <w:trHeight w:val="284"/>
        </w:trPr>
        <w:tc>
          <w:tcPr>
            <w:tcW w:w="885" w:type="pct"/>
            <w:gridSpan w:val="3"/>
            <w:vMerge/>
            <w:tcBorders>
              <w:left w:val="single" w:sz="8" w:space="0" w:color="auto"/>
              <w:right w:val="nil"/>
            </w:tcBorders>
            <w:shd w:val="clear" w:color="auto" w:fill="auto"/>
            <w:noWrap/>
            <w:vAlign w:val="center"/>
          </w:tcPr>
          <w:p w14:paraId="02195EB7" w14:textId="77777777" w:rsidR="00A6164B" w:rsidRPr="005D2754" w:rsidRDefault="00A6164B" w:rsidP="00B5109E">
            <w:pPr>
              <w:rPr>
                <w:rFonts w:ascii="Arial" w:hAnsi="Arial" w:cs="Arial"/>
                <w:bCs/>
                <w:sz w:val="16"/>
                <w:szCs w:val="16"/>
              </w:rPr>
            </w:pPr>
          </w:p>
        </w:tc>
        <w:tc>
          <w:tcPr>
            <w:tcW w:w="777" w:type="pct"/>
            <w:gridSpan w:val="3"/>
            <w:vMerge w:val="restart"/>
            <w:tcBorders>
              <w:left w:val="single" w:sz="8" w:space="0" w:color="auto"/>
              <w:right w:val="nil"/>
            </w:tcBorders>
            <w:shd w:val="clear" w:color="auto" w:fill="auto"/>
            <w:vAlign w:val="center"/>
          </w:tcPr>
          <w:p w14:paraId="22535625"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Vehículos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21C7DB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A10CA9F" w14:textId="77777777" w:rsidR="00A6164B" w:rsidRPr="005D2754" w:rsidRDefault="00A6164B" w:rsidP="00B5109E">
            <w:pPr>
              <w:rPr>
                <w:rFonts w:ascii="Arial" w:hAnsi="Arial" w:cs="Arial"/>
              </w:rPr>
            </w:pPr>
            <w:r w:rsidRPr="005D2754">
              <w:rPr>
                <w:rFonts w:ascii="Arial" w:hAnsi="Arial" w:cs="Arial"/>
              </w:rPr>
              <w:t>32</w:t>
            </w:r>
          </w:p>
        </w:tc>
      </w:tr>
      <w:tr w:rsidR="00A6164B" w:rsidRPr="00995673" w14:paraId="0C1A4D7A" w14:textId="77777777" w:rsidTr="002E1DA2">
        <w:trPr>
          <w:trHeight w:val="284"/>
        </w:trPr>
        <w:tc>
          <w:tcPr>
            <w:tcW w:w="885" w:type="pct"/>
            <w:gridSpan w:val="3"/>
            <w:vMerge/>
            <w:tcBorders>
              <w:left w:val="single" w:sz="8" w:space="0" w:color="auto"/>
              <w:right w:val="nil"/>
            </w:tcBorders>
            <w:shd w:val="clear" w:color="auto" w:fill="auto"/>
            <w:noWrap/>
            <w:vAlign w:val="center"/>
          </w:tcPr>
          <w:p w14:paraId="2EBCB2DB"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182646DE"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F796052"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DDI 057093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70E552" w14:textId="77777777" w:rsidR="00A6164B" w:rsidRPr="00F77824" w:rsidRDefault="00A6164B" w:rsidP="00B5109E">
            <w:pPr>
              <w:rPr>
                <w:rFonts w:ascii="Arial" w:hAnsi="Arial" w:cs="Arial"/>
              </w:rPr>
            </w:pPr>
            <w:r w:rsidRPr="00F77824">
              <w:rPr>
                <w:rFonts w:ascii="Arial" w:hAnsi="Arial" w:cs="Arial"/>
              </w:rPr>
              <w:t>Todos</w:t>
            </w:r>
          </w:p>
        </w:tc>
      </w:tr>
      <w:tr w:rsidR="00A6164B" w:rsidRPr="00995673" w14:paraId="48DFE88C" w14:textId="77777777" w:rsidTr="002E1DA2">
        <w:trPr>
          <w:trHeight w:val="284"/>
        </w:trPr>
        <w:tc>
          <w:tcPr>
            <w:tcW w:w="885" w:type="pct"/>
            <w:gridSpan w:val="3"/>
            <w:vMerge/>
            <w:tcBorders>
              <w:left w:val="single" w:sz="8" w:space="0" w:color="auto"/>
              <w:right w:val="nil"/>
            </w:tcBorders>
            <w:shd w:val="clear" w:color="auto" w:fill="auto"/>
            <w:noWrap/>
            <w:vAlign w:val="center"/>
          </w:tcPr>
          <w:p w14:paraId="681AF279"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6CD4EBCA"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F668A6F"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SDH-000154 de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BD9AD72" w14:textId="77777777" w:rsidR="00A6164B" w:rsidRPr="00F77824" w:rsidRDefault="00A6164B" w:rsidP="00B5109E">
            <w:pPr>
              <w:rPr>
                <w:rFonts w:ascii="Arial" w:hAnsi="Arial" w:cs="Arial"/>
              </w:rPr>
            </w:pPr>
            <w:r w:rsidRPr="00F77824">
              <w:rPr>
                <w:rFonts w:ascii="Arial" w:hAnsi="Arial" w:cs="Arial"/>
              </w:rPr>
              <w:t xml:space="preserve">Todos </w:t>
            </w:r>
          </w:p>
        </w:tc>
      </w:tr>
      <w:tr w:rsidR="00A6164B" w:rsidRPr="00995673" w14:paraId="2CF0B9DC" w14:textId="77777777" w:rsidTr="002E1DA2">
        <w:trPr>
          <w:trHeight w:val="284"/>
        </w:trPr>
        <w:tc>
          <w:tcPr>
            <w:tcW w:w="885" w:type="pct"/>
            <w:gridSpan w:val="3"/>
            <w:vMerge/>
            <w:tcBorders>
              <w:left w:val="single" w:sz="8" w:space="0" w:color="auto"/>
              <w:right w:val="nil"/>
            </w:tcBorders>
            <w:shd w:val="clear" w:color="auto" w:fill="auto"/>
            <w:noWrap/>
            <w:vAlign w:val="center"/>
          </w:tcPr>
          <w:p w14:paraId="50E91F8C"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1A6C0BCA"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E0CF443"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No. 0000643 de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2038ACE" w14:textId="77777777" w:rsidR="00A6164B" w:rsidRPr="00F77824" w:rsidRDefault="00A6164B" w:rsidP="00B5109E">
            <w:pPr>
              <w:rPr>
                <w:rFonts w:ascii="Arial" w:hAnsi="Arial" w:cs="Arial"/>
              </w:rPr>
            </w:pPr>
            <w:r w:rsidRPr="00F77824">
              <w:rPr>
                <w:rFonts w:ascii="Arial" w:hAnsi="Arial" w:cs="Arial"/>
              </w:rPr>
              <w:t>Todos</w:t>
            </w:r>
          </w:p>
        </w:tc>
      </w:tr>
      <w:tr w:rsidR="00A6164B" w:rsidRPr="00995673" w14:paraId="088CFA26" w14:textId="77777777" w:rsidTr="002E1DA2">
        <w:trPr>
          <w:trHeight w:val="284"/>
        </w:trPr>
        <w:tc>
          <w:tcPr>
            <w:tcW w:w="885" w:type="pct"/>
            <w:gridSpan w:val="3"/>
            <w:vMerge/>
            <w:tcBorders>
              <w:left w:val="single" w:sz="8" w:space="0" w:color="auto"/>
              <w:right w:val="nil"/>
            </w:tcBorders>
            <w:shd w:val="clear" w:color="auto" w:fill="auto"/>
            <w:noWrap/>
            <w:vAlign w:val="center"/>
          </w:tcPr>
          <w:p w14:paraId="2A16E92A"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4BFBCB98"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5BE702C"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No. 0000644 de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5E1F551" w14:textId="77777777" w:rsidR="00A6164B" w:rsidRPr="00F77824" w:rsidRDefault="00A6164B" w:rsidP="00B5109E">
            <w:pPr>
              <w:rPr>
                <w:rFonts w:ascii="Arial" w:hAnsi="Arial" w:cs="Arial"/>
              </w:rPr>
            </w:pPr>
            <w:r w:rsidRPr="00F77824">
              <w:rPr>
                <w:rFonts w:ascii="Arial" w:hAnsi="Arial" w:cs="Arial"/>
              </w:rPr>
              <w:t>Todos</w:t>
            </w:r>
          </w:p>
        </w:tc>
      </w:tr>
      <w:tr w:rsidR="00A6164B" w:rsidRPr="00995673" w14:paraId="5ADFC9F9" w14:textId="77777777" w:rsidTr="002E1DA2">
        <w:trPr>
          <w:trHeight w:val="284"/>
        </w:trPr>
        <w:tc>
          <w:tcPr>
            <w:tcW w:w="885" w:type="pct"/>
            <w:gridSpan w:val="3"/>
            <w:vMerge/>
            <w:tcBorders>
              <w:left w:val="single" w:sz="8" w:space="0" w:color="auto"/>
              <w:right w:val="nil"/>
            </w:tcBorders>
            <w:shd w:val="clear" w:color="auto" w:fill="auto"/>
            <w:noWrap/>
            <w:vAlign w:val="center"/>
          </w:tcPr>
          <w:p w14:paraId="23652F7D"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7BDBA446"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43A17C7"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No. 0000646 de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3AEFAFF" w14:textId="77777777" w:rsidR="00A6164B" w:rsidRPr="00F77824" w:rsidRDefault="00A6164B" w:rsidP="00B5109E">
            <w:pPr>
              <w:rPr>
                <w:rFonts w:ascii="Arial" w:hAnsi="Arial" w:cs="Arial"/>
              </w:rPr>
            </w:pPr>
            <w:r w:rsidRPr="00F77824">
              <w:rPr>
                <w:rFonts w:ascii="Arial" w:hAnsi="Arial" w:cs="Arial"/>
              </w:rPr>
              <w:t>Todos</w:t>
            </w:r>
          </w:p>
        </w:tc>
      </w:tr>
      <w:tr w:rsidR="00A6164B" w:rsidRPr="005D2754" w14:paraId="5741A16A" w14:textId="77777777" w:rsidTr="002E1DA2">
        <w:trPr>
          <w:trHeight w:val="284"/>
        </w:trPr>
        <w:tc>
          <w:tcPr>
            <w:tcW w:w="885" w:type="pct"/>
            <w:gridSpan w:val="3"/>
            <w:vMerge/>
            <w:tcBorders>
              <w:left w:val="single" w:sz="8" w:space="0" w:color="auto"/>
              <w:right w:val="nil"/>
            </w:tcBorders>
            <w:shd w:val="clear" w:color="auto" w:fill="auto"/>
            <w:noWrap/>
            <w:vAlign w:val="center"/>
          </w:tcPr>
          <w:p w14:paraId="56543E48" w14:textId="77777777" w:rsidR="00A6164B" w:rsidRPr="005D2754"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78E62E6A"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Delineación Urbana</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18F85A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352 de 2008</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A0830B6" w14:textId="77777777" w:rsidR="00A6164B" w:rsidRPr="005D2754" w:rsidRDefault="00A6164B" w:rsidP="00B5109E">
            <w:pPr>
              <w:rPr>
                <w:rFonts w:ascii="Arial" w:hAnsi="Arial" w:cs="Arial"/>
              </w:rPr>
            </w:pPr>
            <w:r w:rsidRPr="005D2754">
              <w:rPr>
                <w:rFonts w:ascii="Arial" w:hAnsi="Arial" w:cs="Arial"/>
              </w:rPr>
              <w:t>7 y 8</w:t>
            </w:r>
          </w:p>
        </w:tc>
      </w:tr>
      <w:tr w:rsidR="00A6164B" w:rsidRPr="005D2754" w14:paraId="3D5F0C06" w14:textId="77777777" w:rsidTr="002E1DA2">
        <w:trPr>
          <w:trHeight w:val="284"/>
        </w:trPr>
        <w:tc>
          <w:tcPr>
            <w:tcW w:w="885" w:type="pct"/>
            <w:gridSpan w:val="3"/>
            <w:vMerge/>
            <w:tcBorders>
              <w:left w:val="single" w:sz="8" w:space="0" w:color="auto"/>
              <w:right w:val="nil"/>
            </w:tcBorders>
            <w:shd w:val="clear" w:color="auto" w:fill="auto"/>
            <w:noWrap/>
            <w:vAlign w:val="center"/>
          </w:tcPr>
          <w:p w14:paraId="0BDA3D8C" w14:textId="77777777" w:rsidR="00A6164B" w:rsidRPr="005D2754" w:rsidRDefault="00A6164B" w:rsidP="00B5109E">
            <w:pPr>
              <w:rPr>
                <w:rFonts w:ascii="Arial" w:hAnsi="Arial" w:cs="Arial"/>
                <w:bCs/>
                <w:sz w:val="16"/>
                <w:szCs w:val="16"/>
              </w:rPr>
            </w:pPr>
          </w:p>
        </w:tc>
        <w:tc>
          <w:tcPr>
            <w:tcW w:w="777" w:type="pct"/>
            <w:gridSpan w:val="3"/>
            <w:vMerge w:val="restart"/>
            <w:tcBorders>
              <w:left w:val="single" w:sz="8" w:space="0" w:color="auto"/>
              <w:right w:val="nil"/>
            </w:tcBorders>
            <w:shd w:val="clear" w:color="auto" w:fill="auto"/>
            <w:vAlign w:val="center"/>
          </w:tcPr>
          <w:p w14:paraId="4E77D5C3"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Unificado  de Fondo de Pobres, Azar y Espectáculos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65072A1"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399 de 2009</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74A6DB2" w14:textId="77777777" w:rsidR="00A6164B" w:rsidRPr="005D2754" w:rsidRDefault="00A6164B" w:rsidP="00B5109E">
            <w:pPr>
              <w:rPr>
                <w:rFonts w:ascii="Arial" w:hAnsi="Arial" w:cs="Arial"/>
              </w:rPr>
            </w:pPr>
            <w:r w:rsidRPr="005D2754">
              <w:rPr>
                <w:rFonts w:ascii="Arial" w:hAnsi="Arial" w:cs="Arial"/>
              </w:rPr>
              <w:t xml:space="preserve">1- Parágrafos 1 y 2 </w:t>
            </w:r>
          </w:p>
        </w:tc>
      </w:tr>
      <w:tr w:rsidR="00A6164B" w:rsidRPr="00995673" w14:paraId="2FD3600E" w14:textId="77777777" w:rsidTr="002E1DA2">
        <w:trPr>
          <w:trHeight w:val="284"/>
        </w:trPr>
        <w:tc>
          <w:tcPr>
            <w:tcW w:w="885" w:type="pct"/>
            <w:gridSpan w:val="3"/>
            <w:vMerge/>
            <w:tcBorders>
              <w:left w:val="single" w:sz="8" w:space="0" w:color="auto"/>
              <w:right w:val="nil"/>
            </w:tcBorders>
            <w:shd w:val="clear" w:color="auto" w:fill="auto"/>
            <w:noWrap/>
            <w:vAlign w:val="center"/>
          </w:tcPr>
          <w:p w14:paraId="025D0B2A"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4681FA96"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3772C68"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563 de 2009</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DEF4915" w14:textId="77777777" w:rsidR="00A6164B" w:rsidRPr="00995673" w:rsidRDefault="00A6164B" w:rsidP="00B5109E">
            <w:pPr>
              <w:rPr>
                <w:rFonts w:ascii="Arial" w:hAnsi="Arial" w:cs="Arial"/>
              </w:rPr>
            </w:pPr>
            <w:r w:rsidRPr="00995673">
              <w:rPr>
                <w:rFonts w:ascii="Arial" w:hAnsi="Arial" w:cs="Arial"/>
              </w:rPr>
              <w:t>3, 4 y 7</w:t>
            </w:r>
          </w:p>
        </w:tc>
      </w:tr>
      <w:tr w:rsidR="00A6164B" w:rsidRPr="00995673" w14:paraId="08E2B392" w14:textId="77777777" w:rsidTr="002E1DA2">
        <w:trPr>
          <w:trHeight w:val="284"/>
        </w:trPr>
        <w:tc>
          <w:tcPr>
            <w:tcW w:w="885" w:type="pct"/>
            <w:gridSpan w:val="3"/>
            <w:vMerge/>
            <w:tcBorders>
              <w:left w:val="single" w:sz="8" w:space="0" w:color="auto"/>
              <w:right w:val="nil"/>
            </w:tcBorders>
            <w:shd w:val="clear" w:color="auto" w:fill="auto"/>
            <w:noWrap/>
            <w:vAlign w:val="center"/>
          </w:tcPr>
          <w:p w14:paraId="5B18C01E"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5F8F203B"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0D44F67"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057 de 2010</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BF6DF56"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2174713D" w14:textId="77777777" w:rsidTr="002E1DA2">
        <w:trPr>
          <w:trHeight w:val="284"/>
        </w:trPr>
        <w:tc>
          <w:tcPr>
            <w:tcW w:w="885" w:type="pct"/>
            <w:gridSpan w:val="3"/>
            <w:vMerge/>
            <w:tcBorders>
              <w:left w:val="single" w:sz="8" w:space="0" w:color="auto"/>
              <w:right w:val="nil"/>
            </w:tcBorders>
            <w:shd w:val="clear" w:color="auto" w:fill="auto"/>
            <w:noWrap/>
            <w:vAlign w:val="center"/>
          </w:tcPr>
          <w:p w14:paraId="7C0FACE5"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0068CAA0"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F32124C"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1258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EF4D3F6" w14:textId="77777777" w:rsidR="00A6164B" w:rsidRPr="00995673" w:rsidRDefault="00A6164B" w:rsidP="00B5109E">
            <w:pPr>
              <w:rPr>
                <w:rFonts w:ascii="Arial" w:hAnsi="Arial" w:cs="Arial"/>
              </w:rPr>
            </w:pPr>
            <w:r w:rsidRPr="00995673">
              <w:rPr>
                <w:rFonts w:ascii="Arial" w:hAnsi="Arial" w:cs="Arial"/>
              </w:rPr>
              <w:t>6 al 19</w:t>
            </w:r>
          </w:p>
        </w:tc>
      </w:tr>
      <w:tr w:rsidR="00A6164B" w:rsidRPr="00995673" w14:paraId="1DC27A4F" w14:textId="77777777" w:rsidTr="002E1DA2">
        <w:trPr>
          <w:trHeight w:val="284"/>
        </w:trPr>
        <w:tc>
          <w:tcPr>
            <w:tcW w:w="885" w:type="pct"/>
            <w:gridSpan w:val="3"/>
            <w:vMerge/>
            <w:tcBorders>
              <w:left w:val="single" w:sz="8" w:space="0" w:color="auto"/>
              <w:right w:val="nil"/>
            </w:tcBorders>
            <w:shd w:val="clear" w:color="auto" w:fill="auto"/>
            <w:noWrap/>
            <w:vAlign w:val="center"/>
          </w:tcPr>
          <w:p w14:paraId="0B290815"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4027B5B7"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E730E23" w14:textId="77777777" w:rsidR="00A6164B" w:rsidRPr="00995673" w:rsidRDefault="00A6164B" w:rsidP="00B5109E">
            <w:pPr>
              <w:jc w:val="both"/>
              <w:rPr>
                <w:rFonts w:ascii="Arial" w:hAnsi="Arial" w:cs="Arial"/>
                <w:sz w:val="18"/>
                <w:szCs w:val="18"/>
              </w:rPr>
            </w:pPr>
            <w:r>
              <w:rPr>
                <w:rFonts w:ascii="Arial" w:hAnsi="Arial" w:cs="Arial"/>
                <w:sz w:val="18"/>
                <w:szCs w:val="18"/>
              </w:rPr>
              <w:t>Decreto 1240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EF23AB2" w14:textId="77777777" w:rsidR="00A6164B" w:rsidRPr="00995673" w:rsidRDefault="00A6164B" w:rsidP="00B5109E">
            <w:pPr>
              <w:rPr>
                <w:rFonts w:ascii="Arial" w:hAnsi="Arial" w:cs="Arial"/>
              </w:rPr>
            </w:pPr>
            <w:r>
              <w:rPr>
                <w:rFonts w:ascii="Arial" w:hAnsi="Arial" w:cs="Arial"/>
              </w:rPr>
              <w:t>10 al 13 y 13,14</w:t>
            </w:r>
          </w:p>
        </w:tc>
      </w:tr>
      <w:tr w:rsidR="00A6164B" w:rsidRPr="005D2754" w14:paraId="42348D23" w14:textId="77777777" w:rsidTr="002E1DA2">
        <w:trPr>
          <w:trHeight w:val="284"/>
        </w:trPr>
        <w:tc>
          <w:tcPr>
            <w:tcW w:w="885" w:type="pct"/>
            <w:gridSpan w:val="3"/>
            <w:vMerge/>
            <w:tcBorders>
              <w:left w:val="single" w:sz="8" w:space="0" w:color="auto"/>
              <w:right w:val="nil"/>
            </w:tcBorders>
            <w:shd w:val="clear" w:color="auto" w:fill="auto"/>
            <w:noWrap/>
            <w:vAlign w:val="center"/>
          </w:tcPr>
          <w:p w14:paraId="48DAF2A7" w14:textId="77777777" w:rsidR="00A6164B" w:rsidRPr="005D2754" w:rsidRDefault="00A6164B" w:rsidP="00B5109E">
            <w:pPr>
              <w:rPr>
                <w:rFonts w:ascii="Arial" w:hAnsi="Arial" w:cs="Arial"/>
                <w:bCs/>
                <w:sz w:val="16"/>
                <w:szCs w:val="16"/>
              </w:rPr>
            </w:pPr>
          </w:p>
        </w:tc>
        <w:tc>
          <w:tcPr>
            <w:tcW w:w="777" w:type="pct"/>
            <w:gridSpan w:val="3"/>
            <w:vMerge w:val="restart"/>
            <w:tcBorders>
              <w:left w:val="single" w:sz="8" w:space="0" w:color="auto"/>
              <w:right w:val="nil"/>
            </w:tcBorders>
            <w:shd w:val="clear" w:color="auto" w:fill="auto"/>
            <w:vAlign w:val="center"/>
          </w:tcPr>
          <w:p w14:paraId="129BD53A"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Sobretasa</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F4FBC67"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352 de 2002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0FBAD4F" w14:textId="77777777" w:rsidR="00A6164B" w:rsidRPr="005D2754" w:rsidRDefault="00A6164B" w:rsidP="00B5109E">
            <w:pPr>
              <w:rPr>
                <w:rFonts w:ascii="Arial" w:hAnsi="Arial" w:cs="Arial"/>
              </w:rPr>
            </w:pPr>
            <w:r w:rsidRPr="005D2754">
              <w:rPr>
                <w:rFonts w:ascii="Arial" w:hAnsi="Arial" w:cs="Arial"/>
              </w:rPr>
              <w:t>127</w:t>
            </w:r>
          </w:p>
        </w:tc>
      </w:tr>
      <w:tr w:rsidR="00A6164B" w:rsidRPr="005D2754" w14:paraId="443F972A" w14:textId="77777777" w:rsidTr="002E1DA2">
        <w:trPr>
          <w:trHeight w:val="284"/>
        </w:trPr>
        <w:tc>
          <w:tcPr>
            <w:tcW w:w="885" w:type="pct"/>
            <w:gridSpan w:val="3"/>
            <w:vMerge/>
            <w:tcBorders>
              <w:left w:val="single" w:sz="8" w:space="0" w:color="auto"/>
              <w:right w:val="nil"/>
            </w:tcBorders>
            <w:shd w:val="clear" w:color="auto" w:fill="auto"/>
            <w:noWrap/>
            <w:vAlign w:val="center"/>
          </w:tcPr>
          <w:p w14:paraId="75173E98"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17C946FB"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FB4C51B"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4FA5FF1" w14:textId="77777777" w:rsidR="00A6164B" w:rsidRPr="005D2754" w:rsidRDefault="00A6164B" w:rsidP="00B5109E">
            <w:pPr>
              <w:rPr>
                <w:rFonts w:ascii="Arial" w:hAnsi="Arial" w:cs="Arial"/>
              </w:rPr>
            </w:pPr>
            <w:r w:rsidRPr="005D2754">
              <w:rPr>
                <w:rFonts w:ascii="Arial" w:hAnsi="Arial" w:cs="Arial"/>
              </w:rPr>
              <w:t>34-2</w:t>
            </w:r>
          </w:p>
        </w:tc>
      </w:tr>
      <w:tr w:rsidR="00A6164B" w:rsidRPr="005D2754" w14:paraId="5E01C6E5" w14:textId="77777777" w:rsidTr="002E1DA2">
        <w:trPr>
          <w:trHeight w:val="284"/>
        </w:trPr>
        <w:tc>
          <w:tcPr>
            <w:tcW w:w="885" w:type="pct"/>
            <w:gridSpan w:val="3"/>
            <w:vMerge/>
            <w:tcBorders>
              <w:left w:val="single" w:sz="8" w:space="0" w:color="auto"/>
              <w:right w:val="nil"/>
            </w:tcBorders>
            <w:shd w:val="clear" w:color="auto" w:fill="auto"/>
            <w:noWrap/>
            <w:vAlign w:val="center"/>
          </w:tcPr>
          <w:p w14:paraId="5696EE6A" w14:textId="77777777" w:rsidR="00A6164B" w:rsidRPr="005D2754"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77452F46"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Loterías Foráneas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433774F"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74D450" w14:textId="77777777" w:rsidR="00A6164B" w:rsidRPr="005D2754" w:rsidRDefault="00A6164B" w:rsidP="00B5109E">
            <w:pPr>
              <w:rPr>
                <w:rFonts w:ascii="Arial" w:hAnsi="Arial" w:cs="Arial"/>
              </w:rPr>
            </w:pPr>
            <w:r w:rsidRPr="005D2754">
              <w:rPr>
                <w:rFonts w:ascii="Arial" w:hAnsi="Arial" w:cs="Arial"/>
              </w:rPr>
              <w:t>34-3</w:t>
            </w:r>
          </w:p>
        </w:tc>
      </w:tr>
      <w:tr w:rsidR="00A6164B" w:rsidRPr="005D2754" w14:paraId="2F2F78D7" w14:textId="77777777" w:rsidTr="002E1DA2">
        <w:trPr>
          <w:trHeight w:val="284"/>
        </w:trPr>
        <w:tc>
          <w:tcPr>
            <w:tcW w:w="885" w:type="pct"/>
            <w:gridSpan w:val="3"/>
            <w:vMerge/>
            <w:tcBorders>
              <w:left w:val="single" w:sz="8" w:space="0" w:color="auto"/>
              <w:right w:val="nil"/>
            </w:tcBorders>
            <w:shd w:val="clear" w:color="auto" w:fill="auto"/>
            <w:noWrap/>
            <w:vAlign w:val="center"/>
          </w:tcPr>
          <w:p w14:paraId="05382420" w14:textId="77777777" w:rsidR="00A6164B" w:rsidRPr="005D2754"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55CE8670"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Publicidad Exterior Visual</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F0853F8"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111 de 2003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8A56C4" w14:textId="77777777" w:rsidR="00A6164B" w:rsidRPr="005D2754" w:rsidRDefault="00A6164B" w:rsidP="00B5109E">
            <w:pPr>
              <w:rPr>
                <w:rFonts w:ascii="Arial" w:hAnsi="Arial" w:cs="Arial"/>
              </w:rPr>
            </w:pPr>
            <w:r w:rsidRPr="005D2754">
              <w:rPr>
                <w:rFonts w:ascii="Arial" w:hAnsi="Arial" w:cs="Arial"/>
              </w:rPr>
              <w:t>8</w:t>
            </w:r>
          </w:p>
        </w:tc>
      </w:tr>
      <w:tr w:rsidR="00A6164B" w:rsidRPr="005D2754" w14:paraId="65C983F1" w14:textId="77777777" w:rsidTr="002E1DA2">
        <w:trPr>
          <w:trHeight w:val="284"/>
        </w:trPr>
        <w:tc>
          <w:tcPr>
            <w:tcW w:w="885" w:type="pct"/>
            <w:gridSpan w:val="3"/>
            <w:vMerge/>
            <w:tcBorders>
              <w:left w:val="single" w:sz="8" w:space="0" w:color="auto"/>
              <w:right w:val="nil"/>
            </w:tcBorders>
            <w:shd w:val="clear" w:color="auto" w:fill="auto"/>
            <w:noWrap/>
            <w:vAlign w:val="center"/>
          </w:tcPr>
          <w:p w14:paraId="4B3BAF90" w14:textId="77777777" w:rsidR="00A6164B" w:rsidRPr="005D2754"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4BCB10E3"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Plusvalía (pago)</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853ABA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352 de 2008</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CEE1C89"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7D72E77E" w14:textId="77777777" w:rsidTr="002E1DA2">
        <w:trPr>
          <w:trHeight w:val="284"/>
        </w:trPr>
        <w:tc>
          <w:tcPr>
            <w:tcW w:w="885" w:type="pct"/>
            <w:gridSpan w:val="3"/>
            <w:vMerge/>
            <w:tcBorders>
              <w:left w:val="single" w:sz="8" w:space="0" w:color="auto"/>
              <w:right w:val="nil"/>
            </w:tcBorders>
            <w:shd w:val="clear" w:color="auto" w:fill="auto"/>
            <w:noWrap/>
            <w:vAlign w:val="center"/>
          </w:tcPr>
          <w:p w14:paraId="7ED79C06" w14:textId="77777777" w:rsidR="00A6164B" w:rsidRPr="005D2754"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30898C77"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Retención en la fuente sobre premios de loterías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7DE757E"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C4E2876" w14:textId="77777777" w:rsidR="00A6164B" w:rsidRPr="005D2754" w:rsidRDefault="00A6164B" w:rsidP="00B5109E">
            <w:pPr>
              <w:rPr>
                <w:rFonts w:ascii="Arial" w:hAnsi="Arial" w:cs="Arial"/>
              </w:rPr>
            </w:pPr>
            <w:r w:rsidRPr="005D2754">
              <w:rPr>
                <w:rFonts w:ascii="Arial" w:hAnsi="Arial" w:cs="Arial"/>
              </w:rPr>
              <w:t>34-3</w:t>
            </w:r>
          </w:p>
        </w:tc>
      </w:tr>
      <w:tr w:rsidR="00A6164B" w:rsidRPr="005D2754" w14:paraId="45799A07" w14:textId="77777777" w:rsidTr="002E1DA2">
        <w:trPr>
          <w:trHeight w:val="284"/>
        </w:trPr>
        <w:tc>
          <w:tcPr>
            <w:tcW w:w="885" w:type="pct"/>
            <w:gridSpan w:val="3"/>
            <w:vMerge/>
            <w:tcBorders>
              <w:left w:val="single" w:sz="8" w:space="0" w:color="auto"/>
              <w:right w:val="nil"/>
            </w:tcBorders>
            <w:shd w:val="clear" w:color="auto" w:fill="auto"/>
            <w:noWrap/>
            <w:vAlign w:val="center"/>
          </w:tcPr>
          <w:p w14:paraId="3C27C88E" w14:textId="77777777" w:rsidR="00A6164B" w:rsidRPr="005D2754"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5D45CC1F" w14:textId="77777777" w:rsidR="00A6164B" w:rsidRPr="005D2754" w:rsidRDefault="00A6164B" w:rsidP="00B5109E">
            <w:pPr>
              <w:jc w:val="both"/>
              <w:rPr>
                <w:rFonts w:ascii="Arial" w:hAnsi="Arial" w:cs="Arial"/>
                <w:bCs/>
                <w:sz w:val="14"/>
                <w:szCs w:val="16"/>
              </w:rPr>
            </w:pPr>
            <w:r w:rsidRPr="005D2754">
              <w:rPr>
                <w:rFonts w:ascii="Arial" w:hAnsi="Arial" w:cs="Arial"/>
                <w:bCs/>
                <w:sz w:val="14"/>
                <w:szCs w:val="16"/>
              </w:rPr>
              <w:t>Estampilla Universidad Distrital</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9B4A79D"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93 de  2003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8F1086"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145BE8F3" w14:textId="77777777" w:rsidTr="002E1DA2">
        <w:trPr>
          <w:trHeight w:val="284"/>
        </w:trPr>
        <w:tc>
          <w:tcPr>
            <w:tcW w:w="885" w:type="pct"/>
            <w:gridSpan w:val="3"/>
            <w:vMerge/>
            <w:tcBorders>
              <w:left w:val="single" w:sz="8" w:space="0" w:color="auto"/>
              <w:right w:val="nil"/>
            </w:tcBorders>
            <w:shd w:val="clear" w:color="auto" w:fill="auto"/>
            <w:noWrap/>
            <w:vAlign w:val="center"/>
          </w:tcPr>
          <w:p w14:paraId="6516E4F8" w14:textId="77777777" w:rsidR="00A6164B" w:rsidRPr="005D2754"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3A5AFA8D" w14:textId="77777777" w:rsidR="00A6164B" w:rsidRPr="005D2754" w:rsidRDefault="00A6164B" w:rsidP="00B5109E">
            <w:pPr>
              <w:jc w:val="both"/>
              <w:rPr>
                <w:rFonts w:ascii="Arial" w:hAnsi="Arial" w:cs="Arial"/>
                <w:bCs/>
                <w:sz w:val="14"/>
                <w:szCs w:val="16"/>
              </w:rPr>
            </w:pPr>
            <w:r w:rsidRPr="005D2754">
              <w:rPr>
                <w:rFonts w:ascii="Arial" w:hAnsi="Arial" w:cs="Arial"/>
                <w:bCs/>
                <w:sz w:val="14"/>
                <w:szCs w:val="16"/>
              </w:rPr>
              <w:t>Estampilla Pro Adulto Mayor</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F4AC1BF"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479 de 2005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1F7A404"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36A01EA8" w14:textId="77777777" w:rsidTr="002E1DA2">
        <w:trPr>
          <w:trHeight w:val="284"/>
        </w:trPr>
        <w:tc>
          <w:tcPr>
            <w:tcW w:w="885" w:type="pct"/>
            <w:gridSpan w:val="3"/>
            <w:vMerge/>
            <w:tcBorders>
              <w:left w:val="single" w:sz="8" w:space="0" w:color="auto"/>
              <w:right w:val="nil"/>
            </w:tcBorders>
            <w:shd w:val="clear" w:color="auto" w:fill="auto"/>
            <w:noWrap/>
            <w:vAlign w:val="center"/>
          </w:tcPr>
          <w:p w14:paraId="25046E4D" w14:textId="77777777" w:rsidR="00A6164B" w:rsidRPr="005D2754" w:rsidRDefault="00A6164B" w:rsidP="00B5109E">
            <w:pPr>
              <w:rPr>
                <w:rFonts w:ascii="Arial" w:hAnsi="Arial" w:cs="Arial"/>
                <w:bCs/>
                <w:sz w:val="16"/>
                <w:szCs w:val="16"/>
              </w:rPr>
            </w:pPr>
          </w:p>
        </w:tc>
        <w:tc>
          <w:tcPr>
            <w:tcW w:w="777" w:type="pct"/>
            <w:gridSpan w:val="3"/>
            <w:tcBorders>
              <w:left w:val="single" w:sz="8" w:space="0" w:color="auto"/>
              <w:bottom w:val="single" w:sz="8" w:space="0" w:color="auto"/>
              <w:right w:val="nil"/>
            </w:tcBorders>
            <w:shd w:val="clear" w:color="auto" w:fill="auto"/>
            <w:vAlign w:val="center"/>
          </w:tcPr>
          <w:p w14:paraId="3608370C"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Estampilla Pro Cultura</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4348E3D"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Decreto 479 de 2005</w:t>
            </w:r>
          </w:p>
        </w:tc>
        <w:tc>
          <w:tcPr>
            <w:tcW w:w="2005"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F41B3EC" w14:textId="77777777" w:rsidR="00A6164B" w:rsidRPr="005D2754" w:rsidRDefault="00A6164B" w:rsidP="00B5109E">
            <w:pPr>
              <w:rPr>
                <w:rFonts w:ascii="Arial" w:hAnsi="Arial" w:cs="Arial"/>
              </w:rPr>
            </w:pPr>
            <w:r w:rsidRPr="005D2754">
              <w:rPr>
                <w:rFonts w:ascii="Arial" w:hAnsi="Arial" w:cs="Arial"/>
              </w:rPr>
              <w:t>4</w:t>
            </w:r>
          </w:p>
        </w:tc>
      </w:tr>
      <w:tr w:rsidR="00A6164B" w:rsidRPr="005D2754" w14:paraId="7E6880F2" w14:textId="77777777" w:rsidTr="002E1DA2">
        <w:trPr>
          <w:trHeight w:val="458"/>
        </w:trPr>
        <w:tc>
          <w:tcPr>
            <w:tcW w:w="885" w:type="pct"/>
            <w:gridSpan w:val="3"/>
            <w:vMerge/>
            <w:tcBorders>
              <w:left w:val="single" w:sz="8" w:space="0" w:color="auto"/>
              <w:right w:val="nil"/>
            </w:tcBorders>
            <w:shd w:val="clear" w:color="auto" w:fill="auto"/>
            <w:noWrap/>
            <w:vAlign w:val="center"/>
          </w:tcPr>
          <w:p w14:paraId="37C4D62B" w14:textId="77777777" w:rsidR="00A6164B" w:rsidRPr="005D2754" w:rsidRDefault="00A6164B" w:rsidP="00B5109E">
            <w:pPr>
              <w:rPr>
                <w:rFonts w:ascii="Arial" w:hAnsi="Arial" w:cs="Arial"/>
                <w:bCs/>
                <w:sz w:val="16"/>
                <w:szCs w:val="16"/>
              </w:rPr>
            </w:pPr>
          </w:p>
        </w:tc>
        <w:tc>
          <w:tcPr>
            <w:tcW w:w="777" w:type="pct"/>
            <w:gridSpan w:val="3"/>
            <w:vMerge w:val="restart"/>
            <w:tcBorders>
              <w:left w:val="single" w:sz="8" w:space="0" w:color="auto"/>
              <w:right w:val="nil"/>
            </w:tcBorders>
            <w:shd w:val="clear" w:color="auto" w:fill="auto"/>
            <w:vAlign w:val="center"/>
          </w:tcPr>
          <w:p w14:paraId="1558FFDF" w14:textId="77777777" w:rsidR="00A6164B" w:rsidRPr="005D2754" w:rsidRDefault="00A6164B" w:rsidP="00B5109E">
            <w:pPr>
              <w:jc w:val="both"/>
              <w:rPr>
                <w:rFonts w:ascii="Arial" w:hAnsi="Arial" w:cs="Arial"/>
                <w:bCs/>
                <w:sz w:val="16"/>
                <w:szCs w:val="16"/>
              </w:rPr>
            </w:pPr>
            <w:r>
              <w:rPr>
                <w:rFonts w:ascii="Arial" w:hAnsi="Arial" w:cs="Arial"/>
                <w:bCs/>
                <w:sz w:val="16"/>
                <w:szCs w:val="16"/>
              </w:rPr>
              <w:t>Estampilla 50 Años de Labor de la Univ. Pedagógica Nacional</w:t>
            </w:r>
          </w:p>
        </w:tc>
        <w:tc>
          <w:tcPr>
            <w:tcW w:w="1334"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25CD619" w14:textId="77777777" w:rsidR="00A6164B" w:rsidRPr="005D2754" w:rsidRDefault="00A6164B" w:rsidP="00B5109E">
            <w:pPr>
              <w:jc w:val="both"/>
              <w:rPr>
                <w:rFonts w:ascii="Arial" w:hAnsi="Arial" w:cs="Arial"/>
                <w:sz w:val="18"/>
                <w:szCs w:val="18"/>
              </w:rPr>
            </w:pPr>
            <w:r>
              <w:rPr>
                <w:rFonts w:ascii="Arial" w:hAnsi="Arial" w:cs="Arial"/>
                <w:sz w:val="18"/>
                <w:szCs w:val="18"/>
              </w:rPr>
              <w:t>Decreto 584 de 2014</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E2685" w14:textId="77777777" w:rsidR="00A6164B" w:rsidRPr="005D2754" w:rsidRDefault="00A6164B" w:rsidP="00B5109E">
            <w:pPr>
              <w:rPr>
                <w:rFonts w:ascii="Arial" w:hAnsi="Arial" w:cs="Arial"/>
              </w:rPr>
            </w:pPr>
            <w:r>
              <w:rPr>
                <w:rFonts w:ascii="Arial" w:hAnsi="Arial" w:cs="Arial"/>
              </w:rPr>
              <w:t>4, 7 y 8</w:t>
            </w:r>
          </w:p>
        </w:tc>
      </w:tr>
      <w:tr w:rsidR="00A6164B" w:rsidRPr="005D2754" w14:paraId="63E4B1B7" w14:textId="77777777" w:rsidTr="002E1DA2">
        <w:trPr>
          <w:trHeight w:val="457"/>
        </w:trPr>
        <w:tc>
          <w:tcPr>
            <w:tcW w:w="885" w:type="pct"/>
            <w:gridSpan w:val="3"/>
            <w:vMerge/>
            <w:tcBorders>
              <w:left w:val="single" w:sz="8" w:space="0" w:color="auto"/>
              <w:right w:val="nil"/>
            </w:tcBorders>
            <w:shd w:val="clear" w:color="auto" w:fill="auto"/>
            <w:noWrap/>
            <w:vAlign w:val="center"/>
          </w:tcPr>
          <w:p w14:paraId="0A27D2CE"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34CEEB4C" w14:textId="77777777" w:rsidR="00A6164B"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125A0E0" w14:textId="77777777" w:rsidR="00A6164B" w:rsidRDefault="00A6164B" w:rsidP="00B5109E">
            <w:pPr>
              <w:jc w:val="both"/>
              <w:rPr>
                <w:rFonts w:ascii="Arial" w:hAnsi="Arial" w:cs="Arial"/>
                <w:sz w:val="18"/>
                <w:szCs w:val="18"/>
              </w:rPr>
            </w:pPr>
            <w:r>
              <w:rPr>
                <w:rFonts w:ascii="Arial" w:hAnsi="Arial" w:cs="Arial"/>
                <w:sz w:val="18"/>
                <w:szCs w:val="18"/>
              </w:rPr>
              <w:t>Decreto 176 de 2015</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951D2" w14:textId="77777777" w:rsidR="00A6164B" w:rsidRDefault="00A6164B" w:rsidP="00B5109E">
            <w:pPr>
              <w:rPr>
                <w:rFonts w:ascii="Arial" w:hAnsi="Arial" w:cs="Arial"/>
              </w:rPr>
            </w:pPr>
            <w:r>
              <w:rPr>
                <w:rFonts w:ascii="Arial" w:hAnsi="Arial" w:cs="Arial"/>
              </w:rPr>
              <w:t>1, 2, 3</w:t>
            </w:r>
          </w:p>
        </w:tc>
      </w:tr>
      <w:tr w:rsidR="00A6164B" w:rsidRPr="005D2754" w14:paraId="3981A58C" w14:textId="77777777" w:rsidTr="002E1DA2">
        <w:trPr>
          <w:trHeight w:val="457"/>
        </w:trPr>
        <w:tc>
          <w:tcPr>
            <w:tcW w:w="885" w:type="pct"/>
            <w:gridSpan w:val="3"/>
            <w:vMerge/>
            <w:tcBorders>
              <w:left w:val="single" w:sz="8" w:space="0" w:color="auto"/>
              <w:right w:val="nil"/>
            </w:tcBorders>
            <w:shd w:val="clear" w:color="auto" w:fill="auto"/>
            <w:noWrap/>
            <w:vAlign w:val="center"/>
          </w:tcPr>
          <w:p w14:paraId="5782A94F"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4AA62C8A" w14:textId="77777777" w:rsidR="00A6164B"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407991A" w14:textId="77777777" w:rsidR="00A6164B" w:rsidRDefault="00A6164B" w:rsidP="00B5109E">
            <w:pPr>
              <w:jc w:val="both"/>
              <w:rPr>
                <w:rFonts w:ascii="Arial" w:hAnsi="Arial" w:cs="Arial"/>
                <w:sz w:val="18"/>
                <w:szCs w:val="18"/>
              </w:rPr>
            </w:pPr>
            <w:r>
              <w:rPr>
                <w:rFonts w:ascii="Arial" w:hAnsi="Arial" w:cs="Arial"/>
                <w:sz w:val="18"/>
                <w:szCs w:val="18"/>
              </w:rPr>
              <w:t xml:space="preserve">Res-SDH-000061-2015 </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954A9" w14:textId="77777777" w:rsidR="00A6164B" w:rsidRDefault="00A6164B" w:rsidP="00B5109E">
            <w:pPr>
              <w:rPr>
                <w:rFonts w:ascii="Arial" w:hAnsi="Arial" w:cs="Arial"/>
              </w:rPr>
            </w:pPr>
            <w:r>
              <w:rPr>
                <w:rFonts w:ascii="Arial" w:hAnsi="Arial" w:cs="Arial"/>
              </w:rPr>
              <w:t>1, 2 y 3</w:t>
            </w:r>
          </w:p>
        </w:tc>
      </w:tr>
      <w:tr w:rsidR="00A6164B" w:rsidRPr="00995673" w14:paraId="6D0C5425" w14:textId="77777777" w:rsidTr="002E1DA2">
        <w:trPr>
          <w:trHeight w:val="284"/>
        </w:trPr>
        <w:tc>
          <w:tcPr>
            <w:tcW w:w="885" w:type="pct"/>
            <w:gridSpan w:val="3"/>
            <w:vMerge/>
            <w:tcBorders>
              <w:left w:val="single" w:sz="8" w:space="0" w:color="auto"/>
              <w:right w:val="nil"/>
            </w:tcBorders>
            <w:shd w:val="clear" w:color="auto" w:fill="auto"/>
            <w:noWrap/>
            <w:vAlign w:val="center"/>
          </w:tcPr>
          <w:p w14:paraId="3DB8B0A5" w14:textId="77777777" w:rsidR="00A6164B" w:rsidRPr="00995673" w:rsidRDefault="00A6164B" w:rsidP="00B5109E">
            <w:pPr>
              <w:rPr>
                <w:rFonts w:ascii="Arial" w:hAnsi="Arial" w:cs="Arial"/>
                <w:bCs/>
                <w:sz w:val="16"/>
                <w:szCs w:val="16"/>
              </w:rPr>
            </w:pPr>
          </w:p>
        </w:tc>
        <w:tc>
          <w:tcPr>
            <w:tcW w:w="777" w:type="pct"/>
            <w:gridSpan w:val="3"/>
            <w:vMerge w:val="restart"/>
            <w:tcBorders>
              <w:left w:val="single" w:sz="8" w:space="0" w:color="auto"/>
              <w:right w:val="nil"/>
            </w:tcBorders>
            <w:shd w:val="clear" w:color="auto" w:fill="auto"/>
            <w:vAlign w:val="center"/>
          </w:tcPr>
          <w:p w14:paraId="715D7A09" w14:textId="77777777" w:rsidR="00A6164B" w:rsidRPr="00995673" w:rsidRDefault="00A6164B" w:rsidP="00B5109E">
            <w:pPr>
              <w:jc w:val="both"/>
              <w:rPr>
                <w:rFonts w:ascii="Arial" w:hAnsi="Arial" w:cs="Arial"/>
                <w:bCs/>
                <w:sz w:val="16"/>
                <w:szCs w:val="16"/>
              </w:rPr>
            </w:pPr>
            <w:r w:rsidRPr="00995673">
              <w:rPr>
                <w:rFonts w:ascii="Arial" w:hAnsi="Arial" w:cs="Arial"/>
                <w:bCs/>
                <w:sz w:val="16"/>
                <w:szCs w:val="16"/>
              </w:rPr>
              <w:t>Contribución Especial del 5% Contratos de Obra Pública</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A1FB224"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243 de 2012</w:t>
            </w:r>
          </w:p>
        </w:tc>
        <w:tc>
          <w:tcPr>
            <w:tcW w:w="2005" w:type="pct"/>
            <w:tcBorders>
              <w:top w:val="single" w:sz="4" w:space="0" w:color="auto"/>
              <w:left w:val="single" w:sz="8" w:space="0" w:color="auto"/>
              <w:bottom w:val="single" w:sz="8" w:space="0" w:color="auto"/>
              <w:right w:val="single" w:sz="8" w:space="0" w:color="auto"/>
            </w:tcBorders>
            <w:shd w:val="clear" w:color="auto" w:fill="auto"/>
            <w:noWrap/>
            <w:vAlign w:val="center"/>
          </w:tcPr>
          <w:p w14:paraId="1D01E71F" w14:textId="77777777" w:rsidR="00A6164B" w:rsidRPr="00995673" w:rsidRDefault="00A6164B" w:rsidP="00B5109E">
            <w:pPr>
              <w:rPr>
                <w:rFonts w:ascii="Arial" w:hAnsi="Arial" w:cs="Arial"/>
              </w:rPr>
            </w:pPr>
            <w:r w:rsidRPr="00995673">
              <w:rPr>
                <w:rFonts w:ascii="Arial" w:hAnsi="Arial" w:cs="Arial"/>
              </w:rPr>
              <w:t>1 y 4</w:t>
            </w:r>
          </w:p>
        </w:tc>
      </w:tr>
      <w:tr w:rsidR="00A6164B" w:rsidRPr="005D2754" w14:paraId="4DB303B1" w14:textId="77777777" w:rsidTr="002E1DA2">
        <w:trPr>
          <w:trHeight w:val="284"/>
        </w:trPr>
        <w:tc>
          <w:tcPr>
            <w:tcW w:w="885" w:type="pct"/>
            <w:gridSpan w:val="3"/>
            <w:vMerge/>
            <w:tcBorders>
              <w:left w:val="single" w:sz="8" w:space="0" w:color="auto"/>
              <w:right w:val="nil"/>
            </w:tcBorders>
            <w:shd w:val="clear" w:color="auto" w:fill="auto"/>
            <w:noWrap/>
            <w:vAlign w:val="center"/>
          </w:tcPr>
          <w:p w14:paraId="0D04FF03"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13B7DB67"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F68B292"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Resolución SDH-0327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974EB3" w14:textId="77777777" w:rsidR="00A6164B" w:rsidRPr="005D2754" w:rsidRDefault="00A6164B" w:rsidP="00B5109E">
            <w:pPr>
              <w:rPr>
                <w:rFonts w:ascii="Arial" w:hAnsi="Arial" w:cs="Arial"/>
              </w:rPr>
            </w:pPr>
            <w:r w:rsidRPr="005D2754">
              <w:rPr>
                <w:rFonts w:ascii="Arial" w:hAnsi="Arial" w:cs="Arial"/>
              </w:rPr>
              <w:t>3</w:t>
            </w:r>
          </w:p>
        </w:tc>
      </w:tr>
      <w:tr w:rsidR="00A6164B" w:rsidRPr="005D2754" w14:paraId="2F798480" w14:textId="77777777" w:rsidTr="002E1DA2">
        <w:trPr>
          <w:trHeight w:val="284"/>
        </w:trPr>
        <w:tc>
          <w:tcPr>
            <w:tcW w:w="885" w:type="pct"/>
            <w:gridSpan w:val="3"/>
            <w:vMerge/>
            <w:tcBorders>
              <w:left w:val="single" w:sz="8" w:space="0" w:color="auto"/>
              <w:right w:val="nil"/>
            </w:tcBorders>
            <w:shd w:val="clear" w:color="auto" w:fill="auto"/>
            <w:noWrap/>
            <w:vAlign w:val="center"/>
          </w:tcPr>
          <w:p w14:paraId="67A16EE5" w14:textId="77777777" w:rsidR="00A6164B" w:rsidRPr="005D2754" w:rsidRDefault="00A6164B" w:rsidP="00B5109E">
            <w:pPr>
              <w:rPr>
                <w:rFonts w:ascii="Arial" w:hAnsi="Arial" w:cs="Arial"/>
                <w:bCs/>
                <w:sz w:val="16"/>
                <w:szCs w:val="16"/>
              </w:rPr>
            </w:pPr>
          </w:p>
        </w:tc>
        <w:tc>
          <w:tcPr>
            <w:tcW w:w="777" w:type="pct"/>
            <w:gridSpan w:val="3"/>
            <w:vMerge w:val="restart"/>
            <w:tcBorders>
              <w:left w:val="single" w:sz="8" w:space="0" w:color="auto"/>
              <w:right w:val="nil"/>
            </w:tcBorders>
            <w:shd w:val="clear" w:color="auto" w:fill="auto"/>
            <w:vAlign w:val="center"/>
          </w:tcPr>
          <w:p w14:paraId="37283FFA"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Todos los impuestos administrados por la DIB</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2B2C2B" w14:textId="77777777" w:rsidR="00A6164B" w:rsidRPr="005D2754" w:rsidRDefault="00A6164B" w:rsidP="00B5109E">
            <w:pPr>
              <w:jc w:val="both"/>
              <w:rPr>
                <w:rFonts w:ascii="Arial" w:hAnsi="Arial" w:cs="Arial"/>
                <w:sz w:val="18"/>
                <w:szCs w:val="18"/>
              </w:rPr>
            </w:pPr>
            <w:r w:rsidRPr="005D2754">
              <w:rPr>
                <w:rFonts w:ascii="Arial" w:hAnsi="Arial" w:cs="Arial"/>
                <w:sz w:val="18"/>
                <w:szCs w:val="18"/>
              </w:rPr>
              <w:t>Acuerdo 469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94A38FF" w14:textId="77777777" w:rsidR="00A6164B" w:rsidRPr="005D2754" w:rsidRDefault="00A6164B" w:rsidP="00B5109E">
            <w:pPr>
              <w:rPr>
                <w:rFonts w:ascii="Arial" w:hAnsi="Arial" w:cs="Arial"/>
              </w:rPr>
            </w:pPr>
            <w:r w:rsidRPr="005D2754">
              <w:rPr>
                <w:rFonts w:ascii="Arial" w:hAnsi="Arial" w:cs="Arial"/>
              </w:rPr>
              <w:t>1 y 24</w:t>
            </w:r>
          </w:p>
        </w:tc>
      </w:tr>
      <w:tr w:rsidR="00A6164B" w:rsidRPr="00995673" w14:paraId="426DDC54" w14:textId="77777777" w:rsidTr="002E1DA2">
        <w:trPr>
          <w:trHeight w:val="284"/>
        </w:trPr>
        <w:tc>
          <w:tcPr>
            <w:tcW w:w="885" w:type="pct"/>
            <w:gridSpan w:val="3"/>
            <w:vMerge/>
            <w:tcBorders>
              <w:left w:val="single" w:sz="8" w:space="0" w:color="auto"/>
              <w:right w:val="nil"/>
            </w:tcBorders>
            <w:shd w:val="clear" w:color="auto" w:fill="auto"/>
            <w:noWrap/>
            <w:vAlign w:val="center"/>
          </w:tcPr>
          <w:p w14:paraId="63DCF1B3"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2E3139A5"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17D2BB6"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055 de 2002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A02A482" w14:textId="77777777" w:rsidR="00A6164B" w:rsidRPr="00995673" w:rsidRDefault="00A6164B" w:rsidP="00B5109E">
            <w:pPr>
              <w:rPr>
                <w:rFonts w:ascii="Arial" w:hAnsi="Arial" w:cs="Arial"/>
              </w:rPr>
            </w:pPr>
            <w:r w:rsidRPr="00995673">
              <w:rPr>
                <w:rFonts w:ascii="Arial" w:hAnsi="Arial" w:cs="Arial"/>
              </w:rPr>
              <w:t>1 y 2</w:t>
            </w:r>
          </w:p>
        </w:tc>
      </w:tr>
      <w:tr w:rsidR="00A6164B" w:rsidRPr="00995673" w14:paraId="3AEAC7A6" w14:textId="77777777" w:rsidTr="002E1DA2">
        <w:trPr>
          <w:trHeight w:val="284"/>
        </w:trPr>
        <w:tc>
          <w:tcPr>
            <w:tcW w:w="885" w:type="pct"/>
            <w:gridSpan w:val="3"/>
            <w:vMerge/>
            <w:tcBorders>
              <w:left w:val="single" w:sz="8" w:space="0" w:color="auto"/>
              <w:right w:val="nil"/>
            </w:tcBorders>
            <w:shd w:val="clear" w:color="auto" w:fill="auto"/>
            <w:noWrap/>
            <w:vAlign w:val="center"/>
          </w:tcPr>
          <w:p w14:paraId="0BAA58D6"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211EC6D0"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4BDCE77"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613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0A667D8" w14:textId="77777777" w:rsidR="00A6164B" w:rsidRPr="00995673" w:rsidRDefault="00A6164B" w:rsidP="00B5109E">
            <w:pPr>
              <w:rPr>
                <w:rFonts w:ascii="Arial" w:hAnsi="Arial" w:cs="Arial"/>
              </w:rPr>
            </w:pPr>
            <w:r w:rsidRPr="00995673">
              <w:rPr>
                <w:rFonts w:ascii="Arial" w:hAnsi="Arial" w:cs="Arial"/>
              </w:rPr>
              <w:t>1</w:t>
            </w:r>
          </w:p>
        </w:tc>
      </w:tr>
      <w:tr w:rsidR="00A6164B" w:rsidRPr="00995673" w14:paraId="70F1EAC3" w14:textId="77777777" w:rsidTr="002E1DA2">
        <w:trPr>
          <w:trHeight w:val="284"/>
        </w:trPr>
        <w:tc>
          <w:tcPr>
            <w:tcW w:w="885" w:type="pct"/>
            <w:gridSpan w:val="3"/>
            <w:vMerge/>
            <w:tcBorders>
              <w:left w:val="single" w:sz="8" w:space="0" w:color="auto"/>
              <w:right w:val="nil"/>
            </w:tcBorders>
            <w:shd w:val="clear" w:color="auto" w:fill="auto"/>
            <w:noWrap/>
            <w:vAlign w:val="center"/>
          </w:tcPr>
          <w:p w14:paraId="5BFA00A6"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20F7B5E0"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A09167C" w14:textId="77777777" w:rsidR="00A6164B" w:rsidRPr="00995673" w:rsidRDefault="00A6164B" w:rsidP="00B5109E">
            <w:pPr>
              <w:jc w:val="both"/>
              <w:rPr>
                <w:rFonts w:ascii="Arial" w:hAnsi="Arial" w:cs="Arial"/>
                <w:sz w:val="18"/>
                <w:szCs w:val="18"/>
              </w:rPr>
            </w:pPr>
            <w:r>
              <w:rPr>
                <w:rFonts w:ascii="Arial" w:hAnsi="Arial" w:cs="Arial"/>
                <w:sz w:val="18"/>
                <w:szCs w:val="18"/>
              </w:rPr>
              <w:t>Decreto 248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9B07129" w14:textId="77777777" w:rsidR="00A6164B" w:rsidRPr="00995673" w:rsidRDefault="00A6164B" w:rsidP="00B5109E">
            <w:pPr>
              <w:rPr>
                <w:rFonts w:ascii="Arial" w:hAnsi="Arial" w:cs="Arial"/>
              </w:rPr>
            </w:pPr>
            <w:r>
              <w:rPr>
                <w:rFonts w:ascii="Arial" w:hAnsi="Arial" w:cs="Arial"/>
              </w:rPr>
              <w:t>Todos</w:t>
            </w:r>
          </w:p>
        </w:tc>
      </w:tr>
      <w:tr w:rsidR="00A6164B" w:rsidRPr="00995673" w14:paraId="47453841" w14:textId="77777777" w:rsidTr="002E1DA2">
        <w:trPr>
          <w:trHeight w:val="284"/>
        </w:trPr>
        <w:tc>
          <w:tcPr>
            <w:tcW w:w="885" w:type="pct"/>
            <w:gridSpan w:val="3"/>
            <w:tcBorders>
              <w:left w:val="single" w:sz="8" w:space="0" w:color="auto"/>
              <w:right w:val="nil"/>
            </w:tcBorders>
            <w:shd w:val="clear" w:color="auto" w:fill="auto"/>
            <w:noWrap/>
            <w:vAlign w:val="center"/>
          </w:tcPr>
          <w:p w14:paraId="0BC835E0"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1AC78FBE"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4E23CCB" w14:textId="77777777" w:rsidR="00A6164B" w:rsidRDefault="00A6164B" w:rsidP="00B5109E">
            <w:pPr>
              <w:jc w:val="both"/>
              <w:rPr>
                <w:rFonts w:ascii="Arial" w:hAnsi="Arial" w:cs="Arial"/>
                <w:sz w:val="18"/>
                <w:szCs w:val="18"/>
              </w:rPr>
            </w:pPr>
            <w:r w:rsidRPr="00233524">
              <w:rPr>
                <w:rFonts w:ascii="Arial" w:hAnsi="Arial" w:cs="Arial"/>
                <w:sz w:val="18"/>
                <w:szCs w:val="18"/>
              </w:rPr>
              <w:t>Decreto 594 de 2013</w:t>
            </w:r>
          </w:p>
          <w:p w14:paraId="2643309B" w14:textId="77777777" w:rsidR="00A6164B" w:rsidRPr="00995673" w:rsidRDefault="00A6164B" w:rsidP="00B5109E">
            <w:pPr>
              <w:jc w:val="both"/>
              <w:rPr>
                <w:rFonts w:ascii="Arial" w:hAnsi="Arial" w:cs="Arial"/>
                <w:sz w:val="18"/>
                <w:szCs w:val="18"/>
              </w:rPr>
            </w:pPr>
            <w:r>
              <w:rPr>
                <w:rFonts w:ascii="Arial" w:hAnsi="Arial" w:cs="Arial"/>
                <w:sz w:val="18"/>
                <w:szCs w:val="18"/>
              </w:rPr>
              <w:t xml:space="preserve"> (Para el año 2014) </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AAC83B2" w14:textId="77777777" w:rsidR="00A6164B" w:rsidRPr="00995673" w:rsidRDefault="00A6164B" w:rsidP="00B5109E">
            <w:pPr>
              <w:rPr>
                <w:rFonts w:ascii="Arial" w:hAnsi="Arial" w:cs="Arial"/>
              </w:rPr>
            </w:pPr>
            <w:r>
              <w:rPr>
                <w:rFonts w:ascii="Arial" w:hAnsi="Arial" w:cs="Arial"/>
              </w:rPr>
              <w:t>Todos</w:t>
            </w:r>
          </w:p>
        </w:tc>
      </w:tr>
      <w:tr w:rsidR="00A6164B" w:rsidRPr="00995673" w14:paraId="0D80B0FD" w14:textId="77777777" w:rsidTr="002E1DA2">
        <w:trPr>
          <w:trHeight w:val="284"/>
        </w:trPr>
        <w:tc>
          <w:tcPr>
            <w:tcW w:w="885" w:type="pct"/>
            <w:gridSpan w:val="3"/>
            <w:tcBorders>
              <w:left w:val="single" w:sz="8" w:space="0" w:color="auto"/>
              <w:right w:val="nil"/>
            </w:tcBorders>
            <w:shd w:val="clear" w:color="auto" w:fill="auto"/>
            <w:noWrap/>
            <w:vAlign w:val="center"/>
          </w:tcPr>
          <w:p w14:paraId="458BE15E"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22519F21"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0526F82" w14:textId="77777777" w:rsidR="00A6164B" w:rsidRDefault="00A6164B" w:rsidP="00B5109E">
            <w:pPr>
              <w:jc w:val="both"/>
              <w:rPr>
                <w:rFonts w:ascii="Arial" w:hAnsi="Arial" w:cs="Arial"/>
                <w:sz w:val="18"/>
                <w:szCs w:val="18"/>
              </w:rPr>
            </w:pPr>
            <w:r w:rsidRPr="00233524">
              <w:rPr>
                <w:rFonts w:ascii="Arial" w:hAnsi="Arial" w:cs="Arial"/>
                <w:sz w:val="18"/>
                <w:szCs w:val="18"/>
              </w:rPr>
              <w:t>Decreto 3068 de 2013</w:t>
            </w:r>
          </w:p>
          <w:p w14:paraId="658CA2BE" w14:textId="77777777" w:rsidR="00A6164B" w:rsidRPr="00233524" w:rsidRDefault="00A6164B" w:rsidP="00B5109E">
            <w:pPr>
              <w:jc w:val="both"/>
              <w:rPr>
                <w:rFonts w:ascii="Arial" w:hAnsi="Arial" w:cs="Arial"/>
                <w:sz w:val="18"/>
                <w:szCs w:val="18"/>
              </w:rPr>
            </w:pPr>
            <w:r>
              <w:rPr>
                <w:rFonts w:ascii="Arial" w:hAnsi="Arial" w:cs="Arial"/>
                <w:sz w:val="18"/>
                <w:szCs w:val="18"/>
              </w:rPr>
              <w:t>(Para el año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4C4F07" w14:textId="77777777" w:rsidR="00A6164B" w:rsidRPr="00233524" w:rsidRDefault="00A6164B" w:rsidP="00B5109E">
            <w:pPr>
              <w:rPr>
                <w:rFonts w:ascii="Arial" w:hAnsi="Arial" w:cs="Arial"/>
              </w:rPr>
            </w:pPr>
            <w:r w:rsidRPr="00233524">
              <w:rPr>
                <w:rFonts w:ascii="Arial" w:hAnsi="Arial" w:cs="Arial"/>
              </w:rPr>
              <w:t>Todos</w:t>
            </w:r>
          </w:p>
        </w:tc>
      </w:tr>
      <w:tr w:rsidR="00A6164B" w:rsidRPr="00995673" w14:paraId="22BA7D5D" w14:textId="77777777" w:rsidTr="002E1DA2">
        <w:trPr>
          <w:trHeight w:val="284"/>
        </w:trPr>
        <w:tc>
          <w:tcPr>
            <w:tcW w:w="885" w:type="pct"/>
            <w:gridSpan w:val="3"/>
            <w:tcBorders>
              <w:left w:val="single" w:sz="8" w:space="0" w:color="auto"/>
              <w:right w:val="nil"/>
            </w:tcBorders>
            <w:shd w:val="clear" w:color="auto" w:fill="auto"/>
            <w:noWrap/>
            <w:vAlign w:val="center"/>
          </w:tcPr>
          <w:p w14:paraId="1D128D8A"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6BCCA060"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4317A63" w14:textId="77777777" w:rsidR="00A6164B" w:rsidRPr="00EA2C52" w:rsidRDefault="00A6164B" w:rsidP="00B5109E">
            <w:pPr>
              <w:jc w:val="both"/>
              <w:rPr>
                <w:rFonts w:ascii="Arial" w:hAnsi="Arial" w:cs="Arial"/>
                <w:sz w:val="18"/>
                <w:szCs w:val="18"/>
              </w:rPr>
            </w:pPr>
            <w:r w:rsidRPr="00EA2C52">
              <w:rPr>
                <w:rFonts w:ascii="Arial" w:hAnsi="Arial" w:cs="Arial"/>
                <w:sz w:val="18"/>
                <w:szCs w:val="18"/>
              </w:rPr>
              <w:t>Resolución DDI 057095 de 2012</w:t>
            </w:r>
          </w:p>
          <w:p w14:paraId="1930F704" w14:textId="77777777" w:rsidR="00A6164B" w:rsidRPr="00995673" w:rsidRDefault="00A6164B" w:rsidP="00B5109E">
            <w:pPr>
              <w:jc w:val="both"/>
              <w:rPr>
                <w:rFonts w:ascii="Arial" w:hAnsi="Arial" w:cs="Arial"/>
                <w:sz w:val="18"/>
                <w:szCs w:val="18"/>
              </w:rPr>
            </w:pPr>
            <w:r w:rsidRPr="00EA2C52">
              <w:rPr>
                <w:rFonts w:ascii="Arial" w:hAnsi="Arial" w:cs="Arial"/>
                <w:i/>
                <w:sz w:val="18"/>
                <w:szCs w:val="18"/>
              </w:rPr>
              <w:t>(Para vigencia 2013 y anteriores)</w:t>
            </w:r>
            <w:r>
              <w:rPr>
                <w:rFonts w:ascii="Arial" w:hAnsi="Arial" w:cs="Arial"/>
                <w:sz w:val="18"/>
                <w:szCs w:val="18"/>
              </w:rPr>
              <w:t xml:space="preserve"> </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6812022"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7DC253F5" w14:textId="77777777" w:rsidTr="002E1DA2">
        <w:trPr>
          <w:trHeight w:val="284"/>
        </w:trPr>
        <w:tc>
          <w:tcPr>
            <w:tcW w:w="885" w:type="pct"/>
            <w:gridSpan w:val="3"/>
            <w:tcBorders>
              <w:left w:val="single" w:sz="8" w:space="0" w:color="auto"/>
              <w:right w:val="nil"/>
            </w:tcBorders>
            <w:shd w:val="clear" w:color="auto" w:fill="auto"/>
            <w:noWrap/>
            <w:vAlign w:val="center"/>
          </w:tcPr>
          <w:p w14:paraId="6768176C"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1F5784BF"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B8C462F" w14:textId="77777777" w:rsidR="00A6164B" w:rsidRDefault="00A6164B" w:rsidP="00B5109E">
            <w:pPr>
              <w:jc w:val="both"/>
              <w:rPr>
                <w:rFonts w:ascii="Arial" w:hAnsi="Arial" w:cs="Arial"/>
                <w:sz w:val="18"/>
                <w:szCs w:val="18"/>
              </w:rPr>
            </w:pPr>
            <w:r w:rsidRPr="00995673">
              <w:rPr>
                <w:rFonts w:ascii="Arial" w:hAnsi="Arial" w:cs="Arial"/>
                <w:sz w:val="18"/>
                <w:szCs w:val="18"/>
              </w:rPr>
              <w:t>Resolución SDH-000508 de 2012</w:t>
            </w:r>
            <w:r>
              <w:rPr>
                <w:rFonts w:ascii="Arial" w:hAnsi="Arial" w:cs="Arial"/>
                <w:sz w:val="18"/>
                <w:szCs w:val="18"/>
              </w:rPr>
              <w:t xml:space="preserve"> </w:t>
            </w:r>
          </w:p>
          <w:p w14:paraId="4F6D7F1F" w14:textId="77777777" w:rsidR="00A6164B" w:rsidRPr="00E41D8B" w:rsidRDefault="00A6164B" w:rsidP="00B5109E">
            <w:pPr>
              <w:rPr>
                <w:rFonts w:ascii="Arial" w:hAnsi="Arial" w:cs="Arial"/>
                <w:i/>
                <w:sz w:val="18"/>
                <w:szCs w:val="18"/>
              </w:rPr>
            </w:pPr>
            <w:r w:rsidRPr="00E41D8B">
              <w:rPr>
                <w:rFonts w:ascii="Arial" w:hAnsi="Arial" w:cs="Arial"/>
                <w:i/>
                <w:sz w:val="16"/>
                <w:szCs w:val="18"/>
              </w:rPr>
              <w:t>(Para vigencia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6B2A074"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05FFD50F" w14:textId="77777777" w:rsidTr="002E1DA2">
        <w:trPr>
          <w:trHeight w:val="284"/>
        </w:trPr>
        <w:tc>
          <w:tcPr>
            <w:tcW w:w="885" w:type="pct"/>
            <w:gridSpan w:val="3"/>
            <w:tcBorders>
              <w:left w:val="single" w:sz="8" w:space="0" w:color="auto"/>
              <w:right w:val="nil"/>
            </w:tcBorders>
            <w:shd w:val="clear" w:color="auto" w:fill="auto"/>
            <w:noWrap/>
            <w:vAlign w:val="center"/>
          </w:tcPr>
          <w:p w14:paraId="231BEBB2"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012DD1BA"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5D379AD" w14:textId="77777777" w:rsidR="00A6164B" w:rsidRDefault="00A6164B" w:rsidP="00B5109E">
            <w:pPr>
              <w:jc w:val="both"/>
              <w:rPr>
                <w:rFonts w:ascii="Arial" w:hAnsi="Arial" w:cs="Arial"/>
                <w:sz w:val="18"/>
                <w:szCs w:val="18"/>
                <w:highlight w:val="green"/>
              </w:rPr>
            </w:pPr>
            <w:r w:rsidRPr="00EA2C52">
              <w:rPr>
                <w:rFonts w:ascii="Arial" w:hAnsi="Arial" w:cs="Arial"/>
                <w:sz w:val="18"/>
                <w:szCs w:val="18"/>
              </w:rPr>
              <w:t>Resolución SDH-000403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CEFC907"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73B6F49C" w14:textId="77777777" w:rsidTr="002E1DA2">
        <w:trPr>
          <w:trHeight w:val="284"/>
        </w:trPr>
        <w:tc>
          <w:tcPr>
            <w:tcW w:w="885" w:type="pct"/>
            <w:gridSpan w:val="3"/>
            <w:tcBorders>
              <w:left w:val="single" w:sz="8" w:space="0" w:color="auto"/>
              <w:right w:val="nil"/>
            </w:tcBorders>
            <w:shd w:val="clear" w:color="auto" w:fill="auto"/>
            <w:noWrap/>
            <w:vAlign w:val="center"/>
          </w:tcPr>
          <w:p w14:paraId="429D46D0"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26B27367"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7020817" w14:textId="77777777" w:rsidR="00A6164B" w:rsidRDefault="00A6164B" w:rsidP="00B5109E">
            <w:pPr>
              <w:jc w:val="both"/>
              <w:rPr>
                <w:rFonts w:ascii="Arial" w:hAnsi="Arial" w:cs="Arial"/>
                <w:sz w:val="18"/>
                <w:szCs w:val="18"/>
                <w:highlight w:val="green"/>
              </w:rPr>
            </w:pPr>
            <w:r w:rsidRPr="00EA2C52">
              <w:rPr>
                <w:rFonts w:ascii="Arial" w:hAnsi="Arial" w:cs="Arial"/>
                <w:sz w:val="18"/>
                <w:szCs w:val="18"/>
              </w:rPr>
              <w:t>Resolución SDH-000407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3FD33BF"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00168D36" w14:textId="77777777" w:rsidTr="002E1DA2">
        <w:trPr>
          <w:trHeight w:val="284"/>
        </w:trPr>
        <w:tc>
          <w:tcPr>
            <w:tcW w:w="885" w:type="pct"/>
            <w:gridSpan w:val="3"/>
            <w:tcBorders>
              <w:left w:val="single" w:sz="8" w:space="0" w:color="auto"/>
              <w:right w:val="nil"/>
            </w:tcBorders>
            <w:shd w:val="clear" w:color="auto" w:fill="auto"/>
            <w:noWrap/>
            <w:vAlign w:val="center"/>
          </w:tcPr>
          <w:p w14:paraId="4CD2F6CA"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54526F6F"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989DD2C" w14:textId="77777777" w:rsidR="00A6164B" w:rsidRPr="00AC2E40" w:rsidRDefault="00A6164B" w:rsidP="00B5109E">
            <w:pPr>
              <w:jc w:val="both"/>
              <w:rPr>
                <w:rFonts w:ascii="Arial" w:hAnsi="Arial" w:cs="Arial"/>
                <w:sz w:val="18"/>
                <w:szCs w:val="18"/>
              </w:rPr>
            </w:pPr>
            <w:r w:rsidRPr="00AC2E40">
              <w:rPr>
                <w:rFonts w:ascii="Arial" w:hAnsi="Arial" w:cs="Arial"/>
                <w:sz w:val="18"/>
                <w:szCs w:val="18"/>
              </w:rPr>
              <w:t>Resolución SDH-000417 de 2013</w:t>
            </w:r>
          </w:p>
          <w:p w14:paraId="38F6D7BF" w14:textId="77777777" w:rsidR="00A6164B" w:rsidRPr="00AC2E40" w:rsidRDefault="00A6164B" w:rsidP="00B5109E">
            <w:pPr>
              <w:jc w:val="both"/>
              <w:rPr>
                <w:rFonts w:ascii="Arial" w:hAnsi="Arial" w:cs="Arial"/>
                <w:i/>
                <w:sz w:val="18"/>
                <w:szCs w:val="18"/>
                <w:highlight w:val="green"/>
              </w:rPr>
            </w:pPr>
            <w:r w:rsidRPr="00AC2E40">
              <w:rPr>
                <w:rFonts w:ascii="Arial" w:hAnsi="Arial" w:cs="Arial"/>
                <w:i/>
                <w:sz w:val="18"/>
                <w:szCs w:val="18"/>
              </w:rPr>
              <w:t>(Para el año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0BF907A"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49AB15F0" w14:textId="77777777" w:rsidTr="002E1DA2">
        <w:trPr>
          <w:trHeight w:val="284"/>
        </w:trPr>
        <w:tc>
          <w:tcPr>
            <w:tcW w:w="885" w:type="pct"/>
            <w:gridSpan w:val="3"/>
            <w:tcBorders>
              <w:left w:val="single" w:sz="8" w:space="0" w:color="auto"/>
              <w:right w:val="nil"/>
            </w:tcBorders>
            <w:shd w:val="clear" w:color="auto" w:fill="auto"/>
            <w:noWrap/>
            <w:vAlign w:val="center"/>
          </w:tcPr>
          <w:p w14:paraId="7C3411E0"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749EC698"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A35A564" w14:textId="77777777" w:rsidR="00A6164B" w:rsidRPr="00AC2E40" w:rsidRDefault="00A6164B" w:rsidP="00B5109E">
            <w:pPr>
              <w:jc w:val="both"/>
              <w:rPr>
                <w:rFonts w:ascii="Arial" w:hAnsi="Arial" w:cs="Arial"/>
                <w:sz w:val="18"/>
                <w:szCs w:val="18"/>
              </w:rPr>
            </w:pPr>
            <w:r w:rsidRPr="00AC2E40">
              <w:rPr>
                <w:rFonts w:ascii="Arial" w:hAnsi="Arial" w:cs="Arial"/>
                <w:sz w:val="18"/>
                <w:szCs w:val="18"/>
              </w:rPr>
              <w:t>Resolución SDH-000418 de 2013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7169DA8" w14:textId="77777777" w:rsidR="00A6164B" w:rsidRPr="00AC2E40" w:rsidRDefault="00A6164B" w:rsidP="00B5109E">
            <w:pPr>
              <w:rPr>
                <w:rFonts w:ascii="Arial" w:hAnsi="Arial" w:cs="Arial"/>
              </w:rPr>
            </w:pPr>
            <w:r w:rsidRPr="00AC2E40">
              <w:rPr>
                <w:rFonts w:ascii="Arial" w:hAnsi="Arial" w:cs="Arial"/>
              </w:rPr>
              <w:t>Todos</w:t>
            </w:r>
          </w:p>
        </w:tc>
      </w:tr>
      <w:tr w:rsidR="00A6164B" w:rsidRPr="00995673" w14:paraId="3ED89189" w14:textId="77777777" w:rsidTr="002E1DA2">
        <w:trPr>
          <w:trHeight w:val="284"/>
        </w:trPr>
        <w:tc>
          <w:tcPr>
            <w:tcW w:w="885" w:type="pct"/>
            <w:gridSpan w:val="3"/>
            <w:tcBorders>
              <w:left w:val="single" w:sz="8" w:space="0" w:color="auto"/>
              <w:right w:val="nil"/>
            </w:tcBorders>
            <w:shd w:val="clear" w:color="auto" w:fill="auto"/>
            <w:noWrap/>
            <w:vAlign w:val="center"/>
          </w:tcPr>
          <w:p w14:paraId="43758535"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0E84271C"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EDD2360" w14:textId="77777777" w:rsidR="00A6164B" w:rsidRPr="00AC2E40" w:rsidRDefault="00A6164B" w:rsidP="00B5109E">
            <w:pPr>
              <w:jc w:val="both"/>
              <w:rPr>
                <w:rFonts w:ascii="Arial" w:hAnsi="Arial" w:cs="Arial"/>
                <w:sz w:val="18"/>
                <w:szCs w:val="18"/>
              </w:rPr>
            </w:pPr>
            <w:r w:rsidRPr="00AC2E40">
              <w:rPr>
                <w:rFonts w:ascii="Arial" w:hAnsi="Arial" w:cs="Arial"/>
                <w:sz w:val="18"/>
                <w:szCs w:val="18"/>
              </w:rPr>
              <w:t>Resolución SDH-000430 de 2013</w:t>
            </w:r>
          </w:p>
          <w:p w14:paraId="04A321A6" w14:textId="77777777" w:rsidR="00A6164B" w:rsidRPr="00AC2E40" w:rsidRDefault="00A6164B" w:rsidP="00B5109E">
            <w:pPr>
              <w:jc w:val="both"/>
              <w:rPr>
                <w:rFonts w:ascii="Arial" w:hAnsi="Arial" w:cs="Arial"/>
                <w:i/>
                <w:sz w:val="18"/>
                <w:szCs w:val="18"/>
                <w:highlight w:val="green"/>
              </w:rPr>
            </w:pPr>
            <w:r w:rsidRPr="00AC2E40">
              <w:rPr>
                <w:rFonts w:ascii="Arial" w:hAnsi="Arial" w:cs="Arial"/>
                <w:i/>
                <w:sz w:val="18"/>
                <w:szCs w:val="18"/>
              </w:rPr>
              <w:t xml:space="preserve">(Para el año 2014) </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14E95E1" w14:textId="77777777" w:rsidR="00A6164B" w:rsidRPr="00995673" w:rsidRDefault="00A6164B" w:rsidP="00B5109E">
            <w:pPr>
              <w:rPr>
                <w:rFonts w:ascii="Arial" w:hAnsi="Arial" w:cs="Arial"/>
              </w:rPr>
            </w:pPr>
            <w:r>
              <w:rPr>
                <w:rFonts w:ascii="Arial" w:hAnsi="Arial" w:cs="Arial"/>
              </w:rPr>
              <w:t>1</w:t>
            </w:r>
          </w:p>
        </w:tc>
      </w:tr>
      <w:tr w:rsidR="00A6164B" w:rsidRPr="00995673" w14:paraId="065A6C0B" w14:textId="77777777" w:rsidTr="002E1DA2">
        <w:trPr>
          <w:trHeight w:val="284"/>
        </w:trPr>
        <w:tc>
          <w:tcPr>
            <w:tcW w:w="885" w:type="pct"/>
            <w:gridSpan w:val="3"/>
            <w:tcBorders>
              <w:left w:val="single" w:sz="8" w:space="0" w:color="auto"/>
              <w:right w:val="nil"/>
            </w:tcBorders>
            <w:shd w:val="clear" w:color="auto" w:fill="auto"/>
            <w:noWrap/>
            <w:vAlign w:val="center"/>
          </w:tcPr>
          <w:p w14:paraId="15540279"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52EFA8C2"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F29FB49" w14:textId="77777777" w:rsidR="00A6164B" w:rsidRPr="00AC2E40" w:rsidRDefault="00A6164B" w:rsidP="00B5109E">
            <w:pPr>
              <w:jc w:val="both"/>
              <w:rPr>
                <w:rFonts w:ascii="Arial" w:hAnsi="Arial" w:cs="Arial"/>
                <w:sz w:val="18"/>
                <w:szCs w:val="18"/>
              </w:rPr>
            </w:pPr>
            <w:r w:rsidRPr="00AC2E40">
              <w:rPr>
                <w:rFonts w:ascii="Arial" w:hAnsi="Arial" w:cs="Arial"/>
                <w:sz w:val="18"/>
                <w:szCs w:val="18"/>
              </w:rPr>
              <w:t>Resolución SDH-000017 de 2014</w:t>
            </w:r>
          </w:p>
          <w:p w14:paraId="1899ED13" w14:textId="77777777" w:rsidR="00A6164B" w:rsidRPr="00AC2E40" w:rsidRDefault="00A6164B" w:rsidP="00B5109E">
            <w:pPr>
              <w:jc w:val="both"/>
              <w:rPr>
                <w:rFonts w:ascii="Arial" w:hAnsi="Arial" w:cs="Arial"/>
                <w:i/>
                <w:sz w:val="18"/>
                <w:szCs w:val="18"/>
                <w:highlight w:val="green"/>
              </w:rPr>
            </w:pPr>
            <w:r w:rsidRPr="00AC2E40">
              <w:rPr>
                <w:rFonts w:ascii="Arial" w:hAnsi="Arial" w:cs="Arial"/>
                <w:i/>
                <w:sz w:val="18"/>
                <w:szCs w:val="18"/>
              </w:rPr>
              <w:t>(Para el año 2014)</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428A54D" w14:textId="77777777" w:rsidR="00A6164B" w:rsidRPr="00DB1D93" w:rsidRDefault="00A6164B" w:rsidP="00B5109E">
            <w:pPr>
              <w:rPr>
                <w:rFonts w:ascii="Arial" w:hAnsi="Arial" w:cs="Arial"/>
                <w:highlight w:val="green"/>
              </w:rPr>
            </w:pPr>
            <w:r w:rsidRPr="00995673">
              <w:rPr>
                <w:rFonts w:ascii="Arial" w:hAnsi="Arial" w:cs="Arial"/>
              </w:rPr>
              <w:t>Todos</w:t>
            </w:r>
          </w:p>
        </w:tc>
      </w:tr>
      <w:tr w:rsidR="00A6164B" w:rsidRPr="00995673" w14:paraId="0ABF0071" w14:textId="77777777" w:rsidTr="002E1DA2">
        <w:trPr>
          <w:trHeight w:val="284"/>
        </w:trPr>
        <w:tc>
          <w:tcPr>
            <w:tcW w:w="885" w:type="pct"/>
            <w:gridSpan w:val="3"/>
            <w:tcBorders>
              <w:left w:val="single" w:sz="8" w:space="0" w:color="auto"/>
              <w:right w:val="nil"/>
            </w:tcBorders>
            <w:shd w:val="clear" w:color="auto" w:fill="auto"/>
            <w:noWrap/>
            <w:vAlign w:val="center"/>
          </w:tcPr>
          <w:p w14:paraId="55EF9924"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63D2EE4A"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E0C8286" w14:textId="77777777" w:rsidR="00A6164B" w:rsidRPr="00AC2E40" w:rsidRDefault="00A6164B" w:rsidP="00B5109E">
            <w:pPr>
              <w:jc w:val="both"/>
              <w:rPr>
                <w:rFonts w:ascii="Arial" w:hAnsi="Arial" w:cs="Arial"/>
                <w:sz w:val="18"/>
                <w:szCs w:val="18"/>
              </w:rPr>
            </w:pPr>
            <w:r w:rsidRPr="00AC2E40">
              <w:rPr>
                <w:rFonts w:ascii="Arial" w:hAnsi="Arial" w:cs="Arial"/>
                <w:sz w:val="18"/>
                <w:szCs w:val="18"/>
              </w:rPr>
              <w:t>Resolución DDI-025514 de 2014</w:t>
            </w:r>
          </w:p>
          <w:p w14:paraId="30F808E6" w14:textId="77777777" w:rsidR="00A6164B" w:rsidRPr="00DB1D93" w:rsidRDefault="00A6164B" w:rsidP="00B5109E">
            <w:pPr>
              <w:jc w:val="both"/>
              <w:rPr>
                <w:rFonts w:ascii="Arial" w:hAnsi="Arial" w:cs="Arial"/>
                <w:sz w:val="18"/>
                <w:szCs w:val="18"/>
                <w:highlight w:val="green"/>
              </w:rPr>
            </w:pPr>
            <w:r w:rsidRPr="00F77824">
              <w:rPr>
                <w:rFonts w:ascii="Arial" w:hAnsi="Arial" w:cs="Arial"/>
                <w:i/>
                <w:sz w:val="18"/>
                <w:szCs w:val="18"/>
              </w:rPr>
              <w:t>(Para el año 2014</w:t>
            </w:r>
            <w:r>
              <w:rPr>
                <w:rFonts w:ascii="Arial" w:hAnsi="Arial" w:cs="Arial"/>
                <w:i/>
                <w:sz w:val="18"/>
                <w:szCs w:val="18"/>
              </w:rPr>
              <w:t>)</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67A3E91" w14:textId="77777777" w:rsidR="00A6164B" w:rsidRPr="00DB1D93" w:rsidRDefault="00A6164B" w:rsidP="00B5109E">
            <w:pPr>
              <w:rPr>
                <w:rFonts w:ascii="Arial" w:hAnsi="Arial" w:cs="Arial"/>
                <w:highlight w:val="green"/>
              </w:rPr>
            </w:pPr>
            <w:r w:rsidRPr="00030859">
              <w:rPr>
                <w:rFonts w:ascii="Arial" w:hAnsi="Arial" w:cs="Arial"/>
              </w:rPr>
              <w:t>Todos</w:t>
            </w:r>
          </w:p>
        </w:tc>
      </w:tr>
      <w:tr w:rsidR="00A6164B" w:rsidRPr="00995673" w14:paraId="2466A963" w14:textId="77777777" w:rsidTr="002E1DA2">
        <w:trPr>
          <w:trHeight w:val="284"/>
        </w:trPr>
        <w:tc>
          <w:tcPr>
            <w:tcW w:w="885" w:type="pct"/>
            <w:gridSpan w:val="3"/>
            <w:tcBorders>
              <w:left w:val="single" w:sz="8" w:space="0" w:color="auto"/>
              <w:right w:val="nil"/>
            </w:tcBorders>
            <w:shd w:val="clear" w:color="auto" w:fill="auto"/>
            <w:noWrap/>
            <w:vAlign w:val="center"/>
          </w:tcPr>
          <w:p w14:paraId="5C80B8A1"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5137E090"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7AED99D" w14:textId="77777777" w:rsidR="00A6164B" w:rsidRDefault="00A6164B" w:rsidP="00B5109E">
            <w:pPr>
              <w:jc w:val="both"/>
              <w:rPr>
                <w:rFonts w:ascii="Arial" w:hAnsi="Arial" w:cs="Arial"/>
                <w:sz w:val="18"/>
                <w:szCs w:val="18"/>
              </w:rPr>
            </w:pPr>
            <w:r w:rsidRPr="00E336F3">
              <w:rPr>
                <w:rFonts w:ascii="Arial" w:hAnsi="Arial" w:cs="Arial"/>
                <w:sz w:val="18"/>
                <w:szCs w:val="18"/>
              </w:rPr>
              <w:t>Resolución DDI 062252 de 2013</w:t>
            </w:r>
          </w:p>
          <w:p w14:paraId="39DF4C0E" w14:textId="77777777" w:rsidR="00A6164B" w:rsidRPr="00995673" w:rsidRDefault="00A6164B" w:rsidP="00B5109E">
            <w:pPr>
              <w:jc w:val="both"/>
              <w:rPr>
                <w:rFonts w:ascii="Arial" w:hAnsi="Arial" w:cs="Arial"/>
                <w:sz w:val="18"/>
                <w:szCs w:val="18"/>
              </w:rPr>
            </w:pPr>
            <w:r w:rsidRPr="00F77824">
              <w:rPr>
                <w:rFonts w:ascii="Arial" w:hAnsi="Arial" w:cs="Arial"/>
                <w:i/>
                <w:sz w:val="18"/>
                <w:szCs w:val="18"/>
              </w:rPr>
              <w:t>(Para el año 2014 y anteriores)</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6757DC4" w14:textId="77777777" w:rsidR="00A6164B" w:rsidRPr="00995673" w:rsidRDefault="00A6164B" w:rsidP="00B5109E">
            <w:pPr>
              <w:rPr>
                <w:rFonts w:ascii="Arial" w:hAnsi="Arial" w:cs="Arial"/>
              </w:rPr>
            </w:pPr>
            <w:r w:rsidRPr="00995673">
              <w:rPr>
                <w:rFonts w:ascii="Arial" w:hAnsi="Arial" w:cs="Arial"/>
              </w:rPr>
              <w:t>Todos</w:t>
            </w:r>
          </w:p>
        </w:tc>
      </w:tr>
      <w:tr w:rsidR="00A6164B" w:rsidRPr="00995673" w14:paraId="2F2A5A75" w14:textId="77777777" w:rsidTr="002E1DA2">
        <w:trPr>
          <w:trHeight w:val="284"/>
        </w:trPr>
        <w:tc>
          <w:tcPr>
            <w:tcW w:w="885" w:type="pct"/>
            <w:gridSpan w:val="3"/>
            <w:tcBorders>
              <w:left w:val="single" w:sz="8" w:space="0" w:color="auto"/>
              <w:right w:val="nil"/>
            </w:tcBorders>
            <w:shd w:val="clear" w:color="auto" w:fill="auto"/>
            <w:noWrap/>
            <w:vAlign w:val="center"/>
          </w:tcPr>
          <w:p w14:paraId="117D04FF"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04356FCD"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10EB1B0"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DDI 062256 de 2013</w:t>
            </w:r>
          </w:p>
          <w:p w14:paraId="7BC378D6" w14:textId="77777777" w:rsidR="00A6164B" w:rsidRPr="00F77824" w:rsidRDefault="00A6164B" w:rsidP="00B5109E">
            <w:pPr>
              <w:jc w:val="both"/>
              <w:rPr>
                <w:rFonts w:ascii="Arial" w:hAnsi="Arial" w:cs="Arial"/>
                <w:i/>
                <w:sz w:val="18"/>
                <w:szCs w:val="18"/>
                <w:highlight w:val="green"/>
              </w:rPr>
            </w:pPr>
            <w:r w:rsidRPr="00F77824">
              <w:rPr>
                <w:rFonts w:ascii="Arial" w:hAnsi="Arial" w:cs="Arial"/>
                <w:i/>
                <w:sz w:val="18"/>
                <w:szCs w:val="18"/>
              </w:rPr>
              <w:t>(Para el año 2014 y anteriores)</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4FFAA06" w14:textId="77777777" w:rsidR="00A6164B" w:rsidRPr="00995673" w:rsidRDefault="00A6164B" w:rsidP="00B5109E">
            <w:pPr>
              <w:rPr>
                <w:rFonts w:ascii="Arial" w:hAnsi="Arial" w:cs="Arial"/>
              </w:rPr>
            </w:pPr>
            <w:r>
              <w:rPr>
                <w:rFonts w:ascii="Arial" w:hAnsi="Arial" w:cs="Arial"/>
              </w:rPr>
              <w:t>Todos</w:t>
            </w:r>
          </w:p>
        </w:tc>
      </w:tr>
      <w:tr w:rsidR="00A6164B" w:rsidRPr="00995673" w14:paraId="7E6A792D" w14:textId="77777777" w:rsidTr="002E1DA2">
        <w:trPr>
          <w:trHeight w:val="284"/>
        </w:trPr>
        <w:tc>
          <w:tcPr>
            <w:tcW w:w="885" w:type="pct"/>
            <w:gridSpan w:val="3"/>
            <w:tcBorders>
              <w:left w:val="single" w:sz="8" w:space="0" w:color="auto"/>
              <w:right w:val="nil"/>
            </w:tcBorders>
            <w:shd w:val="clear" w:color="auto" w:fill="auto"/>
            <w:noWrap/>
            <w:vAlign w:val="center"/>
          </w:tcPr>
          <w:p w14:paraId="06DD0FC7"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69B2ED87"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04F42A4"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DDI 0</w:t>
            </w:r>
            <w:r>
              <w:rPr>
                <w:rFonts w:ascii="Arial" w:hAnsi="Arial" w:cs="Arial"/>
                <w:sz w:val="18"/>
                <w:szCs w:val="18"/>
              </w:rPr>
              <w:t>94892</w:t>
            </w:r>
            <w:r w:rsidRPr="00F77824">
              <w:rPr>
                <w:rFonts w:ascii="Arial" w:hAnsi="Arial" w:cs="Arial"/>
                <w:sz w:val="18"/>
                <w:szCs w:val="18"/>
              </w:rPr>
              <w:t xml:space="preserve"> de 201</w:t>
            </w:r>
            <w:r>
              <w:rPr>
                <w:rFonts w:ascii="Arial" w:hAnsi="Arial" w:cs="Arial"/>
                <w:sz w:val="18"/>
                <w:szCs w:val="18"/>
              </w:rPr>
              <w:t>4</w:t>
            </w:r>
          </w:p>
          <w:p w14:paraId="4BBC44F3" w14:textId="77777777" w:rsidR="00A6164B" w:rsidRPr="00F77824" w:rsidRDefault="00A6164B" w:rsidP="00B5109E">
            <w:pPr>
              <w:jc w:val="both"/>
              <w:rPr>
                <w:rFonts w:ascii="Arial" w:hAnsi="Arial" w:cs="Arial"/>
                <w:sz w:val="18"/>
                <w:szCs w:val="18"/>
              </w:rPr>
            </w:pPr>
            <w:r w:rsidRPr="00F77824">
              <w:rPr>
                <w:rFonts w:ascii="Arial" w:hAnsi="Arial" w:cs="Arial"/>
                <w:i/>
                <w:sz w:val="18"/>
                <w:szCs w:val="18"/>
              </w:rPr>
              <w:t>(Para el año 201</w:t>
            </w:r>
            <w:r>
              <w:rPr>
                <w:rFonts w:ascii="Arial" w:hAnsi="Arial" w:cs="Arial"/>
                <w:i/>
                <w:sz w:val="18"/>
                <w:szCs w:val="18"/>
              </w:rPr>
              <w:t>5</w:t>
            </w:r>
            <w:r w:rsidRPr="00F77824">
              <w:rPr>
                <w:rFonts w:ascii="Arial" w:hAnsi="Arial" w:cs="Arial"/>
                <w:i/>
                <w:sz w:val="18"/>
                <w:szCs w:val="18"/>
              </w:rPr>
              <w:t xml:space="preserve"> y anteriores)</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0AE0109" w14:textId="77777777" w:rsidR="00A6164B" w:rsidRDefault="00A6164B" w:rsidP="00B5109E">
            <w:pPr>
              <w:rPr>
                <w:rFonts w:ascii="Arial" w:hAnsi="Arial" w:cs="Arial"/>
              </w:rPr>
            </w:pPr>
            <w:r>
              <w:rPr>
                <w:rFonts w:ascii="Arial" w:hAnsi="Arial" w:cs="Arial"/>
              </w:rPr>
              <w:t>Todos</w:t>
            </w:r>
          </w:p>
        </w:tc>
      </w:tr>
      <w:tr w:rsidR="00A6164B" w:rsidRPr="00995673" w14:paraId="29102BB8" w14:textId="77777777" w:rsidTr="002E1DA2">
        <w:trPr>
          <w:trHeight w:val="284"/>
        </w:trPr>
        <w:tc>
          <w:tcPr>
            <w:tcW w:w="885" w:type="pct"/>
            <w:gridSpan w:val="3"/>
            <w:tcBorders>
              <w:left w:val="single" w:sz="8" w:space="0" w:color="auto"/>
              <w:right w:val="nil"/>
            </w:tcBorders>
            <w:shd w:val="clear" w:color="auto" w:fill="auto"/>
            <w:noWrap/>
            <w:vAlign w:val="center"/>
          </w:tcPr>
          <w:p w14:paraId="55B7BB6B"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049DCC52"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4B40E1A" w14:textId="77777777" w:rsidR="00A6164B" w:rsidRPr="00F77824" w:rsidRDefault="00A6164B" w:rsidP="00B5109E">
            <w:pPr>
              <w:jc w:val="both"/>
              <w:rPr>
                <w:rFonts w:ascii="Arial" w:hAnsi="Arial" w:cs="Arial"/>
                <w:sz w:val="18"/>
                <w:szCs w:val="18"/>
              </w:rPr>
            </w:pPr>
            <w:r w:rsidRPr="00F77824">
              <w:rPr>
                <w:rFonts w:ascii="Arial" w:hAnsi="Arial" w:cs="Arial"/>
                <w:sz w:val="18"/>
                <w:szCs w:val="18"/>
              </w:rPr>
              <w:t>Resolución DDI 0</w:t>
            </w:r>
            <w:r>
              <w:rPr>
                <w:rFonts w:ascii="Arial" w:hAnsi="Arial" w:cs="Arial"/>
                <w:sz w:val="18"/>
                <w:szCs w:val="18"/>
              </w:rPr>
              <w:t>94888</w:t>
            </w:r>
            <w:r w:rsidRPr="00F77824">
              <w:rPr>
                <w:rFonts w:ascii="Arial" w:hAnsi="Arial" w:cs="Arial"/>
                <w:sz w:val="18"/>
                <w:szCs w:val="18"/>
              </w:rPr>
              <w:t xml:space="preserve"> de 201</w:t>
            </w:r>
            <w:r>
              <w:rPr>
                <w:rFonts w:ascii="Arial" w:hAnsi="Arial" w:cs="Arial"/>
                <w:sz w:val="18"/>
                <w:szCs w:val="18"/>
              </w:rPr>
              <w:t>4</w:t>
            </w:r>
          </w:p>
          <w:p w14:paraId="7A8DCAA4" w14:textId="77777777" w:rsidR="00A6164B" w:rsidRPr="00F77824" w:rsidRDefault="00A6164B" w:rsidP="00B5109E">
            <w:pPr>
              <w:jc w:val="both"/>
              <w:rPr>
                <w:rFonts w:ascii="Arial" w:hAnsi="Arial" w:cs="Arial"/>
                <w:sz w:val="18"/>
                <w:szCs w:val="18"/>
              </w:rPr>
            </w:pPr>
            <w:r w:rsidRPr="00F77824">
              <w:rPr>
                <w:rFonts w:ascii="Arial" w:hAnsi="Arial" w:cs="Arial"/>
                <w:i/>
                <w:sz w:val="18"/>
                <w:szCs w:val="18"/>
              </w:rPr>
              <w:t>(Para el año 201</w:t>
            </w:r>
            <w:r>
              <w:rPr>
                <w:rFonts w:ascii="Arial" w:hAnsi="Arial" w:cs="Arial"/>
                <w:i/>
                <w:sz w:val="18"/>
                <w:szCs w:val="18"/>
              </w:rPr>
              <w:t>5</w:t>
            </w:r>
            <w:r w:rsidRPr="00F77824">
              <w:rPr>
                <w:rFonts w:ascii="Arial" w:hAnsi="Arial" w:cs="Arial"/>
                <w:i/>
                <w:sz w:val="18"/>
                <w:szCs w:val="18"/>
              </w:rPr>
              <w:t xml:space="preserve"> y anteriores)</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CA3F58F" w14:textId="77777777" w:rsidR="00A6164B" w:rsidRDefault="00A6164B" w:rsidP="00B5109E">
            <w:pPr>
              <w:rPr>
                <w:rFonts w:ascii="Arial" w:hAnsi="Arial" w:cs="Arial"/>
              </w:rPr>
            </w:pPr>
            <w:r>
              <w:rPr>
                <w:rFonts w:ascii="Arial" w:hAnsi="Arial" w:cs="Arial"/>
              </w:rPr>
              <w:t>Todos</w:t>
            </w:r>
          </w:p>
        </w:tc>
      </w:tr>
      <w:tr w:rsidR="00A6164B" w:rsidRPr="00995673" w14:paraId="2A59583F" w14:textId="77777777" w:rsidTr="002E1DA2">
        <w:trPr>
          <w:trHeight w:val="284"/>
        </w:trPr>
        <w:tc>
          <w:tcPr>
            <w:tcW w:w="885" w:type="pct"/>
            <w:gridSpan w:val="3"/>
            <w:tcBorders>
              <w:left w:val="single" w:sz="8" w:space="0" w:color="auto"/>
              <w:right w:val="nil"/>
            </w:tcBorders>
            <w:shd w:val="clear" w:color="auto" w:fill="auto"/>
            <w:noWrap/>
            <w:vAlign w:val="center"/>
          </w:tcPr>
          <w:p w14:paraId="6C69F13B"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375857E6"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330E8F2" w14:textId="77777777" w:rsidR="00A6164B" w:rsidRDefault="00A6164B" w:rsidP="00B5109E">
            <w:pPr>
              <w:jc w:val="both"/>
              <w:rPr>
                <w:rFonts w:ascii="Arial" w:hAnsi="Arial" w:cs="Arial"/>
                <w:sz w:val="18"/>
                <w:szCs w:val="18"/>
              </w:rPr>
            </w:pPr>
            <w:r>
              <w:rPr>
                <w:rFonts w:ascii="Arial" w:hAnsi="Arial" w:cs="Arial"/>
                <w:sz w:val="18"/>
                <w:szCs w:val="18"/>
              </w:rPr>
              <w:t>Decreto 2731 de 2014</w:t>
            </w:r>
          </w:p>
          <w:p w14:paraId="16657651" w14:textId="77777777" w:rsidR="00A6164B" w:rsidRPr="00AC2E40" w:rsidRDefault="00A6164B" w:rsidP="00B5109E">
            <w:pPr>
              <w:jc w:val="both"/>
              <w:rPr>
                <w:rFonts w:ascii="Arial" w:hAnsi="Arial" w:cs="Arial"/>
                <w:sz w:val="18"/>
                <w:szCs w:val="18"/>
              </w:rPr>
            </w:pPr>
            <w:r>
              <w:rPr>
                <w:rFonts w:ascii="Arial" w:hAnsi="Arial" w:cs="Arial"/>
                <w:sz w:val="18"/>
                <w:szCs w:val="18"/>
              </w:rPr>
              <w:t xml:space="preserve">(Para el año 2015) </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D78B234" w14:textId="77777777" w:rsidR="00A6164B" w:rsidRDefault="00A6164B" w:rsidP="00B5109E">
            <w:pPr>
              <w:rPr>
                <w:rFonts w:ascii="Arial" w:hAnsi="Arial" w:cs="Arial"/>
              </w:rPr>
            </w:pPr>
            <w:r>
              <w:rPr>
                <w:rFonts w:ascii="Arial" w:hAnsi="Arial" w:cs="Arial"/>
              </w:rPr>
              <w:t>1</w:t>
            </w:r>
          </w:p>
        </w:tc>
      </w:tr>
      <w:tr w:rsidR="00A6164B" w:rsidRPr="00995673" w14:paraId="58F5FC1F" w14:textId="77777777" w:rsidTr="002E1DA2">
        <w:trPr>
          <w:trHeight w:val="284"/>
        </w:trPr>
        <w:tc>
          <w:tcPr>
            <w:tcW w:w="885" w:type="pct"/>
            <w:gridSpan w:val="3"/>
            <w:tcBorders>
              <w:left w:val="single" w:sz="8" w:space="0" w:color="auto"/>
              <w:right w:val="nil"/>
            </w:tcBorders>
            <w:shd w:val="clear" w:color="auto" w:fill="auto"/>
            <w:noWrap/>
            <w:vAlign w:val="center"/>
          </w:tcPr>
          <w:p w14:paraId="409B3D2E"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1E86F4D1"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A6AA701" w14:textId="77777777" w:rsidR="00A6164B" w:rsidRPr="00AC2E40" w:rsidRDefault="00A6164B" w:rsidP="00B5109E">
            <w:pPr>
              <w:jc w:val="both"/>
              <w:rPr>
                <w:rFonts w:ascii="Arial" w:hAnsi="Arial" w:cs="Arial"/>
                <w:sz w:val="18"/>
                <w:szCs w:val="18"/>
              </w:rPr>
            </w:pPr>
            <w:r w:rsidRPr="00AC2E40">
              <w:rPr>
                <w:rFonts w:ascii="Arial" w:hAnsi="Arial" w:cs="Arial"/>
                <w:sz w:val="18"/>
                <w:szCs w:val="18"/>
              </w:rPr>
              <w:t>Resolución SDH-000</w:t>
            </w:r>
            <w:r>
              <w:rPr>
                <w:rFonts w:ascii="Arial" w:hAnsi="Arial" w:cs="Arial"/>
                <w:sz w:val="18"/>
                <w:szCs w:val="18"/>
              </w:rPr>
              <w:t>295</w:t>
            </w:r>
            <w:r w:rsidRPr="00AC2E40">
              <w:rPr>
                <w:rFonts w:ascii="Arial" w:hAnsi="Arial" w:cs="Arial"/>
                <w:sz w:val="18"/>
                <w:szCs w:val="18"/>
              </w:rPr>
              <w:t xml:space="preserve"> de 201</w:t>
            </w:r>
            <w:r>
              <w:rPr>
                <w:rFonts w:ascii="Arial" w:hAnsi="Arial" w:cs="Arial"/>
                <w:sz w:val="18"/>
                <w:szCs w:val="18"/>
              </w:rPr>
              <w:t>4</w:t>
            </w:r>
          </w:p>
          <w:p w14:paraId="2895AA3B" w14:textId="77777777" w:rsidR="00A6164B" w:rsidRDefault="00A6164B" w:rsidP="00B5109E">
            <w:pPr>
              <w:jc w:val="both"/>
              <w:rPr>
                <w:rFonts w:ascii="Arial" w:hAnsi="Arial" w:cs="Arial"/>
                <w:sz w:val="18"/>
                <w:szCs w:val="18"/>
              </w:rPr>
            </w:pPr>
            <w:r w:rsidRPr="00AC2E40">
              <w:rPr>
                <w:rFonts w:ascii="Arial" w:hAnsi="Arial" w:cs="Arial"/>
                <w:i/>
                <w:sz w:val="18"/>
                <w:szCs w:val="18"/>
              </w:rPr>
              <w:t>(Para el año 201</w:t>
            </w:r>
            <w:r>
              <w:rPr>
                <w:rFonts w:ascii="Arial" w:hAnsi="Arial" w:cs="Arial"/>
                <w:i/>
                <w:sz w:val="18"/>
                <w:szCs w:val="18"/>
              </w:rPr>
              <w:t>5</w:t>
            </w:r>
            <w:r w:rsidRPr="00AC2E40">
              <w:rPr>
                <w:rFonts w:ascii="Arial" w:hAnsi="Arial" w:cs="Arial"/>
                <w:i/>
                <w:sz w:val="18"/>
                <w:szCs w:val="18"/>
              </w:rPr>
              <w:t>)</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0B05D3F" w14:textId="77777777" w:rsidR="00A6164B" w:rsidRDefault="00A6164B" w:rsidP="00B5109E">
            <w:pPr>
              <w:rPr>
                <w:rFonts w:ascii="Arial" w:hAnsi="Arial" w:cs="Arial"/>
              </w:rPr>
            </w:pPr>
            <w:r>
              <w:rPr>
                <w:rFonts w:ascii="Arial" w:hAnsi="Arial" w:cs="Arial"/>
              </w:rPr>
              <w:t>1</w:t>
            </w:r>
          </w:p>
        </w:tc>
      </w:tr>
      <w:tr w:rsidR="00A6164B" w:rsidRPr="00995673" w14:paraId="58CD5074" w14:textId="77777777" w:rsidTr="002E1DA2">
        <w:trPr>
          <w:trHeight w:val="284"/>
        </w:trPr>
        <w:tc>
          <w:tcPr>
            <w:tcW w:w="885" w:type="pct"/>
            <w:gridSpan w:val="3"/>
            <w:tcBorders>
              <w:left w:val="single" w:sz="8" w:space="0" w:color="auto"/>
              <w:right w:val="nil"/>
            </w:tcBorders>
            <w:shd w:val="clear" w:color="auto" w:fill="auto"/>
            <w:noWrap/>
            <w:vAlign w:val="center"/>
          </w:tcPr>
          <w:p w14:paraId="6FD620FA"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04BC105C"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DCC3E83" w14:textId="77777777" w:rsidR="00A6164B" w:rsidRDefault="00A6164B" w:rsidP="00B5109E">
            <w:pPr>
              <w:jc w:val="both"/>
              <w:rPr>
                <w:rFonts w:ascii="Arial" w:hAnsi="Arial" w:cs="Arial"/>
                <w:sz w:val="18"/>
                <w:szCs w:val="18"/>
              </w:rPr>
            </w:pPr>
            <w:r>
              <w:rPr>
                <w:rFonts w:ascii="Arial" w:hAnsi="Arial" w:cs="Arial"/>
                <w:sz w:val="18"/>
                <w:szCs w:val="18"/>
              </w:rPr>
              <w:t>Resolución DDI 017158 de 2015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86FE0E" w14:textId="77777777" w:rsidR="00A6164B" w:rsidRDefault="00A6164B" w:rsidP="00B5109E">
            <w:pPr>
              <w:rPr>
                <w:rFonts w:ascii="Arial" w:hAnsi="Arial" w:cs="Arial"/>
              </w:rPr>
            </w:pPr>
            <w:r>
              <w:rPr>
                <w:rFonts w:ascii="Arial" w:hAnsi="Arial" w:cs="Arial"/>
              </w:rPr>
              <w:t xml:space="preserve">Todos </w:t>
            </w:r>
          </w:p>
        </w:tc>
      </w:tr>
      <w:tr w:rsidR="00A6164B" w:rsidRPr="00995673" w14:paraId="74B184DA" w14:textId="77777777" w:rsidTr="002E1DA2">
        <w:trPr>
          <w:trHeight w:val="284"/>
        </w:trPr>
        <w:tc>
          <w:tcPr>
            <w:tcW w:w="885" w:type="pct"/>
            <w:gridSpan w:val="3"/>
            <w:tcBorders>
              <w:left w:val="single" w:sz="8" w:space="0" w:color="auto"/>
              <w:right w:val="nil"/>
            </w:tcBorders>
            <w:shd w:val="clear" w:color="auto" w:fill="auto"/>
            <w:noWrap/>
            <w:vAlign w:val="center"/>
          </w:tcPr>
          <w:p w14:paraId="57944529"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6E2E199F" w14:textId="77777777" w:rsidR="00A6164B" w:rsidRPr="00995673"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999DFE5" w14:textId="77777777" w:rsidR="00A6164B" w:rsidRPr="00995673" w:rsidRDefault="00A6164B" w:rsidP="00B5109E">
            <w:pPr>
              <w:jc w:val="both"/>
              <w:rPr>
                <w:rFonts w:ascii="Arial" w:hAnsi="Arial" w:cs="Arial"/>
                <w:sz w:val="18"/>
                <w:szCs w:val="18"/>
              </w:rPr>
            </w:pPr>
            <w:r>
              <w:rPr>
                <w:rFonts w:ascii="Arial" w:hAnsi="Arial" w:cs="Arial"/>
                <w:sz w:val="18"/>
                <w:szCs w:val="18"/>
              </w:rPr>
              <w:t>Decreto 026 de 2015</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F2F4D34" w14:textId="77777777" w:rsidR="00A6164B" w:rsidRPr="00995673" w:rsidRDefault="00A6164B" w:rsidP="00B5109E">
            <w:pPr>
              <w:rPr>
                <w:rFonts w:ascii="Arial" w:hAnsi="Arial" w:cs="Arial"/>
              </w:rPr>
            </w:pPr>
            <w:r>
              <w:rPr>
                <w:rFonts w:ascii="Arial" w:hAnsi="Arial" w:cs="Arial"/>
              </w:rPr>
              <w:t xml:space="preserve">Todos </w:t>
            </w:r>
          </w:p>
        </w:tc>
      </w:tr>
      <w:tr w:rsidR="00A6164B" w:rsidRPr="005D2754" w14:paraId="27B42A98" w14:textId="77777777" w:rsidTr="002E1DA2">
        <w:trPr>
          <w:trHeight w:val="284"/>
        </w:trPr>
        <w:tc>
          <w:tcPr>
            <w:tcW w:w="885" w:type="pct"/>
            <w:gridSpan w:val="3"/>
            <w:vMerge w:val="restart"/>
            <w:tcBorders>
              <w:top w:val="single" w:sz="8" w:space="0" w:color="auto"/>
              <w:left w:val="single" w:sz="8" w:space="0" w:color="auto"/>
              <w:right w:val="nil"/>
            </w:tcBorders>
            <w:shd w:val="clear" w:color="auto" w:fill="auto"/>
            <w:noWrap/>
            <w:vAlign w:val="center"/>
          </w:tcPr>
          <w:p w14:paraId="59428B8A" w14:textId="77777777" w:rsidR="00A6164B" w:rsidRPr="005A4BA4" w:rsidRDefault="00A6164B" w:rsidP="00B5109E">
            <w:pPr>
              <w:rPr>
                <w:rFonts w:ascii="Arial" w:hAnsi="Arial" w:cs="Arial"/>
                <w:bCs/>
                <w:sz w:val="16"/>
                <w:szCs w:val="16"/>
              </w:rPr>
            </w:pPr>
            <w:r w:rsidRPr="005A4BA4">
              <w:rPr>
                <w:rFonts w:ascii="Arial" w:hAnsi="Arial" w:cs="Arial"/>
                <w:bCs/>
                <w:sz w:val="16"/>
                <w:szCs w:val="16"/>
              </w:rPr>
              <w:t>Fiscalización del Impuesto</w:t>
            </w:r>
          </w:p>
        </w:tc>
        <w:tc>
          <w:tcPr>
            <w:tcW w:w="777" w:type="pct"/>
            <w:gridSpan w:val="3"/>
            <w:vMerge w:val="restart"/>
            <w:tcBorders>
              <w:top w:val="single" w:sz="8" w:space="0" w:color="auto"/>
              <w:left w:val="single" w:sz="8" w:space="0" w:color="auto"/>
              <w:right w:val="nil"/>
            </w:tcBorders>
            <w:shd w:val="clear" w:color="auto" w:fill="auto"/>
            <w:vAlign w:val="center"/>
          </w:tcPr>
          <w:p w14:paraId="68F02025" w14:textId="77777777" w:rsidR="00A6164B" w:rsidRPr="006D3207" w:rsidRDefault="00A6164B" w:rsidP="00B5109E">
            <w:pPr>
              <w:rPr>
                <w:rFonts w:ascii="Arial" w:hAnsi="Arial" w:cs="Arial"/>
                <w:bCs/>
                <w:sz w:val="16"/>
                <w:szCs w:val="16"/>
              </w:rPr>
            </w:pPr>
            <w:r w:rsidRPr="006D3207">
              <w:rPr>
                <w:rFonts w:ascii="Arial" w:hAnsi="Arial" w:cs="Arial"/>
                <w:bCs/>
                <w:sz w:val="16"/>
                <w:szCs w:val="16"/>
              </w:rPr>
              <w:t>Requerimientos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F0E24AC" w14:textId="77777777" w:rsidR="00A6164B" w:rsidRPr="00E46DC2" w:rsidRDefault="00A6164B" w:rsidP="00B5109E">
            <w:pPr>
              <w:rPr>
                <w:rFonts w:ascii="Arial" w:hAnsi="Arial" w:cs="Arial"/>
                <w:sz w:val="18"/>
                <w:szCs w:val="18"/>
              </w:rPr>
            </w:pPr>
            <w:r w:rsidRPr="0057583D">
              <w:rPr>
                <w:rFonts w:ascii="Arial" w:hAnsi="Arial" w:cs="Arial"/>
                <w:sz w:val="18"/>
                <w:szCs w:val="18"/>
              </w:rPr>
              <w:t>Decret</w:t>
            </w:r>
            <w:r w:rsidRPr="00E46DC2">
              <w:rPr>
                <w:rFonts w:ascii="Arial" w:hAnsi="Arial" w:cs="Arial"/>
                <w:sz w:val="18"/>
                <w:szCs w:val="18"/>
              </w:rPr>
              <w: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CA1D6A4" w14:textId="77777777" w:rsidR="00A6164B" w:rsidRPr="005D2754" w:rsidRDefault="00A6164B" w:rsidP="00B5109E">
            <w:pPr>
              <w:rPr>
                <w:rFonts w:ascii="Arial" w:hAnsi="Arial" w:cs="Arial"/>
              </w:rPr>
            </w:pPr>
            <w:r w:rsidRPr="005D2754">
              <w:rPr>
                <w:rFonts w:ascii="Arial" w:hAnsi="Arial" w:cs="Arial"/>
              </w:rPr>
              <w:t>80 al 89, 97, 98 y 99</w:t>
            </w:r>
          </w:p>
        </w:tc>
      </w:tr>
      <w:tr w:rsidR="00A6164B" w:rsidRPr="005D2754" w14:paraId="005FDB19" w14:textId="77777777" w:rsidTr="002E1DA2">
        <w:trPr>
          <w:trHeight w:val="284"/>
        </w:trPr>
        <w:tc>
          <w:tcPr>
            <w:tcW w:w="885" w:type="pct"/>
            <w:gridSpan w:val="3"/>
            <w:vMerge/>
            <w:tcBorders>
              <w:top w:val="single" w:sz="8" w:space="0" w:color="auto"/>
              <w:left w:val="single" w:sz="8" w:space="0" w:color="auto"/>
              <w:right w:val="nil"/>
            </w:tcBorders>
            <w:shd w:val="clear" w:color="auto" w:fill="auto"/>
            <w:noWrap/>
            <w:vAlign w:val="center"/>
          </w:tcPr>
          <w:p w14:paraId="45D2DAF7"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45271617"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7873A77"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DA8CFE" w14:textId="77777777" w:rsidR="00A6164B" w:rsidRPr="005D2754" w:rsidRDefault="00A6164B" w:rsidP="00B5109E">
            <w:pPr>
              <w:rPr>
                <w:rFonts w:ascii="Arial" w:hAnsi="Arial" w:cs="Arial"/>
              </w:rPr>
            </w:pPr>
            <w:r w:rsidRPr="005D2754">
              <w:rPr>
                <w:rFonts w:ascii="Arial" w:hAnsi="Arial" w:cs="Arial"/>
              </w:rPr>
              <w:t>705 a 707 y 709</w:t>
            </w:r>
          </w:p>
        </w:tc>
      </w:tr>
      <w:tr w:rsidR="00A6164B" w:rsidRPr="005D2754" w14:paraId="6328AC8D" w14:textId="77777777" w:rsidTr="002E1DA2">
        <w:trPr>
          <w:trHeight w:val="284"/>
        </w:trPr>
        <w:tc>
          <w:tcPr>
            <w:tcW w:w="885" w:type="pct"/>
            <w:gridSpan w:val="3"/>
            <w:vMerge/>
            <w:tcBorders>
              <w:left w:val="single" w:sz="8" w:space="0" w:color="auto"/>
              <w:right w:val="nil"/>
            </w:tcBorders>
            <w:shd w:val="clear" w:color="auto" w:fill="auto"/>
            <w:noWrap/>
            <w:vAlign w:val="center"/>
          </w:tcPr>
          <w:p w14:paraId="7864F3FE"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53F15408"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Emplazamientos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C318966"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3710DBC" w14:textId="77777777" w:rsidR="00A6164B" w:rsidRPr="005D2754" w:rsidRDefault="00A6164B" w:rsidP="00B5109E">
            <w:pPr>
              <w:rPr>
                <w:rFonts w:ascii="Arial" w:hAnsi="Arial" w:cs="Arial"/>
              </w:rPr>
            </w:pPr>
            <w:r w:rsidRPr="005D2754">
              <w:rPr>
                <w:rFonts w:ascii="Arial" w:hAnsi="Arial" w:cs="Arial"/>
              </w:rPr>
              <w:t xml:space="preserve">684, 685, 691, 692, 715, 779 y 782. </w:t>
            </w:r>
          </w:p>
        </w:tc>
      </w:tr>
      <w:tr w:rsidR="00A6164B" w:rsidRPr="005D2754" w14:paraId="402BCB9C" w14:textId="77777777" w:rsidTr="002E1DA2">
        <w:trPr>
          <w:trHeight w:val="284"/>
        </w:trPr>
        <w:tc>
          <w:tcPr>
            <w:tcW w:w="885" w:type="pct"/>
            <w:gridSpan w:val="3"/>
            <w:vMerge/>
            <w:tcBorders>
              <w:left w:val="single" w:sz="8" w:space="0" w:color="auto"/>
              <w:right w:val="nil"/>
            </w:tcBorders>
            <w:shd w:val="clear" w:color="auto" w:fill="auto"/>
            <w:noWrap/>
            <w:vAlign w:val="center"/>
          </w:tcPr>
          <w:p w14:paraId="2A709376"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3BD5E178"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7379D00"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B8ECBC3" w14:textId="77777777" w:rsidR="00A6164B" w:rsidRPr="005D2754" w:rsidRDefault="00A6164B" w:rsidP="00B5109E">
            <w:pPr>
              <w:rPr>
                <w:rFonts w:ascii="Arial" w:hAnsi="Arial" w:cs="Arial"/>
              </w:rPr>
            </w:pPr>
            <w:r w:rsidRPr="005D2754">
              <w:rPr>
                <w:rFonts w:ascii="Arial" w:hAnsi="Arial" w:cs="Arial"/>
              </w:rPr>
              <w:t>85</w:t>
            </w:r>
          </w:p>
        </w:tc>
      </w:tr>
      <w:tr w:rsidR="00A6164B" w:rsidRPr="005D2754" w14:paraId="3DD1AFAB" w14:textId="77777777" w:rsidTr="002E1DA2">
        <w:trPr>
          <w:trHeight w:val="284"/>
        </w:trPr>
        <w:tc>
          <w:tcPr>
            <w:tcW w:w="885" w:type="pct"/>
            <w:gridSpan w:val="3"/>
            <w:vMerge/>
            <w:tcBorders>
              <w:left w:val="single" w:sz="8" w:space="0" w:color="auto"/>
              <w:bottom w:val="single" w:sz="8" w:space="0" w:color="auto"/>
              <w:right w:val="nil"/>
            </w:tcBorders>
            <w:shd w:val="clear" w:color="auto" w:fill="auto"/>
            <w:noWrap/>
            <w:vAlign w:val="center"/>
          </w:tcPr>
          <w:p w14:paraId="6B2EFC5B" w14:textId="77777777" w:rsidR="00A6164B" w:rsidRPr="005D2754" w:rsidRDefault="00A6164B" w:rsidP="00B5109E">
            <w:pPr>
              <w:rPr>
                <w:rFonts w:ascii="Arial" w:hAnsi="Arial" w:cs="Arial"/>
                <w:bCs/>
                <w:sz w:val="16"/>
                <w:szCs w:val="16"/>
              </w:rPr>
            </w:pPr>
          </w:p>
        </w:tc>
        <w:tc>
          <w:tcPr>
            <w:tcW w:w="777" w:type="pct"/>
            <w:gridSpan w:val="3"/>
            <w:tcBorders>
              <w:top w:val="single" w:sz="8" w:space="0" w:color="auto"/>
              <w:left w:val="single" w:sz="8" w:space="0" w:color="auto"/>
              <w:bottom w:val="single" w:sz="8" w:space="0" w:color="auto"/>
              <w:right w:val="nil"/>
            </w:tcBorders>
            <w:shd w:val="clear" w:color="auto" w:fill="auto"/>
            <w:vAlign w:val="center"/>
          </w:tcPr>
          <w:p w14:paraId="0494235A"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Pliegos de Cargos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21CE393"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535ADD" w14:textId="77777777" w:rsidR="00A6164B" w:rsidRPr="005D2754" w:rsidRDefault="00A6164B" w:rsidP="00B5109E">
            <w:pPr>
              <w:rPr>
                <w:rFonts w:ascii="Arial" w:hAnsi="Arial" w:cs="Arial"/>
              </w:rPr>
            </w:pPr>
            <w:r w:rsidRPr="005D2754">
              <w:rPr>
                <w:rFonts w:ascii="Arial" w:hAnsi="Arial" w:cs="Arial"/>
              </w:rPr>
              <w:t>54</w:t>
            </w:r>
          </w:p>
        </w:tc>
      </w:tr>
      <w:tr w:rsidR="00A6164B" w:rsidRPr="005D2754" w14:paraId="40B54BB5" w14:textId="77777777" w:rsidTr="002E1DA2">
        <w:trPr>
          <w:trHeight w:val="284"/>
        </w:trPr>
        <w:tc>
          <w:tcPr>
            <w:tcW w:w="885" w:type="pct"/>
            <w:gridSpan w:val="3"/>
            <w:vMerge w:val="restart"/>
            <w:tcBorders>
              <w:top w:val="single" w:sz="8" w:space="0" w:color="auto"/>
              <w:left w:val="single" w:sz="8" w:space="0" w:color="auto"/>
              <w:right w:val="nil"/>
            </w:tcBorders>
            <w:shd w:val="clear" w:color="auto" w:fill="auto"/>
            <w:noWrap/>
            <w:vAlign w:val="center"/>
          </w:tcPr>
          <w:p w14:paraId="304D15BA"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Actos Oficiales</w:t>
            </w:r>
          </w:p>
        </w:tc>
        <w:tc>
          <w:tcPr>
            <w:tcW w:w="777" w:type="pct"/>
            <w:gridSpan w:val="3"/>
            <w:tcBorders>
              <w:top w:val="single" w:sz="8" w:space="0" w:color="auto"/>
              <w:left w:val="single" w:sz="8" w:space="0" w:color="auto"/>
              <w:bottom w:val="single" w:sz="8" w:space="0" w:color="auto"/>
              <w:right w:val="nil"/>
            </w:tcBorders>
            <w:shd w:val="clear" w:color="auto" w:fill="auto"/>
            <w:vAlign w:val="center"/>
          </w:tcPr>
          <w:p w14:paraId="18475BE9"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Liquidación Provisional</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49DBD3C"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2715421" w14:textId="77777777" w:rsidR="00A6164B" w:rsidRPr="005D2754" w:rsidRDefault="00A6164B" w:rsidP="00B5109E">
            <w:pPr>
              <w:rPr>
                <w:rFonts w:ascii="Arial" w:hAnsi="Arial" w:cs="Arial"/>
              </w:rPr>
            </w:pPr>
            <w:r w:rsidRPr="005D2754">
              <w:rPr>
                <w:rFonts w:ascii="Arial" w:hAnsi="Arial" w:cs="Arial"/>
              </w:rPr>
              <w:t>90, 90-1, 90-2, 90-3.</w:t>
            </w:r>
          </w:p>
        </w:tc>
      </w:tr>
      <w:tr w:rsidR="00A6164B" w:rsidRPr="005D2754" w14:paraId="73F6436B" w14:textId="77777777" w:rsidTr="002E1DA2">
        <w:trPr>
          <w:trHeight w:val="284"/>
        </w:trPr>
        <w:tc>
          <w:tcPr>
            <w:tcW w:w="885" w:type="pct"/>
            <w:gridSpan w:val="3"/>
            <w:vMerge/>
            <w:tcBorders>
              <w:left w:val="single" w:sz="8" w:space="0" w:color="auto"/>
              <w:right w:val="nil"/>
            </w:tcBorders>
            <w:shd w:val="clear" w:color="auto" w:fill="auto"/>
            <w:noWrap/>
            <w:vAlign w:val="center"/>
          </w:tcPr>
          <w:p w14:paraId="062630CE" w14:textId="77777777" w:rsidR="00A6164B" w:rsidRPr="005D2754" w:rsidRDefault="00A6164B" w:rsidP="00B5109E">
            <w:pPr>
              <w:rPr>
                <w:rFonts w:ascii="Arial" w:hAnsi="Arial" w:cs="Arial"/>
                <w:bCs/>
                <w:sz w:val="16"/>
                <w:szCs w:val="16"/>
              </w:rPr>
            </w:pPr>
          </w:p>
        </w:tc>
        <w:tc>
          <w:tcPr>
            <w:tcW w:w="777" w:type="pct"/>
            <w:gridSpan w:val="3"/>
            <w:tcBorders>
              <w:top w:val="single" w:sz="8" w:space="0" w:color="auto"/>
              <w:left w:val="single" w:sz="8" w:space="0" w:color="auto"/>
              <w:bottom w:val="single" w:sz="8" w:space="0" w:color="auto"/>
              <w:right w:val="nil"/>
            </w:tcBorders>
            <w:shd w:val="clear" w:color="auto" w:fill="auto"/>
            <w:vAlign w:val="center"/>
          </w:tcPr>
          <w:p w14:paraId="022AFE58"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 xml:space="preserve">Liquidación de Corrección </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66C2F97"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6A817C" w14:textId="77777777" w:rsidR="00A6164B" w:rsidRPr="005D2754" w:rsidRDefault="00A6164B" w:rsidP="00B5109E">
            <w:pPr>
              <w:rPr>
                <w:rFonts w:ascii="Arial" w:hAnsi="Arial" w:cs="Arial"/>
              </w:rPr>
            </w:pPr>
            <w:r w:rsidRPr="005D2754">
              <w:rPr>
                <w:rFonts w:ascii="Arial" w:hAnsi="Arial" w:cs="Arial"/>
              </w:rPr>
              <w:t>91</w:t>
            </w:r>
          </w:p>
        </w:tc>
      </w:tr>
      <w:tr w:rsidR="00A6164B" w:rsidRPr="005D2754" w14:paraId="5D8DB1EE" w14:textId="77777777" w:rsidTr="002E1DA2">
        <w:trPr>
          <w:trHeight w:val="284"/>
        </w:trPr>
        <w:tc>
          <w:tcPr>
            <w:tcW w:w="885" w:type="pct"/>
            <w:gridSpan w:val="3"/>
            <w:vMerge/>
            <w:tcBorders>
              <w:left w:val="single" w:sz="8" w:space="0" w:color="auto"/>
              <w:right w:val="nil"/>
            </w:tcBorders>
            <w:shd w:val="clear" w:color="auto" w:fill="auto"/>
            <w:noWrap/>
            <w:vAlign w:val="center"/>
          </w:tcPr>
          <w:p w14:paraId="498543C0" w14:textId="77777777" w:rsidR="00A6164B" w:rsidRPr="005D2754" w:rsidRDefault="00A6164B" w:rsidP="00B5109E">
            <w:pPr>
              <w:rPr>
                <w:rFonts w:ascii="Arial" w:hAnsi="Arial" w:cs="Arial"/>
                <w:bCs/>
                <w:sz w:val="16"/>
                <w:szCs w:val="16"/>
              </w:rPr>
            </w:pPr>
          </w:p>
        </w:tc>
        <w:tc>
          <w:tcPr>
            <w:tcW w:w="777" w:type="pct"/>
            <w:gridSpan w:val="3"/>
            <w:tcBorders>
              <w:top w:val="single" w:sz="8" w:space="0" w:color="auto"/>
              <w:left w:val="single" w:sz="8" w:space="0" w:color="auto"/>
              <w:bottom w:val="single" w:sz="8" w:space="0" w:color="auto"/>
              <w:right w:val="nil"/>
            </w:tcBorders>
            <w:shd w:val="clear" w:color="auto" w:fill="auto"/>
            <w:vAlign w:val="center"/>
          </w:tcPr>
          <w:p w14:paraId="1884FB89"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Liquidación de Corrección Aritmética</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0B287FE"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C17F138" w14:textId="77777777" w:rsidR="00A6164B" w:rsidRPr="005D2754" w:rsidRDefault="00A6164B" w:rsidP="00B5109E">
            <w:pPr>
              <w:rPr>
                <w:rFonts w:ascii="Arial" w:hAnsi="Arial" w:cs="Arial"/>
              </w:rPr>
            </w:pPr>
            <w:r w:rsidRPr="005D2754">
              <w:rPr>
                <w:rFonts w:ascii="Arial" w:hAnsi="Arial" w:cs="Arial"/>
              </w:rPr>
              <w:t>92 al 94.</w:t>
            </w:r>
          </w:p>
        </w:tc>
      </w:tr>
      <w:tr w:rsidR="00A6164B" w:rsidRPr="005D2754" w14:paraId="552B800B" w14:textId="77777777" w:rsidTr="002E1DA2">
        <w:trPr>
          <w:trHeight w:val="284"/>
        </w:trPr>
        <w:tc>
          <w:tcPr>
            <w:tcW w:w="885" w:type="pct"/>
            <w:gridSpan w:val="3"/>
            <w:vMerge/>
            <w:tcBorders>
              <w:left w:val="single" w:sz="8" w:space="0" w:color="auto"/>
              <w:right w:val="nil"/>
            </w:tcBorders>
            <w:shd w:val="clear" w:color="auto" w:fill="auto"/>
            <w:noWrap/>
            <w:vAlign w:val="center"/>
          </w:tcPr>
          <w:p w14:paraId="1FEFE755"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518A629F"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Liquidación de Revisión</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4F65730"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7B95B8" w14:textId="77777777" w:rsidR="00A6164B" w:rsidRPr="005D2754" w:rsidRDefault="00A6164B" w:rsidP="00B5109E">
            <w:pPr>
              <w:rPr>
                <w:rFonts w:ascii="Arial" w:hAnsi="Arial" w:cs="Arial"/>
              </w:rPr>
            </w:pPr>
            <w:r w:rsidRPr="005D2754">
              <w:rPr>
                <w:rFonts w:ascii="Arial" w:hAnsi="Arial" w:cs="Arial"/>
              </w:rPr>
              <w:t>96 a 102.</w:t>
            </w:r>
          </w:p>
        </w:tc>
      </w:tr>
      <w:tr w:rsidR="00A6164B" w:rsidRPr="005D2754" w14:paraId="77B24F31" w14:textId="77777777" w:rsidTr="002E1DA2">
        <w:trPr>
          <w:trHeight w:val="284"/>
        </w:trPr>
        <w:tc>
          <w:tcPr>
            <w:tcW w:w="885" w:type="pct"/>
            <w:gridSpan w:val="3"/>
            <w:vMerge/>
            <w:tcBorders>
              <w:left w:val="single" w:sz="8" w:space="0" w:color="auto"/>
              <w:right w:val="nil"/>
            </w:tcBorders>
            <w:shd w:val="clear" w:color="auto" w:fill="auto"/>
            <w:noWrap/>
            <w:vAlign w:val="center"/>
          </w:tcPr>
          <w:p w14:paraId="00DC1BCA"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1722B62E"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9B3B31E"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DEB51E9" w14:textId="77777777" w:rsidR="00A6164B" w:rsidRPr="005D2754" w:rsidRDefault="00A6164B" w:rsidP="00B5109E">
            <w:pPr>
              <w:rPr>
                <w:rFonts w:ascii="Arial" w:hAnsi="Arial" w:cs="Arial"/>
              </w:rPr>
            </w:pPr>
            <w:r w:rsidRPr="005D2754">
              <w:rPr>
                <w:rFonts w:ascii="Arial" w:hAnsi="Arial" w:cs="Arial"/>
              </w:rPr>
              <w:t>705 al 707, 709 al 713, 757, 758 y 760.</w:t>
            </w:r>
          </w:p>
        </w:tc>
      </w:tr>
      <w:tr w:rsidR="00A6164B" w:rsidRPr="005D2754" w14:paraId="50F24818" w14:textId="77777777" w:rsidTr="002E1DA2">
        <w:trPr>
          <w:trHeight w:val="284"/>
        </w:trPr>
        <w:tc>
          <w:tcPr>
            <w:tcW w:w="885" w:type="pct"/>
            <w:gridSpan w:val="3"/>
            <w:vMerge/>
            <w:tcBorders>
              <w:left w:val="single" w:sz="8" w:space="0" w:color="auto"/>
              <w:right w:val="nil"/>
            </w:tcBorders>
            <w:shd w:val="clear" w:color="auto" w:fill="auto"/>
            <w:noWrap/>
            <w:vAlign w:val="center"/>
          </w:tcPr>
          <w:p w14:paraId="0E94F07B"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02DA64E5"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Liquidación de Aforo</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F5D603D"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C41BCBD" w14:textId="77777777" w:rsidR="00A6164B" w:rsidRPr="005D2754" w:rsidRDefault="00A6164B" w:rsidP="00B5109E">
            <w:pPr>
              <w:rPr>
                <w:rFonts w:ascii="Arial" w:hAnsi="Arial" w:cs="Arial"/>
              </w:rPr>
            </w:pPr>
            <w:r w:rsidRPr="005D2754">
              <w:rPr>
                <w:rFonts w:ascii="Arial" w:hAnsi="Arial" w:cs="Arial"/>
              </w:rPr>
              <w:t>103</w:t>
            </w:r>
          </w:p>
        </w:tc>
      </w:tr>
      <w:tr w:rsidR="00A6164B" w:rsidRPr="005D2754" w14:paraId="018D17D7" w14:textId="77777777" w:rsidTr="002E1DA2">
        <w:trPr>
          <w:trHeight w:val="284"/>
        </w:trPr>
        <w:tc>
          <w:tcPr>
            <w:tcW w:w="885" w:type="pct"/>
            <w:gridSpan w:val="3"/>
            <w:vMerge/>
            <w:tcBorders>
              <w:left w:val="single" w:sz="8" w:space="0" w:color="auto"/>
              <w:bottom w:val="single" w:sz="8" w:space="0" w:color="auto"/>
              <w:right w:val="nil"/>
            </w:tcBorders>
            <w:shd w:val="clear" w:color="auto" w:fill="auto"/>
            <w:noWrap/>
            <w:vAlign w:val="center"/>
          </w:tcPr>
          <w:p w14:paraId="79C4ABB7"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08FC7402" w14:textId="77777777" w:rsidR="00A6164B" w:rsidRPr="005D2754" w:rsidRDefault="00A6164B" w:rsidP="00B5109E">
            <w:pPr>
              <w:jc w:val="both"/>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7FB3330"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AE796B2" w14:textId="77777777" w:rsidR="00A6164B" w:rsidRPr="005D2754" w:rsidRDefault="00A6164B" w:rsidP="00B5109E">
            <w:pPr>
              <w:rPr>
                <w:rFonts w:ascii="Arial" w:hAnsi="Arial" w:cs="Arial"/>
              </w:rPr>
            </w:pPr>
            <w:r w:rsidRPr="005D2754">
              <w:rPr>
                <w:rFonts w:ascii="Arial" w:hAnsi="Arial" w:cs="Arial"/>
              </w:rPr>
              <w:t>715 al 719.</w:t>
            </w:r>
          </w:p>
        </w:tc>
      </w:tr>
      <w:tr w:rsidR="00A6164B" w:rsidRPr="005D2754" w14:paraId="432DC882" w14:textId="77777777" w:rsidTr="002E1DA2">
        <w:trPr>
          <w:trHeight w:val="284"/>
        </w:trPr>
        <w:tc>
          <w:tcPr>
            <w:tcW w:w="885" w:type="pct"/>
            <w:gridSpan w:val="3"/>
            <w:vMerge w:val="restart"/>
            <w:tcBorders>
              <w:top w:val="single" w:sz="8" w:space="0" w:color="auto"/>
              <w:left w:val="single" w:sz="8" w:space="0" w:color="auto"/>
              <w:right w:val="nil"/>
            </w:tcBorders>
            <w:shd w:val="clear" w:color="auto" w:fill="auto"/>
            <w:noWrap/>
            <w:vAlign w:val="center"/>
          </w:tcPr>
          <w:p w14:paraId="1CD8392C"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Sanciones</w:t>
            </w:r>
          </w:p>
        </w:tc>
        <w:tc>
          <w:tcPr>
            <w:tcW w:w="777" w:type="pct"/>
            <w:gridSpan w:val="3"/>
            <w:tcBorders>
              <w:top w:val="single" w:sz="8" w:space="0" w:color="auto"/>
              <w:left w:val="single" w:sz="8" w:space="0" w:color="auto"/>
              <w:bottom w:val="single" w:sz="8" w:space="0" w:color="auto"/>
              <w:right w:val="nil"/>
            </w:tcBorders>
            <w:shd w:val="clear" w:color="auto" w:fill="auto"/>
            <w:vAlign w:val="center"/>
          </w:tcPr>
          <w:p w14:paraId="2E160AF4"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Sanciones relativas a las declaraciones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AEF9F0"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B72C5D" w14:textId="77777777" w:rsidR="00A6164B" w:rsidRPr="005D2754" w:rsidRDefault="00A6164B" w:rsidP="00B5109E">
            <w:pPr>
              <w:rPr>
                <w:rFonts w:ascii="Arial" w:hAnsi="Arial" w:cs="Arial"/>
              </w:rPr>
            </w:pPr>
            <w:r w:rsidRPr="005D2754">
              <w:rPr>
                <w:rFonts w:ascii="Arial" w:hAnsi="Arial" w:cs="Arial"/>
              </w:rPr>
              <w:t>60 al 64 y 105</w:t>
            </w:r>
          </w:p>
        </w:tc>
      </w:tr>
      <w:tr w:rsidR="00A6164B" w:rsidRPr="005D2754" w14:paraId="7EAE0E57" w14:textId="77777777" w:rsidTr="002E1DA2">
        <w:trPr>
          <w:trHeight w:val="284"/>
        </w:trPr>
        <w:tc>
          <w:tcPr>
            <w:tcW w:w="885" w:type="pct"/>
            <w:gridSpan w:val="3"/>
            <w:vMerge/>
            <w:tcBorders>
              <w:left w:val="single" w:sz="8" w:space="0" w:color="auto"/>
              <w:right w:val="nil"/>
            </w:tcBorders>
            <w:shd w:val="clear" w:color="auto" w:fill="auto"/>
            <w:noWrap/>
            <w:vAlign w:val="center"/>
          </w:tcPr>
          <w:p w14:paraId="4E7207C8"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07A1545C" w14:textId="77777777" w:rsidR="00A6164B" w:rsidRPr="005D2754" w:rsidRDefault="00A6164B" w:rsidP="00B5109E">
            <w:pPr>
              <w:jc w:val="both"/>
              <w:rPr>
                <w:rFonts w:ascii="Arial" w:hAnsi="Arial" w:cs="Arial"/>
                <w:bCs/>
                <w:sz w:val="16"/>
                <w:szCs w:val="16"/>
              </w:rPr>
            </w:pPr>
            <w:r w:rsidRPr="005D2754">
              <w:rPr>
                <w:rFonts w:ascii="Arial" w:hAnsi="Arial" w:cs="Arial"/>
                <w:bCs/>
                <w:sz w:val="16"/>
                <w:szCs w:val="16"/>
              </w:rPr>
              <w:t>Sanciones relativas al pago de los tributos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32DF296"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4C041EE" w14:textId="77777777" w:rsidR="00A6164B" w:rsidRPr="005D2754" w:rsidRDefault="00A6164B" w:rsidP="00B5109E">
            <w:pPr>
              <w:rPr>
                <w:rFonts w:ascii="Arial" w:hAnsi="Arial" w:cs="Arial"/>
              </w:rPr>
            </w:pPr>
            <w:r w:rsidRPr="005D2754">
              <w:rPr>
                <w:rFonts w:ascii="Arial" w:hAnsi="Arial" w:cs="Arial"/>
              </w:rPr>
              <w:t>66</w:t>
            </w:r>
          </w:p>
        </w:tc>
      </w:tr>
      <w:tr w:rsidR="00A6164B" w:rsidRPr="005D2754" w14:paraId="18DDF00E" w14:textId="77777777" w:rsidTr="002E1DA2">
        <w:trPr>
          <w:trHeight w:val="284"/>
        </w:trPr>
        <w:tc>
          <w:tcPr>
            <w:tcW w:w="885" w:type="pct"/>
            <w:gridSpan w:val="3"/>
            <w:vMerge/>
            <w:tcBorders>
              <w:left w:val="single" w:sz="8" w:space="0" w:color="auto"/>
              <w:right w:val="nil"/>
            </w:tcBorders>
            <w:shd w:val="clear" w:color="auto" w:fill="auto"/>
            <w:noWrap/>
            <w:vAlign w:val="center"/>
          </w:tcPr>
          <w:p w14:paraId="7669195C"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38FEE512"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5A6A6C0"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557EAF8" w14:textId="77777777" w:rsidR="00A6164B" w:rsidRPr="005D2754" w:rsidRDefault="00A6164B" w:rsidP="00B5109E">
            <w:pPr>
              <w:rPr>
                <w:rFonts w:ascii="Arial" w:hAnsi="Arial" w:cs="Arial"/>
              </w:rPr>
            </w:pPr>
            <w:r w:rsidRPr="005D2754">
              <w:rPr>
                <w:rFonts w:ascii="Arial" w:hAnsi="Arial" w:cs="Arial"/>
              </w:rPr>
              <w:t>634 y 635.</w:t>
            </w:r>
          </w:p>
        </w:tc>
      </w:tr>
      <w:tr w:rsidR="00A6164B" w:rsidRPr="005D2754" w14:paraId="1210A697" w14:textId="77777777" w:rsidTr="002E1DA2">
        <w:trPr>
          <w:trHeight w:val="284"/>
        </w:trPr>
        <w:tc>
          <w:tcPr>
            <w:tcW w:w="885" w:type="pct"/>
            <w:gridSpan w:val="3"/>
            <w:vMerge/>
            <w:tcBorders>
              <w:left w:val="single" w:sz="8" w:space="0" w:color="auto"/>
              <w:right w:val="nil"/>
            </w:tcBorders>
            <w:shd w:val="clear" w:color="auto" w:fill="auto"/>
            <w:noWrap/>
            <w:vAlign w:val="center"/>
          </w:tcPr>
          <w:p w14:paraId="154F1943"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1688E075"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C179610" w14:textId="77777777" w:rsidR="00A6164B" w:rsidRPr="005D2754" w:rsidRDefault="00A6164B" w:rsidP="00B5109E">
            <w:pPr>
              <w:rPr>
                <w:rFonts w:ascii="Arial" w:hAnsi="Arial" w:cs="Arial"/>
                <w:sz w:val="18"/>
                <w:szCs w:val="18"/>
              </w:rPr>
            </w:pPr>
            <w:r w:rsidRPr="005D2754">
              <w:rPr>
                <w:rFonts w:ascii="Arial" w:hAnsi="Arial" w:cs="Arial"/>
                <w:sz w:val="18"/>
                <w:szCs w:val="18"/>
              </w:rPr>
              <w:t>Acuerdo 27 de 2001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FE4A812" w14:textId="77777777" w:rsidR="00A6164B" w:rsidRPr="005D2754" w:rsidRDefault="00A6164B" w:rsidP="00B5109E">
            <w:pPr>
              <w:rPr>
                <w:rFonts w:ascii="Arial" w:hAnsi="Arial" w:cs="Arial"/>
              </w:rPr>
            </w:pPr>
            <w:r w:rsidRPr="005D2754">
              <w:rPr>
                <w:rFonts w:ascii="Arial" w:hAnsi="Arial" w:cs="Arial"/>
              </w:rPr>
              <w:t>19 y 20.</w:t>
            </w:r>
          </w:p>
        </w:tc>
      </w:tr>
      <w:tr w:rsidR="00A6164B" w:rsidRPr="00995673" w14:paraId="77AC1111" w14:textId="77777777" w:rsidTr="002E1DA2">
        <w:trPr>
          <w:trHeight w:val="284"/>
        </w:trPr>
        <w:tc>
          <w:tcPr>
            <w:tcW w:w="885" w:type="pct"/>
            <w:gridSpan w:val="3"/>
            <w:vMerge/>
            <w:tcBorders>
              <w:left w:val="single" w:sz="8" w:space="0" w:color="auto"/>
              <w:right w:val="nil"/>
            </w:tcBorders>
            <w:shd w:val="clear" w:color="auto" w:fill="auto"/>
            <w:noWrap/>
            <w:vAlign w:val="center"/>
          </w:tcPr>
          <w:p w14:paraId="23D39F7C"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089A2D78"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DCF0AC5" w14:textId="77777777" w:rsidR="00A6164B" w:rsidRPr="00995673" w:rsidRDefault="00A6164B" w:rsidP="00B5109E">
            <w:pPr>
              <w:rPr>
                <w:rFonts w:ascii="Arial" w:hAnsi="Arial" w:cs="Arial"/>
                <w:sz w:val="18"/>
                <w:szCs w:val="18"/>
              </w:rPr>
            </w:pPr>
            <w:r w:rsidRPr="00995673">
              <w:rPr>
                <w:rFonts w:ascii="Arial" w:hAnsi="Arial" w:cs="Arial"/>
                <w:sz w:val="18"/>
                <w:szCs w:val="18"/>
              </w:rPr>
              <w:t>Resolución SDH-000513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ADCE78F" w14:textId="77777777" w:rsidR="00A6164B" w:rsidRPr="00995673" w:rsidRDefault="00A6164B" w:rsidP="00B5109E">
            <w:pPr>
              <w:rPr>
                <w:rFonts w:ascii="Arial" w:hAnsi="Arial" w:cs="Arial"/>
              </w:rPr>
            </w:pPr>
            <w:r w:rsidRPr="00995673">
              <w:rPr>
                <w:rFonts w:ascii="Arial" w:hAnsi="Arial" w:cs="Arial"/>
              </w:rPr>
              <w:t>1</w:t>
            </w:r>
          </w:p>
        </w:tc>
      </w:tr>
      <w:tr w:rsidR="00A6164B" w:rsidRPr="005D2754" w14:paraId="28A375DB" w14:textId="77777777" w:rsidTr="002E1DA2">
        <w:trPr>
          <w:trHeight w:val="284"/>
        </w:trPr>
        <w:tc>
          <w:tcPr>
            <w:tcW w:w="885" w:type="pct"/>
            <w:gridSpan w:val="3"/>
            <w:vMerge/>
            <w:tcBorders>
              <w:left w:val="single" w:sz="8" w:space="0" w:color="auto"/>
              <w:right w:val="nil"/>
            </w:tcBorders>
            <w:shd w:val="clear" w:color="auto" w:fill="auto"/>
            <w:noWrap/>
            <w:vAlign w:val="center"/>
          </w:tcPr>
          <w:p w14:paraId="1F17BB41"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6C776CAD"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Sanciones a entidades recaudadoras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C910E4D"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3DE77B7" w14:textId="77777777" w:rsidR="00A6164B" w:rsidRPr="005D2754" w:rsidRDefault="00A6164B" w:rsidP="00B5109E">
            <w:pPr>
              <w:rPr>
                <w:rFonts w:ascii="Arial" w:hAnsi="Arial" w:cs="Arial"/>
              </w:rPr>
            </w:pPr>
            <w:r w:rsidRPr="005D2754">
              <w:rPr>
                <w:rFonts w:ascii="Arial" w:hAnsi="Arial" w:cs="Arial"/>
              </w:rPr>
              <w:t>67 y 68.</w:t>
            </w:r>
          </w:p>
        </w:tc>
      </w:tr>
      <w:tr w:rsidR="00A6164B" w:rsidRPr="005D2754" w14:paraId="0250E93D" w14:textId="77777777" w:rsidTr="002E1DA2">
        <w:trPr>
          <w:trHeight w:val="284"/>
        </w:trPr>
        <w:tc>
          <w:tcPr>
            <w:tcW w:w="885" w:type="pct"/>
            <w:gridSpan w:val="3"/>
            <w:vMerge/>
            <w:tcBorders>
              <w:left w:val="single" w:sz="8" w:space="0" w:color="auto"/>
              <w:right w:val="nil"/>
            </w:tcBorders>
            <w:shd w:val="clear" w:color="auto" w:fill="auto"/>
            <w:noWrap/>
            <w:vAlign w:val="center"/>
          </w:tcPr>
          <w:p w14:paraId="21ED2C40"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22C756FD"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460E32D"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3F82930" w14:textId="77777777" w:rsidR="00A6164B" w:rsidRPr="005D2754" w:rsidRDefault="00A6164B" w:rsidP="00B5109E">
            <w:pPr>
              <w:rPr>
                <w:rFonts w:ascii="Arial" w:hAnsi="Arial" w:cs="Arial"/>
              </w:rPr>
            </w:pPr>
            <w:r w:rsidRPr="005D2754">
              <w:rPr>
                <w:rFonts w:ascii="Arial" w:hAnsi="Arial" w:cs="Arial"/>
              </w:rPr>
              <w:t>636, 674 y 678.</w:t>
            </w:r>
          </w:p>
        </w:tc>
      </w:tr>
      <w:tr w:rsidR="00A6164B" w:rsidRPr="005D2754" w14:paraId="72E4F5F6" w14:textId="77777777" w:rsidTr="002E1DA2">
        <w:trPr>
          <w:trHeight w:val="284"/>
        </w:trPr>
        <w:tc>
          <w:tcPr>
            <w:tcW w:w="885" w:type="pct"/>
            <w:gridSpan w:val="3"/>
            <w:vMerge/>
            <w:tcBorders>
              <w:left w:val="single" w:sz="8" w:space="0" w:color="auto"/>
              <w:right w:val="nil"/>
            </w:tcBorders>
            <w:shd w:val="clear" w:color="auto" w:fill="auto"/>
            <w:noWrap/>
            <w:vAlign w:val="center"/>
          </w:tcPr>
          <w:p w14:paraId="7510719E"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12E3BDE7"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5F908EE" w14:textId="77777777" w:rsidR="00A6164B" w:rsidRPr="005D2754" w:rsidRDefault="00A6164B" w:rsidP="00B5109E">
            <w:pPr>
              <w:rPr>
                <w:rFonts w:ascii="Arial" w:hAnsi="Arial" w:cs="Arial"/>
                <w:sz w:val="18"/>
                <w:szCs w:val="18"/>
              </w:rPr>
            </w:pPr>
            <w:r w:rsidRPr="005D2754">
              <w:rPr>
                <w:rFonts w:ascii="Arial" w:hAnsi="Arial" w:cs="Arial"/>
                <w:sz w:val="18"/>
                <w:szCs w:val="18"/>
              </w:rPr>
              <w:t>Acuerdo 27 de 2001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DD86D45" w14:textId="77777777" w:rsidR="00A6164B" w:rsidRPr="005D2754" w:rsidRDefault="00A6164B" w:rsidP="00B5109E">
            <w:pPr>
              <w:rPr>
                <w:rFonts w:ascii="Arial" w:hAnsi="Arial" w:cs="Arial"/>
              </w:rPr>
            </w:pPr>
            <w:r w:rsidRPr="005D2754">
              <w:rPr>
                <w:rFonts w:ascii="Arial" w:hAnsi="Arial" w:cs="Arial"/>
              </w:rPr>
              <w:t>21 y 22.</w:t>
            </w:r>
          </w:p>
        </w:tc>
      </w:tr>
      <w:tr w:rsidR="00A6164B" w:rsidRPr="005D2754" w14:paraId="37F01558" w14:textId="77777777" w:rsidTr="002E1DA2">
        <w:trPr>
          <w:trHeight w:val="284"/>
        </w:trPr>
        <w:tc>
          <w:tcPr>
            <w:tcW w:w="885" w:type="pct"/>
            <w:gridSpan w:val="3"/>
            <w:vMerge/>
            <w:tcBorders>
              <w:left w:val="single" w:sz="8" w:space="0" w:color="auto"/>
              <w:right w:val="nil"/>
            </w:tcBorders>
            <w:shd w:val="clear" w:color="auto" w:fill="auto"/>
            <w:noWrap/>
            <w:vAlign w:val="center"/>
          </w:tcPr>
          <w:p w14:paraId="54BCCEFC"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6A5D73AF"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2BEE1F" w14:textId="77777777" w:rsidR="00A6164B" w:rsidRPr="00995673" w:rsidRDefault="00A6164B" w:rsidP="00B5109E">
            <w:pPr>
              <w:rPr>
                <w:rFonts w:ascii="Arial" w:hAnsi="Arial" w:cs="Arial"/>
                <w:sz w:val="18"/>
                <w:szCs w:val="18"/>
              </w:rPr>
            </w:pPr>
            <w:r w:rsidRPr="00995673">
              <w:rPr>
                <w:rFonts w:ascii="Arial" w:hAnsi="Arial" w:cs="Arial"/>
                <w:sz w:val="18"/>
                <w:szCs w:val="18"/>
              </w:rPr>
              <w:t>Resolución SDH-000513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5AE42B" w14:textId="77777777" w:rsidR="00A6164B" w:rsidRPr="00995673" w:rsidRDefault="00A6164B" w:rsidP="00B5109E">
            <w:pPr>
              <w:rPr>
                <w:rFonts w:ascii="Arial" w:hAnsi="Arial" w:cs="Arial"/>
              </w:rPr>
            </w:pPr>
            <w:r w:rsidRPr="00995673">
              <w:rPr>
                <w:rFonts w:ascii="Arial" w:hAnsi="Arial" w:cs="Arial"/>
              </w:rPr>
              <w:t>1</w:t>
            </w:r>
          </w:p>
        </w:tc>
      </w:tr>
      <w:tr w:rsidR="00A6164B" w:rsidRPr="005D2754" w14:paraId="280A74E1" w14:textId="77777777" w:rsidTr="002E1DA2">
        <w:trPr>
          <w:trHeight w:val="284"/>
        </w:trPr>
        <w:tc>
          <w:tcPr>
            <w:tcW w:w="885" w:type="pct"/>
            <w:gridSpan w:val="3"/>
            <w:vMerge/>
            <w:tcBorders>
              <w:left w:val="single" w:sz="8" w:space="0" w:color="auto"/>
              <w:right w:val="nil"/>
            </w:tcBorders>
            <w:shd w:val="clear" w:color="auto" w:fill="auto"/>
            <w:noWrap/>
            <w:vAlign w:val="center"/>
          </w:tcPr>
          <w:p w14:paraId="106FB500" w14:textId="77777777" w:rsidR="00A6164B" w:rsidRPr="005D2754" w:rsidRDefault="00A6164B" w:rsidP="00B5109E">
            <w:pPr>
              <w:rPr>
                <w:rFonts w:ascii="Arial" w:hAnsi="Arial" w:cs="Arial"/>
                <w:bCs/>
                <w:sz w:val="16"/>
                <w:szCs w:val="16"/>
              </w:rPr>
            </w:pPr>
          </w:p>
        </w:tc>
        <w:tc>
          <w:tcPr>
            <w:tcW w:w="777" w:type="pct"/>
            <w:gridSpan w:val="3"/>
            <w:vMerge w:val="restart"/>
            <w:tcBorders>
              <w:top w:val="single" w:sz="8" w:space="0" w:color="auto"/>
              <w:left w:val="single" w:sz="8" w:space="0" w:color="auto"/>
              <w:right w:val="nil"/>
            </w:tcBorders>
            <w:shd w:val="clear" w:color="auto" w:fill="auto"/>
            <w:vAlign w:val="center"/>
          </w:tcPr>
          <w:p w14:paraId="287F8749"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Otras Sanciones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F75BD88"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F4E539" w14:textId="77777777" w:rsidR="00A6164B" w:rsidRPr="005D2754" w:rsidRDefault="00A6164B" w:rsidP="00B5109E">
            <w:pPr>
              <w:rPr>
                <w:rFonts w:ascii="Arial" w:hAnsi="Arial" w:cs="Arial"/>
              </w:rPr>
            </w:pPr>
            <w:r w:rsidRPr="005D2754">
              <w:rPr>
                <w:rFonts w:ascii="Arial" w:hAnsi="Arial" w:cs="Arial"/>
              </w:rPr>
              <w:t>69 al 79.</w:t>
            </w:r>
          </w:p>
        </w:tc>
      </w:tr>
      <w:tr w:rsidR="00A6164B" w:rsidRPr="005D2754" w14:paraId="17F94469" w14:textId="77777777" w:rsidTr="002E1DA2">
        <w:trPr>
          <w:trHeight w:val="284"/>
        </w:trPr>
        <w:tc>
          <w:tcPr>
            <w:tcW w:w="885" w:type="pct"/>
            <w:gridSpan w:val="3"/>
            <w:vMerge/>
            <w:tcBorders>
              <w:left w:val="single" w:sz="8" w:space="0" w:color="auto"/>
              <w:right w:val="nil"/>
            </w:tcBorders>
            <w:shd w:val="clear" w:color="auto" w:fill="auto"/>
            <w:noWrap/>
            <w:vAlign w:val="center"/>
          </w:tcPr>
          <w:p w14:paraId="3432A5EB"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1613FB78"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7A2EEEE"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0B4ED1C" w14:textId="77777777" w:rsidR="00A6164B" w:rsidRPr="005D2754" w:rsidRDefault="00A6164B" w:rsidP="00B5109E">
            <w:pPr>
              <w:rPr>
                <w:rFonts w:ascii="Arial" w:hAnsi="Arial" w:cs="Arial"/>
              </w:rPr>
            </w:pPr>
            <w:r w:rsidRPr="005D2754">
              <w:rPr>
                <w:rFonts w:ascii="Arial" w:hAnsi="Arial" w:cs="Arial"/>
              </w:rPr>
              <w:t>651, 652, 654 al 659, 667, 670 y 671.</w:t>
            </w:r>
          </w:p>
        </w:tc>
      </w:tr>
      <w:tr w:rsidR="00A6164B" w:rsidRPr="005D2754" w14:paraId="709AEEBA" w14:textId="77777777" w:rsidTr="002E1DA2">
        <w:trPr>
          <w:trHeight w:val="284"/>
        </w:trPr>
        <w:tc>
          <w:tcPr>
            <w:tcW w:w="885" w:type="pct"/>
            <w:gridSpan w:val="3"/>
            <w:vMerge/>
            <w:tcBorders>
              <w:left w:val="single" w:sz="8" w:space="0" w:color="auto"/>
              <w:right w:val="nil"/>
            </w:tcBorders>
            <w:shd w:val="clear" w:color="auto" w:fill="auto"/>
            <w:noWrap/>
            <w:vAlign w:val="center"/>
          </w:tcPr>
          <w:p w14:paraId="50C21F93"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4242236B"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E55919D" w14:textId="77777777" w:rsidR="00A6164B" w:rsidRPr="005D2754" w:rsidRDefault="00A6164B" w:rsidP="00B5109E">
            <w:pPr>
              <w:rPr>
                <w:rFonts w:ascii="Arial" w:hAnsi="Arial" w:cs="Arial"/>
                <w:sz w:val="18"/>
                <w:szCs w:val="18"/>
              </w:rPr>
            </w:pPr>
            <w:r w:rsidRPr="005D2754">
              <w:rPr>
                <w:rFonts w:ascii="Arial" w:hAnsi="Arial" w:cs="Arial"/>
                <w:sz w:val="18"/>
                <w:szCs w:val="18"/>
              </w:rPr>
              <w:t>Acuerdo 27 de 2001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3C03AC2" w14:textId="77777777" w:rsidR="00A6164B" w:rsidRPr="005D2754" w:rsidRDefault="00A6164B" w:rsidP="00B5109E">
            <w:pPr>
              <w:rPr>
                <w:rFonts w:ascii="Arial" w:hAnsi="Arial" w:cs="Arial"/>
              </w:rPr>
            </w:pPr>
            <w:r w:rsidRPr="005D2754">
              <w:rPr>
                <w:rFonts w:ascii="Arial" w:hAnsi="Arial" w:cs="Arial"/>
              </w:rPr>
              <w:t>Todo</w:t>
            </w:r>
          </w:p>
        </w:tc>
      </w:tr>
      <w:tr w:rsidR="00A6164B" w:rsidRPr="00995673" w14:paraId="129F9E29" w14:textId="77777777" w:rsidTr="002E1DA2">
        <w:trPr>
          <w:trHeight w:val="284"/>
        </w:trPr>
        <w:tc>
          <w:tcPr>
            <w:tcW w:w="885" w:type="pct"/>
            <w:gridSpan w:val="3"/>
            <w:vMerge/>
            <w:tcBorders>
              <w:left w:val="single" w:sz="8" w:space="0" w:color="auto"/>
              <w:right w:val="nil"/>
            </w:tcBorders>
            <w:shd w:val="clear" w:color="auto" w:fill="auto"/>
            <w:noWrap/>
            <w:vAlign w:val="center"/>
          </w:tcPr>
          <w:p w14:paraId="02C55600" w14:textId="77777777" w:rsidR="00A6164B" w:rsidRPr="00995673" w:rsidRDefault="00A6164B" w:rsidP="00B5109E">
            <w:pPr>
              <w:rPr>
                <w:rFonts w:ascii="Arial" w:hAnsi="Arial" w:cs="Arial"/>
                <w:bCs/>
                <w:sz w:val="16"/>
                <w:szCs w:val="16"/>
              </w:rPr>
            </w:pPr>
          </w:p>
        </w:tc>
        <w:tc>
          <w:tcPr>
            <w:tcW w:w="777" w:type="pct"/>
            <w:gridSpan w:val="3"/>
            <w:vMerge/>
            <w:tcBorders>
              <w:left w:val="single" w:sz="8" w:space="0" w:color="auto"/>
              <w:right w:val="nil"/>
            </w:tcBorders>
            <w:shd w:val="clear" w:color="auto" w:fill="auto"/>
            <w:vAlign w:val="center"/>
          </w:tcPr>
          <w:p w14:paraId="6780FE5C"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AAB10C0" w14:textId="77777777" w:rsidR="00A6164B" w:rsidRPr="00995673" w:rsidRDefault="00A6164B" w:rsidP="00B5109E">
            <w:pPr>
              <w:rPr>
                <w:rFonts w:ascii="Arial" w:hAnsi="Arial" w:cs="Arial"/>
                <w:sz w:val="18"/>
                <w:szCs w:val="18"/>
              </w:rPr>
            </w:pPr>
            <w:r w:rsidRPr="00995673">
              <w:rPr>
                <w:rFonts w:ascii="Arial" w:hAnsi="Arial" w:cs="Arial"/>
                <w:sz w:val="18"/>
                <w:szCs w:val="18"/>
              </w:rPr>
              <w:t>Resolución SDH-000513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FAE73DB" w14:textId="77777777" w:rsidR="00A6164B" w:rsidRPr="00995673" w:rsidRDefault="00A6164B" w:rsidP="00B5109E">
            <w:pPr>
              <w:rPr>
                <w:rFonts w:ascii="Arial" w:hAnsi="Arial" w:cs="Arial"/>
              </w:rPr>
            </w:pPr>
            <w:r w:rsidRPr="00995673">
              <w:rPr>
                <w:rFonts w:ascii="Arial" w:hAnsi="Arial" w:cs="Arial"/>
              </w:rPr>
              <w:t>1</w:t>
            </w:r>
          </w:p>
        </w:tc>
      </w:tr>
      <w:tr w:rsidR="00A6164B" w:rsidRPr="005D2754" w14:paraId="0A393E2B" w14:textId="77777777" w:rsidTr="002E1DA2">
        <w:trPr>
          <w:trHeight w:val="284"/>
        </w:trPr>
        <w:tc>
          <w:tcPr>
            <w:tcW w:w="885" w:type="pct"/>
            <w:gridSpan w:val="3"/>
            <w:vMerge/>
            <w:tcBorders>
              <w:left w:val="single" w:sz="8" w:space="0" w:color="auto"/>
              <w:right w:val="nil"/>
            </w:tcBorders>
            <w:shd w:val="clear" w:color="auto" w:fill="auto"/>
            <w:noWrap/>
            <w:vAlign w:val="center"/>
          </w:tcPr>
          <w:p w14:paraId="10833947" w14:textId="77777777" w:rsidR="00A6164B" w:rsidRPr="005D2754" w:rsidRDefault="00A6164B" w:rsidP="00B5109E">
            <w:pPr>
              <w:rPr>
                <w:rFonts w:ascii="Arial" w:hAnsi="Arial" w:cs="Arial"/>
                <w:bCs/>
                <w:sz w:val="16"/>
                <w:szCs w:val="16"/>
              </w:rPr>
            </w:pPr>
          </w:p>
        </w:tc>
        <w:tc>
          <w:tcPr>
            <w:tcW w:w="777" w:type="pct"/>
            <w:gridSpan w:val="3"/>
            <w:vMerge/>
            <w:tcBorders>
              <w:left w:val="single" w:sz="8" w:space="0" w:color="auto"/>
              <w:bottom w:val="single" w:sz="8" w:space="0" w:color="auto"/>
              <w:right w:val="nil"/>
            </w:tcBorders>
            <w:shd w:val="clear" w:color="auto" w:fill="auto"/>
            <w:vAlign w:val="center"/>
          </w:tcPr>
          <w:p w14:paraId="15391CFB"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B1987E6" w14:textId="77777777" w:rsidR="00A6164B" w:rsidRPr="005D2754" w:rsidRDefault="00A6164B" w:rsidP="00B5109E">
            <w:pPr>
              <w:rPr>
                <w:rFonts w:ascii="Arial" w:hAnsi="Arial" w:cs="Arial"/>
                <w:sz w:val="18"/>
                <w:szCs w:val="18"/>
              </w:rPr>
            </w:pPr>
            <w:r w:rsidRPr="005D2754">
              <w:rPr>
                <w:rFonts w:ascii="Arial" w:hAnsi="Arial" w:cs="Arial"/>
                <w:sz w:val="18"/>
                <w:szCs w:val="18"/>
              </w:rPr>
              <w:t>Acuerdo 469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7F5DAB" w14:textId="77777777" w:rsidR="00A6164B" w:rsidRPr="005D2754" w:rsidRDefault="00A6164B" w:rsidP="00B5109E">
            <w:pPr>
              <w:rPr>
                <w:rFonts w:ascii="Arial" w:hAnsi="Arial" w:cs="Arial"/>
              </w:rPr>
            </w:pPr>
            <w:r w:rsidRPr="005D2754">
              <w:rPr>
                <w:rFonts w:ascii="Arial" w:hAnsi="Arial" w:cs="Arial"/>
              </w:rPr>
              <w:t>22</w:t>
            </w:r>
          </w:p>
        </w:tc>
      </w:tr>
      <w:tr w:rsidR="00A6164B" w:rsidRPr="005D2754" w14:paraId="448F1BEB" w14:textId="77777777" w:rsidTr="002E1DA2">
        <w:trPr>
          <w:trHeight w:val="284"/>
        </w:trPr>
        <w:tc>
          <w:tcPr>
            <w:tcW w:w="1661" w:type="pct"/>
            <w:gridSpan w:val="6"/>
            <w:vMerge w:val="restart"/>
            <w:tcBorders>
              <w:top w:val="single" w:sz="8" w:space="0" w:color="auto"/>
              <w:left w:val="single" w:sz="8" w:space="0" w:color="auto"/>
              <w:right w:val="nil"/>
            </w:tcBorders>
            <w:shd w:val="clear" w:color="auto" w:fill="auto"/>
            <w:noWrap/>
            <w:vAlign w:val="center"/>
          </w:tcPr>
          <w:p w14:paraId="5112B151"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Notificaciones y Actos de Publicidad</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5294505"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B49AD6E" w14:textId="77777777" w:rsidR="00A6164B" w:rsidRPr="005D2754" w:rsidRDefault="00A6164B" w:rsidP="00B5109E">
            <w:pPr>
              <w:rPr>
                <w:rFonts w:ascii="Arial" w:hAnsi="Arial" w:cs="Arial"/>
              </w:rPr>
            </w:pPr>
            <w:r w:rsidRPr="005D2754">
              <w:rPr>
                <w:rFonts w:ascii="Arial" w:hAnsi="Arial" w:cs="Arial"/>
              </w:rPr>
              <w:t xml:space="preserve">7 </w:t>
            </w:r>
            <w:r>
              <w:rPr>
                <w:rFonts w:ascii="Arial" w:hAnsi="Arial" w:cs="Arial"/>
              </w:rPr>
              <w:t>y 8</w:t>
            </w:r>
          </w:p>
        </w:tc>
      </w:tr>
      <w:tr w:rsidR="00A6164B" w:rsidRPr="005D2754" w14:paraId="26D9FE13"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412EE0BC"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E706862" w14:textId="77777777" w:rsidR="00A6164B" w:rsidRPr="005D2754" w:rsidRDefault="00A6164B" w:rsidP="00B5109E">
            <w:pPr>
              <w:rPr>
                <w:rFonts w:ascii="Arial" w:hAnsi="Arial" w:cs="Arial"/>
                <w:sz w:val="18"/>
                <w:szCs w:val="18"/>
              </w:rPr>
            </w:pPr>
            <w:r w:rsidRPr="005D2754">
              <w:rPr>
                <w:rFonts w:ascii="Arial" w:hAnsi="Arial" w:cs="Arial"/>
                <w:sz w:val="18"/>
                <w:szCs w:val="18"/>
              </w:rPr>
              <w:t>Acuerdo 469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9615A81" w14:textId="77777777" w:rsidR="00A6164B" w:rsidRPr="005D2754" w:rsidRDefault="00A6164B" w:rsidP="00B5109E">
            <w:pPr>
              <w:rPr>
                <w:rFonts w:ascii="Arial" w:hAnsi="Arial" w:cs="Arial"/>
              </w:rPr>
            </w:pPr>
            <w:r w:rsidRPr="005D2754">
              <w:rPr>
                <w:rFonts w:ascii="Arial" w:hAnsi="Arial" w:cs="Arial"/>
              </w:rPr>
              <w:t>12 al 14.</w:t>
            </w:r>
          </w:p>
        </w:tc>
      </w:tr>
      <w:tr w:rsidR="00A6164B" w:rsidRPr="00995673" w14:paraId="7BB3467F"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13F4F872"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7EBE337" w14:textId="77777777" w:rsidR="00A6164B" w:rsidRPr="00995673" w:rsidRDefault="00A6164B" w:rsidP="00B5109E">
            <w:pPr>
              <w:rPr>
                <w:rFonts w:ascii="Arial" w:hAnsi="Arial" w:cs="Arial"/>
                <w:sz w:val="18"/>
                <w:szCs w:val="18"/>
              </w:rPr>
            </w:pPr>
            <w:r w:rsidRPr="00995673">
              <w:rPr>
                <w:rFonts w:ascii="Arial" w:hAnsi="Arial" w:cs="Arial"/>
                <w:sz w:val="18"/>
                <w:szCs w:val="18"/>
              </w:rPr>
              <w:t>Decreto 654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F78787D" w14:textId="77777777" w:rsidR="00A6164B" w:rsidRPr="00995673" w:rsidRDefault="00A6164B" w:rsidP="00B5109E">
            <w:pPr>
              <w:rPr>
                <w:rFonts w:ascii="Arial" w:hAnsi="Arial" w:cs="Arial"/>
              </w:rPr>
            </w:pPr>
            <w:r w:rsidRPr="00995673">
              <w:rPr>
                <w:rFonts w:ascii="Arial" w:hAnsi="Arial" w:cs="Arial"/>
              </w:rPr>
              <w:t>18 al 31.</w:t>
            </w:r>
          </w:p>
        </w:tc>
      </w:tr>
      <w:tr w:rsidR="00A6164B" w:rsidRPr="005D2754" w14:paraId="24D2ED58" w14:textId="77777777" w:rsidTr="002E1DA2">
        <w:trPr>
          <w:trHeight w:val="284"/>
        </w:trPr>
        <w:tc>
          <w:tcPr>
            <w:tcW w:w="1661" w:type="pct"/>
            <w:gridSpan w:val="6"/>
            <w:vMerge w:val="restart"/>
            <w:tcBorders>
              <w:top w:val="single" w:sz="8" w:space="0" w:color="auto"/>
              <w:left w:val="single" w:sz="8" w:space="0" w:color="auto"/>
              <w:right w:val="nil"/>
            </w:tcBorders>
            <w:shd w:val="clear" w:color="auto" w:fill="auto"/>
            <w:noWrap/>
            <w:vAlign w:val="center"/>
          </w:tcPr>
          <w:p w14:paraId="27A47657" w14:textId="77777777" w:rsidR="00A6164B" w:rsidRPr="005A4BA4" w:rsidRDefault="00A6164B" w:rsidP="00B5109E">
            <w:pPr>
              <w:rPr>
                <w:rFonts w:ascii="Arial" w:hAnsi="Arial" w:cs="Arial"/>
                <w:bCs/>
                <w:sz w:val="16"/>
                <w:szCs w:val="16"/>
              </w:rPr>
            </w:pPr>
            <w:r w:rsidRPr="005A4BA4">
              <w:rPr>
                <w:rFonts w:ascii="Arial" w:hAnsi="Arial" w:cs="Arial"/>
                <w:bCs/>
                <w:sz w:val="16"/>
                <w:szCs w:val="16"/>
              </w:rPr>
              <w:t>Recursos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B5CB95A" w14:textId="77777777" w:rsidR="00A6164B" w:rsidRPr="006D3207" w:rsidRDefault="00A6164B" w:rsidP="00B5109E">
            <w:pPr>
              <w:rPr>
                <w:rFonts w:ascii="Arial" w:hAnsi="Arial" w:cs="Arial"/>
                <w:sz w:val="18"/>
                <w:szCs w:val="18"/>
              </w:rPr>
            </w:pPr>
            <w:r w:rsidRPr="006D3207">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3F920D" w14:textId="77777777" w:rsidR="00A6164B" w:rsidRPr="0057583D" w:rsidRDefault="00A6164B" w:rsidP="00B5109E">
            <w:pPr>
              <w:rPr>
                <w:rFonts w:ascii="Arial" w:hAnsi="Arial" w:cs="Arial"/>
              </w:rPr>
            </w:pPr>
            <w:r w:rsidRPr="0057583D">
              <w:rPr>
                <w:rFonts w:ascii="Arial" w:hAnsi="Arial" w:cs="Arial"/>
              </w:rPr>
              <w:t>104 al 111-1.</w:t>
            </w:r>
          </w:p>
        </w:tc>
      </w:tr>
      <w:tr w:rsidR="00A6164B" w:rsidRPr="005D2754" w14:paraId="7DC92A6E" w14:textId="77777777" w:rsidTr="002E1DA2">
        <w:trPr>
          <w:trHeight w:val="284"/>
        </w:trPr>
        <w:tc>
          <w:tcPr>
            <w:tcW w:w="1661" w:type="pct"/>
            <w:gridSpan w:val="6"/>
            <w:vMerge/>
            <w:tcBorders>
              <w:left w:val="single" w:sz="8" w:space="0" w:color="auto"/>
              <w:right w:val="nil"/>
            </w:tcBorders>
            <w:shd w:val="clear" w:color="auto" w:fill="auto"/>
            <w:noWrap/>
            <w:vAlign w:val="center"/>
          </w:tcPr>
          <w:p w14:paraId="4AE7FCAB"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0D512B3"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93B2A0E" w14:textId="77777777" w:rsidR="00A6164B" w:rsidRPr="005D2754" w:rsidRDefault="00A6164B" w:rsidP="00B5109E">
            <w:pPr>
              <w:rPr>
                <w:rFonts w:ascii="Arial" w:hAnsi="Arial" w:cs="Arial"/>
              </w:rPr>
            </w:pPr>
            <w:r>
              <w:rPr>
                <w:rFonts w:ascii="Arial" w:hAnsi="Arial" w:cs="Arial"/>
              </w:rPr>
              <w:t xml:space="preserve">720, 722 a 725, 729 </w:t>
            </w:r>
            <w:r w:rsidRPr="005D2754">
              <w:rPr>
                <w:rFonts w:ascii="Arial" w:hAnsi="Arial" w:cs="Arial"/>
              </w:rPr>
              <w:t>a 734.</w:t>
            </w:r>
          </w:p>
        </w:tc>
      </w:tr>
      <w:tr w:rsidR="00A6164B" w:rsidRPr="005D2754" w14:paraId="4E9AEB75"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296DCBE0"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4332B69" w14:textId="77777777" w:rsidR="00A6164B" w:rsidRPr="005D2754" w:rsidRDefault="00A6164B" w:rsidP="00B5109E">
            <w:pPr>
              <w:rPr>
                <w:rFonts w:ascii="Arial" w:hAnsi="Arial" w:cs="Arial"/>
                <w:sz w:val="18"/>
                <w:szCs w:val="18"/>
              </w:rPr>
            </w:pPr>
            <w:r>
              <w:rPr>
                <w:rFonts w:ascii="Arial" w:hAnsi="Arial" w:cs="Arial"/>
                <w:sz w:val="18"/>
                <w:szCs w:val="18"/>
              </w:rPr>
              <w:t>Decreto-Ley 0019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A154F95" w14:textId="77777777" w:rsidR="00A6164B" w:rsidRDefault="00A6164B" w:rsidP="00B5109E">
            <w:pPr>
              <w:rPr>
                <w:rFonts w:ascii="Arial" w:hAnsi="Arial" w:cs="Arial"/>
              </w:rPr>
            </w:pPr>
            <w:r>
              <w:rPr>
                <w:rFonts w:ascii="Arial" w:hAnsi="Arial" w:cs="Arial"/>
              </w:rPr>
              <w:t>68.</w:t>
            </w:r>
          </w:p>
        </w:tc>
      </w:tr>
      <w:tr w:rsidR="00A6164B" w:rsidRPr="005D2754" w14:paraId="183F88D4" w14:textId="77777777" w:rsidTr="002E1DA2">
        <w:trPr>
          <w:trHeight w:val="284"/>
        </w:trPr>
        <w:tc>
          <w:tcPr>
            <w:tcW w:w="1661" w:type="pct"/>
            <w:gridSpan w:val="6"/>
            <w:vMerge w:val="restart"/>
            <w:tcBorders>
              <w:top w:val="single" w:sz="8" w:space="0" w:color="auto"/>
              <w:left w:val="single" w:sz="8" w:space="0" w:color="auto"/>
              <w:right w:val="nil"/>
            </w:tcBorders>
            <w:shd w:val="clear" w:color="auto" w:fill="auto"/>
            <w:noWrap/>
            <w:vAlign w:val="center"/>
          </w:tcPr>
          <w:p w14:paraId="2847C9A9"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Pruebas</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5103049"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193CD5" w14:textId="77777777" w:rsidR="00A6164B" w:rsidRPr="005D2754" w:rsidRDefault="00A6164B" w:rsidP="00B5109E">
            <w:pPr>
              <w:rPr>
                <w:rFonts w:ascii="Arial" w:hAnsi="Arial" w:cs="Arial"/>
              </w:rPr>
            </w:pPr>
            <w:r w:rsidRPr="005D2754">
              <w:rPr>
                <w:rFonts w:ascii="Arial" w:hAnsi="Arial" w:cs="Arial"/>
              </w:rPr>
              <w:t>113 al 120.</w:t>
            </w:r>
          </w:p>
        </w:tc>
      </w:tr>
      <w:tr w:rsidR="00A6164B" w:rsidRPr="005D2754" w14:paraId="1C492C17"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5870F180"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FED9616"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8A3BAFC" w14:textId="77777777" w:rsidR="00A6164B" w:rsidRPr="005D2754" w:rsidRDefault="00A6164B" w:rsidP="00B5109E">
            <w:pPr>
              <w:rPr>
                <w:rFonts w:ascii="Arial" w:hAnsi="Arial" w:cs="Arial"/>
              </w:rPr>
            </w:pPr>
            <w:r w:rsidRPr="005D2754">
              <w:rPr>
                <w:rFonts w:ascii="Arial" w:hAnsi="Arial" w:cs="Arial"/>
              </w:rPr>
              <w:t>742 al 791.</w:t>
            </w:r>
          </w:p>
        </w:tc>
      </w:tr>
      <w:tr w:rsidR="00A6164B" w:rsidRPr="005D2754" w14:paraId="6C5FCF49" w14:textId="77777777" w:rsidTr="002E1DA2">
        <w:trPr>
          <w:trHeight w:val="284"/>
        </w:trPr>
        <w:tc>
          <w:tcPr>
            <w:tcW w:w="1661" w:type="pct"/>
            <w:gridSpan w:val="6"/>
            <w:vMerge w:val="restart"/>
            <w:tcBorders>
              <w:top w:val="single" w:sz="8" w:space="0" w:color="auto"/>
              <w:left w:val="single" w:sz="8" w:space="0" w:color="auto"/>
              <w:right w:val="nil"/>
            </w:tcBorders>
            <w:shd w:val="clear" w:color="auto" w:fill="auto"/>
            <w:noWrap/>
            <w:vAlign w:val="center"/>
          </w:tcPr>
          <w:p w14:paraId="3E2D4054" w14:textId="77777777" w:rsidR="00A6164B" w:rsidRPr="005D2754" w:rsidRDefault="00A6164B" w:rsidP="00B5109E">
            <w:pPr>
              <w:rPr>
                <w:rFonts w:ascii="Arial" w:hAnsi="Arial" w:cs="Arial"/>
                <w:bCs/>
                <w:sz w:val="16"/>
                <w:szCs w:val="16"/>
              </w:rPr>
            </w:pPr>
            <w:r w:rsidRPr="005D2754">
              <w:rPr>
                <w:rFonts w:ascii="Arial" w:hAnsi="Arial" w:cs="Arial"/>
                <w:bCs/>
                <w:sz w:val="16"/>
                <w:szCs w:val="16"/>
              </w:rPr>
              <w:t>Extinción de la Obligación Tributaria</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909A56A" w14:textId="77777777" w:rsidR="00A6164B" w:rsidRPr="005D2754" w:rsidRDefault="00A6164B" w:rsidP="00B5109E">
            <w:pPr>
              <w:rPr>
                <w:rFonts w:ascii="Arial" w:hAnsi="Arial" w:cs="Arial"/>
                <w:sz w:val="18"/>
                <w:szCs w:val="18"/>
              </w:rPr>
            </w:pPr>
            <w:r w:rsidRPr="005D2754">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21BB79D" w14:textId="77777777" w:rsidR="00A6164B" w:rsidRPr="005D2754" w:rsidRDefault="00A6164B" w:rsidP="00B5109E">
            <w:pPr>
              <w:rPr>
                <w:rFonts w:ascii="Arial" w:hAnsi="Arial" w:cs="Arial"/>
              </w:rPr>
            </w:pPr>
            <w:r w:rsidRPr="005D2754">
              <w:rPr>
                <w:rFonts w:ascii="Arial" w:hAnsi="Arial" w:cs="Arial"/>
              </w:rPr>
              <w:t xml:space="preserve">121 al </w:t>
            </w:r>
            <w:r>
              <w:rPr>
                <w:rFonts w:ascii="Arial" w:hAnsi="Arial" w:cs="Arial"/>
              </w:rPr>
              <w:t xml:space="preserve">124, </w:t>
            </w:r>
            <w:r w:rsidRPr="005D2754">
              <w:rPr>
                <w:rFonts w:ascii="Arial" w:hAnsi="Arial" w:cs="Arial"/>
              </w:rPr>
              <w:t>126.</w:t>
            </w:r>
          </w:p>
        </w:tc>
      </w:tr>
      <w:tr w:rsidR="00A6164B" w:rsidRPr="005D2754" w14:paraId="1B0D6E5E" w14:textId="77777777" w:rsidTr="002E1DA2">
        <w:trPr>
          <w:trHeight w:val="284"/>
        </w:trPr>
        <w:tc>
          <w:tcPr>
            <w:tcW w:w="1661" w:type="pct"/>
            <w:gridSpan w:val="6"/>
            <w:vMerge/>
            <w:tcBorders>
              <w:left w:val="single" w:sz="8" w:space="0" w:color="auto"/>
              <w:right w:val="nil"/>
            </w:tcBorders>
            <w:shd w:val="clear" w:color="auto" w:fill="auto"/>
            <w:noWrap/>
            <w:vAlign w:val="center"/>
          </w:tcPr>
          <w:p w14:paraId="32A007C6"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0571245"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764A4A6" w14:textId="77777777" w:rsidR="00A6164B" w:rsidRPr="005D2754" w:rsidRDefault="00A6164B" w:rsidP="00B5109E">
            <w:pPr>
              <w:rPr>
                <w:rFonts w:ascii="Arial" w:hAnsi="Arial" w:cs="Arial"/>
              </w:rPr>
            </w:pPr>
            <w:r w:rsidRPr="005D2754">
              <w:rPr>
                <w:rFonts w:ascii="Arial" w:hAnsi="Arial" w:cs="Arial"/>
              </w:rPr>
              <w:t>370, 372, 793, 794, 798 y 799.</w:t>
            </w:r>
          </w:p>
        </w:tc>
      </w:tr>
      <w:tr w:rsidR="00A6164B" w:rsidRPr="005D2754" w14:paraId="01EE9E73"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6D4FBB80"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6D915E9" w14:textId="77777777" w:rsidR="00A6164B" w:rsidRPr="005D2754" w:rsidRDefault="00A6164B" w:rsidP="00B5109E">
            <w:pPr>
              <w:rPr>
                <w:rFonts w:ascii="Arial" w:hAnsi="Arial" w:cs="Arial"/>
                <w:sz w:val="18"/>
                <w:szCs w:val="18"/>
              </w:rPr>
            </w:pPr>
            <w:r w:rsidRPr="005D2754">
              <w:rPr>
                <w:rFonts w:ascii="Arial" w:hAnsi="Arial" w:cs="Arial"/>
                <w:sz w:val="18"/>
                <w:szCs w:val="18"/>
              </w:rPr>
              <w:t>Acuerdo 469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12A6196" w14:textId="77777777" w:rsidR="00A6164B" w:rsidRPr="005D2754" w:rsidRDefault="00A6164B" w:rsidP="00B5109E">
            <w:pPr>
              <w:rPr>
                <w:rFonts w:ascii="Arial" w:hAnsi="Arial" w:cs="Arial"/>
              </w:rPr>
            </w:pPr>
            <w:r w:rsidRPr="005D2754">
              <w:rPr>
                <w:rFonts w:ascii="Arial" w:hAnsi="Arial" w:cs="Arial"/>
              </w:rPr>
              <w:t>25 y 26.</w:t>
            </w:r>
          </w:p>
        </w:tc>
      </w:tr>
      <w:tr w:rsidR="00A6164B" w:rsidRPr="00995673" w14:paraId="0FB07A5F"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3A414512"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5038C38"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177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4273888" w14:textId="77777777" w:rsidR="00A6164B" w:rsidRPr="00995673" w:rsidRDefault="00A6164B" w:rsidP="00B5109E">
            <w:pPr>
              <w:rPr>
                <w:rFonts w:ascii="Arial" w:hAnsi="Arial" w:cs="Arial"/>
              </w:rPr>
            </w:pPr>
            <w:r w:rsidRPr="00995673">
              <w:rPr>
                <w:rFonts w:ascii="Arial" w:hAnsi="Arial" w:cs="Arial"/>
              </w:rPr>
              <w:t>1 y 2.</w:t>
            </w:r>
          </w:p>
        </w:tc>
      </w:tr>
      <w:tr w:rsidR="00A6164B" w:rsidRPr="005D2754" w14:paraId="51839DFE" w14:textId="77777777" w:rsidTr="002E1DA2">
        <w:trPr>
          <w:trHeight w:val="284"/>
        </w:trPr>
        <w:tc>
          <w:tcPr>
            <w:tcW w:w="1661" w:type="pct"/>
            <w:gridSpan w:val="6"/>
            <w:vMerge w:val="restart"/>
            <w:tcBorders>
              <w:top w:val="single" w:sz="8" w:space="0" w:color="auto"/>
              <w:left w:val="single" w:sz="8" w:space="0" w:color="auto"/>
              <w:right w:val="nil"/>
            </w:tcBorders>
            <w:shd w:val="clear" w:color="auto" w:fill="auto"/>
            <w:noWrap/>
            <w:vAlign w:val="center"/>
          </w:tcPr>
          <w:p w14:paraId="00535480" w14:textId="77777777" w:rsidR="00A6164B" w:rsidRPr="005A4BA4" w:rsidRDefault="00A6164B" w:rsidP="00B5109E">
            <w:pPr>
              <w:rPr>
                <w:rFonts w:ascii="Arial" w:hAnsi="Arial" w:cs="Arial"/>
                <w:bCs/>
                <w:sz w:val="16"/>
                <w:szCs w:val="16"/>
              </w:rPr>
            </w:pPr>
            <w:r w:rsidRPr="005A4BA4">
              <w:rPr>
                <w:rFonts w:ascii="Arial" w:hAnsi="Arial" w:cs="Arial"/>
                <w:bCs/>
                <w:sz w:val="16"/>
                <w:szCs w:val="16"/>
              </w:rPr>
              <w:t>Procedimiento Administrativo de Cobro</w:t>
            </w: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7DD58A4" w14:textId="77777777" w:rsidR="00A6164B" w:rsidRPr="006D3207" w:rsidRDefault="00A6164B" w:rsidP="00B5109E">
            <w:pPr>
              <w:rPr>
                <w:rFonts w:ascii="Arial" w:hAnsi="Arial" w:cs="Arial"/>
                <w:sz w:val="18"/>
                <w:szCs w:val="18"/>
              </w:rPr>
            </w:pPr>
            <w:r w:rsidRPr="006D3207">
              <w:rPr>
                <w:rFonts w:ascii="Arial" w:hAnsi="Arial" w:cs="Arial"/>
                <w:sz w:val="18"/>
                <w:szCs w:val="18"/>
              </w:rPr>
              <w:t>Decreto 807 de 1993</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9E5084" w14:textId="77777777" w:rsidR="00A6164B" w:rsidRPr="0057583D" w:rsidRDefault="00A6164B" w:rsidP="00B5109E">
            <w:pPr>
              <w:rPr>
                <w:rFonts w:ascii="Arial" w:hAnsi="Arial" w:cs="Arial"/>
              </w:rPr>
            </w:pPr>
            <w:r w:rsidRPr="0057583D">
              <w:rPr>
                <w:rFonts w:ascii="Arial" w:hAnsi="Arial" w:cs="Arial"/>
              </w:rPr>
              <w:t xml:space="preserve">140 </w:t>
            </w:r>
            <w:r>
              <w:rPr>
                <w:rFonts w:ascii="Arial" w:hAnsi="Arial" w:cs="Arial"/>
              </w:rPr>
              <w:t xml:space="preserve">al 147, 149, 150, 151, 153 al 158, 160 al </w:t>
            </w:r>
            <w:r w:rsidRPr="0057583D">
              <w:rPr>
                <w:rFonts w:ascii="Arial" w:hAnsi="Arial" w:cs="Arial"/>
              </w:rPr>
              <w:t>173-4.</w:t>
            </w:r>
          </w:p>
        </w:tc>
      </w:tr>
      <w:tr w:rsidR="00A6164B" w:rsidRPr="005D2754" w14:paraId="598DE738"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4150F49C"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9C4EE9F"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3031D74" w14:textId="77777777" w:rsidR="00A6164B" w:rsidRPr="005D2754" w:rsidRDefault="00A6164B" w:rsidP="00B5109E">
            <w:pPr>
              <w:rPr>
                <w:rFonts w:ascii="Arial" w:hAnsi="Arial" w:cs="Arial"/>
              </w:rPr>
            </w:pPr>
            <w:r w:rsidRPr="005D2754">
              <w:rPr>
                <w:rFonts w:ascii="Arial" w:hAnsi="Arial" w:cs="Arial"/>
              </w:rPr>
              <w:t>82, 825 al 849, 484, 847 y 848.</w:t>
            </w:r>
          </w:p>
        </w:tc>
      </w:tr>
      <w:tr w:rsidR="00A6164B" w:rsidRPr="00995673" w14:paraId="4153943F"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33EC47C1"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A898CFC"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397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9F2592A" w14:textId="77777777" w:rsidR="00A6164B" w:rsidRPr="00995673" w:rsidRDefault="00A6164B" w:rsidP="00B5109E">
            <w:pPr>
              <w:jc w:val="both"/>
              <w:rPr>
                <w:rFonts w:ascii="Arial" w:hAnsi="Arial" w:cs="Arial"/>
              </w:rPr>
            </w:pPr>
            <w:r w:rsidRPr="00995673">
              <w:rPr>
                <w:rFonts w:ascii="Arial" w:hAnsi="Arial" w:cs="Arial"/>
              </w:rPr>
              <w:t>2, 4, 7 al 21.</w:t>
            </w:r>
          </w:p>
        </w:tc>
      </w:tr>
      <w:tr w:rsidR="00A6164B" w:rsidRPr="00995673" w14:paraId="3C80A7E3"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3E6B159F"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D293B58"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Distrital 243 de 2012</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D67CDB" w14:textId="77777777" w:rsidR="00A6164B" w:rsidRPr="00995673" w:rsidRDefault="00A6164B" w:rsidP="00B5109E">
            <w:pPr>
              <w:jc w:val="both"/>
              <w:rPr>
                <w:rFonts w:ascii="Arial" w:hAnsi="Arial" w:cs="Arial"/>
              </w:rPr>
            </w:pPr>
            <w:r w:rsidRPr="00995673">
              <w:rPr>
                <w:rFonts w:ascii="Arial" w:hAnsi="Arial" w:cs="Arial"/>
              </w:rPr>
              <w:t>Todos</w:t>
            </w:r>
          </w:p>
        </w:tc>
      </w:tr>
      <w:tr w:rsidR="00A6164B" w:rsidRPr="00995673" w14:paraId="22E5ED97" w14:textId="77777777" w:rsidTr="002E1DA2">
        <w:trPr>
          <w:trHeight w:val="284"/>
        </w:trPr>
        <w:tc>
          <w:tcPr>
            <w:tcW w:w="1661" w:type="pct"/>
            <w:gridSpan w:val="6"/>
            <w:vMerge/>
            <w:tcBorders>
              <w:left w:val="single" w:sz="8" w:space="0" w:color="auto"/>
              <w:bottom w:val="single" w:sz="4" w:space="0" w:color="auto"/>
              <w:right w:val="nil"/>
            </w:tcBorders>
            <w:shd w:val="clear" w:color="auto" w:fill="auto"/>
            <w:noWrap/>
            <w:vAlign w:val="center"/>
          </w:tcPr>
          <w:p w14:paraId="2EB59080"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06753A99"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Resolución SDH-000475 de 2012</w:t>
            </w:r>
          </w:p>
        </w:tc>
        <w:tc>
          <w:tcPr>
            <w:tcW w:w="2005"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A55A69E" w14:textId="77777777" w:rsidR="00A6164B" w:rsidRPr="00995673" w:rsidRDefault="00A6164B" w:rsidP="00B5109E">
            <w:pPr>
              <w:jc w:val="both"/>
              <w:rPr>
                <w:rFonts w:ascii="Arial" w:hAnsi="Arial" w:cs="Arial"/>
              </w:rPr>
            </w:pPr>
            <w:r w:rsidRPr="00995673">
              <w:rPr>
                <w:rFonts w:ascii="Arial" w:hAnsi="Arial" w:cs="Arial"/>
              </w:rPr>
              <w:t>Todos</w:t>
            </w:r>
          </w:p>
        </w:tc>
      </w:tr>
      <w:tr w:rsidR="00A6164B" w:rsidRPr="005D2754" w14:paraId="7F145B6B" w14:textId="77777777" w:rsidTr="002E1DA2">
        <w:trPr>
          <w:trHeight w:val="284"/>
        </w:trPr>
        <w:tc>
          <w:tcPr>
            <w:tcW w:w="1661" w:type="pct"/>
            <w:gridSpan w:val="6"/>
            <w:vMerge w:val="restart"/>
            <w:tcBorders>
              <w:top w:val="single" w:sz="4" w:space="0" w:color="auto"/>
              <w:left w:val="single" w:sz="8" w:space="0" w:color="auto"/>
              <w:right w:val="nil"/>
            </w:tcBorders>
            <w:shd w:val="clear" w:color="auto" w:fill="auto"/>
            <w:noWrap/>
            <w:vAlign w:val="center"/>
          </w:tcPr>
          <w:p w14:paraId="69D88CCD" w14:textId="77777777" w:rsidR="00A6164B" w:rsidRPr="005A4BA4" w:rsidRDefault="00A6164B" w:rsidP="00B5109E">
            <w:pPr>
              <w:rPr>
                <w:rFonts w:ascii="Arial" w:hAnsi="Arial" w:cs="Arial"/>
                <w:bCs/>
                <w:sz w:val="16"/>
                <w:szCs w:val="16"/>
              </w:rPr>
            </w:pPr>
            <w:r w:rsidRPr="005A4BA4">
              <w:rPr>
                <w:rFonts w:ascii="Arial" w:hAnsi="Arial" w:cs="Arial"/>
                <w:bCs/>
                <w:sz w:val="16"/>
                <w:szCs w:val="16"/>
              </w:rPr>
              <w:t>Devoluciones y Compensaciones</w:t>
            </w:r>
          </w:p>
        </w:tc>
        <w:tc>
          <w:tcPr>
            <w:tcW w:w="1334" w:type="pct"/>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339E713C" w14:textId="77777777" w:rsidR="00A6164B" w:rsidRPr="006D3207" w:rsidRDefault="00A6164B" w:rsidP="00B5109E">
            <w:pPr>
              <w:rPr>
                <w:rFonts w:ascii="Arial" w:hAnsi="Arial" w:cs="Arial"/>
                <w:sz w:val="18"/>
                <w:szCs w:val="18"/>
              </w:rPr>
            </w:pPr>
            <w:r w:rsidRPr="006D3207">
              <w:rPr>
                <w:rFonts w:ascii="Arial" w:hAnsi="Arial" w:cs="Arial"/>
                <w:sz w:val="18"/>
                <w:szCs w:val="18"/>
              </w:rPr>
              <w:t>Decreto 807 de 1993</w:t>
            </w:r>
          </w:p>
        </w:tc>
        <w:tc>
          <w:tcPr>
            <w:tcW w:w="2005" w:type="pct"/>
            <w:tcBorders>
              <w:top w:val="single" w:sz="4" w:space="0" w:color="auto"/>
              <w:left w:val="single" w:sz="8" w:space="0" w:color="auto"/>
              <w:bottom w:val="single" w:sz="8" w:space="0" w:color="auto"/>
              <w:right w:val="single" w:sz="8" w:space="0" w:color="auto"/>
            </w:tcBorders>
            <w:shd w:val="clear" w:color="auto" w:fill="auto"/>
            <w:noWrap/>
            <w:vAlign w:val="center"/>
          </w:tcPr>
          <w:p w14:paraId="606ADFB0" w14:textId="77777777" w:rsidR="00A6164B" w:rsidRPr="0057583D" w:rsidRDefault="00A6164B" w:rsidP="00B5109E">
            <w:pPr>
              <w:rPr>
                <w:rFonts w:ascii="Arial" w:hAnsi="Arial" w:cs="Arial"/>
              </w:rPr>
            </w:pPr>
            <w:r w:rsidRPr="0057583D">
              <w:rPr>
                <w:rFonts w:ascii="Arial" w:hAnsi="Arial" w:cs="Arial"/>
              </w:rPr>
              <w:t xml:space="preserve">144 </w:t>
            </w:r>
            <w:r>
              <w:rPr>
                <w:rFonts w:ascii="Arial" w:hAnsi="Arial" w:cs="Arial"/>
              </w:rPr>
              <w:t xml:space="preserve">al 147, 149, 150, </w:t>
            </w:r>
            <w:r w:rsidRPr="0057583D">
              <w:rPr>
                <w:rFonts w:ascii="Arial" w:hAnsi="Arial" w:cs="Arial"/>
              </w:rPr>
              <w:t>15</w:t>
            </w:r>
            <w:r>
              <w:rPr>
                <w:rFonts w:ascii="Arial" w:hAnsi="Arial" w:cs="Arial"/>
              </w:rPr>
              <w:t>1, 153 al 155</w:t>
            </w:r>
            <w:r w:rsidRPr="0057583D">
              <w:rPr>
                <w:rFonts w:ascii="Arial" w:hAnsi="Arial" w:cs="Arial"/>
              </w:rPr>
              <w:t>.</w:t>
            </w:r>
          </w:p>
        </w:tc>
      </w:tr>
      <w:tr w:rsidR="00A6164B" w:rsidRPr="005D2754" w14:paraId="2DEC7E20" w14:textId="77777777" w:rsidTr="002E1DA2">
        <w:trPr>
          <w:trHeight w:val="284"/>
        </w:trPr>
        <w:tc>
          <w:tcPr>
            <w:tcW w:w="1661" w:type="pct"/>
            <w:gridSpan w:val="6"/>
            <w:vMerge/>
            <w:tcBorders>
              <w:left w:val="single" w:sz="8" w:space="0" w:color="auto"/>
              <w:right w:val="nil"/>
            </w:tcBorders>
            <w:shd w:val="clear" w:color="auto" w:fill="auto"/>
            <w:noWrap/>
            <w:vAlign w:val="center"/>
          </w:tcPr>
          <w:p w14:paraId="4B041B12"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78F5D79" w14:textId="77777777" w:rsidR="00A6164B" w:rsidRPr="005D2754" w:rsidRDefault="00A6164B" w:rsidP="00B5109E">
            <w:pPr>
              <w:rPr>
                <w:rFonts w:ascii="Arial" w:hAnsi="Arial" w:cs="Arial"/>
                <w:sz w:val="18"/>
                <w:szCs w:val="18"/>
              </w:rPr>
            </w:pPr>
            <w:r w:rsidRPr="005D2754">
              <w:rPr>
                <w:rFonts w:ascii="Arial" w:hAnsi="Arial" w:cs="Arial"/>
                <w:sz w:val="18"/>
                <w:szCs w:val="18"/>
              </w:rPr>
              <w:t>Remisión ETN</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201E64A" w14:textId="77777777" w:rsidR="00A6164B" w:rsidRPr="005D2754" w:rsidRDefault="00A6164B" w:rsidP="00B5109E">
            <w:pPr>
              <w:rPr>
                <w:rFonts w:ascii="Arial" w:hAnsi="Arial" w:cs="Arial"/>
              </w:rPr>
            </w:pPr>
            <w:r w:rsidRPr="005D2754">
              <w:rPr>
                <w:rFonts w:ascii="Arial" w:hAnsi="Arial" w:cs="Arial"/>
              </w:rPr>
              <w:t xml:space="preserve">853, </w:t>
            </w:r>
            <w:r>
              <w:rPr>
                <w:rFonts w:ascii="Arial" w:hAnsi="Arial" w:cs="Arial"/>
              </w:rPr>
              <w:t xml:space="preserve">855, </w:t>
            </w:r>
            <w:r w:rsidRPr="005D2754">
              <w:rPr>
                <w:rFonts w:ascii="Arial" w:hAnsi="Arial" w:cs="Arial"/>
              </w:rPr>
              <w:t xml:space="preserve">857, </w:t>
            </w:r>
            <w:r>
              <w:rPr>
                <w:rFonts w:ascii="Arial" w:hAnsi="Arial" w:cs="Arial"/>
              </w:rPr>
              <w:t xml:space="preserve">860, </w:t>
            </w:r>
            <w:r w:rsidRPr="005D2754">
              <w:rPr>
                <w:rFonts w:ascii="Arial" w:hAnsi="Arial" w:cs="Arial"/>
              </w:rPr>
              <w:t>863 (Ley 1430/2010 art. 12) y 864.</w:t>
            </w:r>
          </w:p>
        </w:tc>
      </w:tr>
      <w:tr w:rsidR="00A6164B" w:rsidRPr="005D2754" w14:paraId="1BFD77C9" w14:textId="77777777" w:rsidTr="002E1DA2">
        <w:trPr>
          <w:trHeight w:val="284"/>
        </w:trPr>
        <w:tc>
          <w:tcPr>
            <w:tcW w:w="1661" w:type="pct"/>
            <w:gridSpan w:val="6"/>
            <w:vMerge/>
            <w:tcBorders>
              <w:left w:val="single" w:sz="8" w:space="0" w:color="auto"/>
              <w:bottom w:val="single" w:sz="8" w:space="0" w:color="auto"/>
              <w:right w:val="nil"/>
            </w:tcBorders>
            <w:shd w:val="clear" w:color="auto" w:fill="auto"/>
            <w:noWrap/>
            <w:vAlign w:val="center"/>
          </w:tcPr>
          <w:p w14:paraId="64AF51E9" w14:textId="77777777" w:rsidR="00A6164B" w:rsidRPr="005D2754"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4E65201" w14:textId="77777777" w:rsidR="00A6164B" w:rsidRPr="005D2754" w:rsidRDefault="00A6164B" w:rsidP="00B5109E">
            <w:pPr>
              <w:rPr>
                <w:rFonts w:ascii="Arial" w:hAnsi="Arial" w:cs="Arial"/>
                <w:sz w:val="18"/>
                <w:szCs w:val="18"/>
              </w:rPr>
            </w:pPr>
            <w:r w:rsidRPr="005D2754">
              <w:rPr>
                <w:rFonts w:ascii="Arial" w:hAnsi="Arial" w:cs="Arial"/>
                <w:sz w:val="18"/>
                <w:szCs w:val="18"/>
              </w:rPr>
              <w:t>Acuerdo 469 de 2011</w:t>
            </w:r>
          </w:p>
        </w:tc>
        <w:tc>
          <w:tcPr>
            <w:tcW w:w="20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E4BB98" w14:textId="77777777" w:rsidR="00A6164B" w:rsidRPr="005D2754" w:rsidRDefault="00A6164B" w:rsidP="00B5109E">
            <w:pPr>
              <w:rPr>
                <w:rFonts w:ascii="Arial" w:hAnsi="Arial" w:cs="Arial"/>
              </w:rPr>
            </w:pPr>
            <w:r w:rsidRPr="005D2754">
              <w:rPr>
                <w:rFonts w:ascii="Arial" w:hAnsi="Arial" w:cs="Arial"/>
              </w:rPr>
              <w:t>20</w:t>
            </w:r>
          </w:p>
        </w:tc>
      </w:tr>
      <w:tr w:rsidR="00A6164B" w:rsidRPr="00995673" w14:paraId="4B8D5CD3" w14:textId="77777777" w:rsidTr="002E1DA2">
        <w:trPr>
          <w:trHeight w:val="284"/>
        </w:trPr>
        <w:tc>
          <w:tcPr>
            <w:tcW w:w="1661" w:type="pct"/>
            <w:gridSpan w:val="6"/>
            <w:vMerge/>
            <w:tcBorders>
              <w:left w:val="single" w:sz="8" w:space="0" w:color="auto"/>
              <w:bottom w:val="single" w:sz="4" w:space="0" w:color="auto"/>
              <w:right w:val="nil"/>
            </w:tcBorders>
            <w:shd w:val="clear" w:color="auto" w:fill="auto"/>
            <w:noWrap/>
            <w:vAlign w:val="center"/>
          </w:tcPr>
          <w:p w14:paraId="65E90B06" w14:textId="77777777" w:rsidR="00A6164B" w:rsidRPr="00995673" w:rsidRDefault="00A6164B" w:rsidP="00B5109E">
            <w:pPr>
              <w:rPr>
                <w:rFonts w:ascii="Arial" w:hAnsi="Arial" w:cs="Arial"/>
                <w:bCs/>
                <w:sz w:val="16"/>
                <w:szCs w:val="16"/>
              </w:rPr>
            </w:pPr>
          </w:p>
        </w:tc>
        <w:tc>
          <w:tcPr>
            <w:tcW w:w="1334"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3858CE15" w14:textId="77777777" w:rsidR="00A6164B" w:rsidRPr="00995673" w:rsidRDefault="00A6164B" w:rsidP="00B5109E">
            <w:pPr>
              <w:jc w:val="both"/>
              <w:rPr>
                <w:rFonts w:ascii="Arial" w:hAnsi="Arial" w:cs="Arial"/>
                <w:sz w:val="18"/>
                <w:szCs w:val="18"/>
              </w:rPr>
            </w:pPr>
            <w:r w:rsidRPr="00995673">
              <w:rPr>
                <w:rFonts w:ascii="Arial" w:hAnsi="Arial" w:cs="Arial"/>
                <w:sz w:val="18"/>
                <w:szCs w:val="18"/>
              </w:rPr>
              <w:t>Decreto Reglamentario 1000 de 1997</w:t>
            </w:r>
          </w:p>
        </w:tc>
        <w:tc>
          <w:tcPr>
            <w:tcW w:w="2005" w:type="pct"/>
            <w:tcBorders>
              <w:top w:val="single" w:sz="8" w:space="0" w:color="auto"/>
              <w:left w:val="single" w:sz="8" w:space="0" w:color="auto"/>
              <w:bottom w:val="single" w:sz="4" w:space="0" w:color="auto"/>
              <w:right w:val="single" w:sz="8" w:space="0" w:color="auto"/>
            </w:tcBorders>
            <w:shd w:val="clear" w:color="auto" w:fill="auto"/>
            <w:noWrap/>
            <w:vAlign w:val="center"/>
          </w:tcPr>
          <w:p w14:paraId="41E6BA7E" w14:textId="77777777" w:rsidR="00A6164B" w:rsidRPr="00995673" w:rsidRDefault="00A6164B" w:rsidP="00B5109E">
            <w:pPr>
              <w:rPr>
                <w:rFonts w:ascii="Arial" w:hAnsi="Arial" w:cs="Arial"/>
              </w:rPr>
            </w:pPr>
            <w:r w:rsidRPr="00995673">
              <w:rPr>
                <w:rFonts w:ascii="Arial" w:hAnsi="Arial" w:cs="Arial"/>
              </w:rPr>
              <w:t>11</w:t>
            </w:r>
          </w:p>
        </w:tc>
      </w:tr>
    </w:tbl>
    <w:p w14:paraId="3D5C4B74" w14:textId="130B52B6" w:rsidR="0064724B" w:rsidRDefault="0064724B" w:rsidP="00AA06F4"/>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410"/>
        <w:gridCol w:w="3431"/>
      </w:tblGrid>
      <w:tr w:rsidR="00A6164B" w:rsidRPr="00995673" w14:paraId="3CB46F13" w14:textId="77777777" w:rsidTr="00B5109E">
        <w:tc>
          <w:tcPr>
            <w:tcW w:w="2948" w:type="dxa"/>
            <w:vMerge w:val="restart"/>
            <w:shd w:val="clear" w:color="auto" w:fill="auto"/>
            <w:vAlign w:val="center"/>
          </w:tcPr>
          <w:p w14:paraId="6573EB3C" w14:textId="77777777" w:rsidR="00A6164B" w:rsidRPr="00995673" w:rsidRDefault="00A6164B" w:rsidP="00B5109E">
            <w:r w:rsidRPr="00995673">
              <w:rPr>
                <w:rFonts w:ascii="Arial" w:hAnsi="Arial" w:cs="Arial"/>
                <w:bCs/>
                <w:sz w:val="16"/>
                <w:szCs w:val="16"/>
              </w:rPr>
              <w:t>Cumplimiento Providencias Judiciales</w:t>
            </w:r>
          </w:p>
        </w:tc>
        <w:tc>
          <w:tcPr>
            <w:tcW w:w="2410" w:type="dxa"/>
            <w:shd w:val="clear" w:color="auto" w:fill="auto"/>
          </w:tcPr>
          <w:p w14:paraId="2B143B48" w14:textId="77777777" w:rsidR="00A6164B" w:rsidRPr="00995673" w:rsidRDefault="00A6164B" w:rsidP="00B5109E">
            <w:pPr>
              <w:rPr>
                <w:rFonts w:ascii="Arial" w:hAnsi="Arial" w:cs="Arial"/>
                <w:sz w:val="18"/>
                <w:szCs w:val="18"/>
              </w:rPr>
            </w:pPr>
            <w:r w:rsidRPr="00995673">
              <w:rPr>
                <w:rFonts w:ascii="Arial" w:hAnsi="Arial" w:cs="Arial"/>
                <w:sz w:val="18"/>
                <w:szCs w:val="18"/>
              </w:rPr>
              <w:t>Ley 1437 de 2011</w:t>
            </w:r>
          </w:p>
        </w:tc>
        <w:tc>
          <w:tcPr>
            <w:tcW w:w="3431" w:type="dxa"/>
            <w:shd w:val="clear" w:color="auto" w:fill="auto"/>
          </w:tcPr>
          <w:p w14:paraId="423314DE" w14:textId="77777777" w:rsidR="00A6164B" w:rsidRPr="00995673" w:rsidRDefault="00A6164B" w:rsidP="00B5109E">
            <w:pPr>
              <w:rPr>
                <w:rFonts w:ascii="Arial" w:hAnsi="Arial" w:cs="Arial"/>
              </w:rPr>
            </w:pPr>
            <w:r w:rsidRPr="00995673">
              <w:rPr>
                <w:rFonts w:ascii="Arial" w:hAnsi="Arial" w:cs="Arial"/>
              </w:rPr>
              <w:t>10 y 195</w:t>
            </w:r>
          </w:p>
        </w:tc>
      </w:tr>
      <w:tr w:rsidR="00A6164B" w:rsidRPr="005D2754" w14:paraId="62E937AF" w14:textId="77777777" w:rsidTr="00B5109E">
        <w:tc>
          <w:tcPr>
            <w:tcW w:w="2948" w:type="dxa"/>
            <w:vMerge/>
            <w:shd w:val="clear" w:color="auto" w:fill="auto"/>
            <w:vAlign w:val="center"/>
          </w:tcPr>
          <w:p w14:paraId="7116115A" w14:textId="77777777" w:rsidR="00A6164B" w:rsidRPr="005D2754" w:rsidRDefault="00A6164B" w:rsidP="00B5109E"/>
        </w:tc>
        <w:tc>
          <w:tcPr>
            <w:tcW w:w="2410" w:type="dxa"/>
            <w:shd w:val="clear" w:color="auto" w:fill="auto"/>
          </w:tcPr>
          <w:p w14:paraId="76A4A7A6" w14:textId="77777777" w:rsidR="00A6164B" w:rsidRPr="005D2754" w:rsidRDefault="00A6164B" w:rsidP="00B5109E">
            <w:pPr>
              <w:rPr>
                <w:rFonts w:ascii="Arial" w:hAnsi="Arial" w:cs="Arial"/>
                <w:sz w:val="18"/>
                <w:szCs w:val="18"/>
              </w:rPr>
            </w:pPr>
            <w:r w:rsidRPr="005D2754">
              <w:rPr>
                <w:rFonts w:ascii="Arial" w:hAnsi="Arial" w:cs="Arial"/>
                <w:sz w:val="18"/>
                <w:szCs w:val="18"/>
              </w:rPr>
              <w:t>Decreto 606 de 2011</w:t>
            </w:r>
          </w:p>
        </w:tc>
        <w:tc>
          <w:tcPr>
            <w:tcW w:w="3431" w:type="dxa"/>
            <w:shd w:val="clear" w:color="auto" w:fill="auto"/>
          </w:tcPr>
          <w:p w14:paraId="25C0722F" w14:textId="77777777" w:rsidR="00A6164B" w:rsidRPr="005D2754" w:rsidRDefault="00A6164B" w:rsidP="00B5109E">
            <w:pPr>
              <w:rPr>
                <w:rFonts w:ascii="Arial" w:hAnsi="Arial" w:cs="Arial"/>
              </w:rPr>
            </w:pPr>
            <w:r w:rsidRPr="005D2754">
              <w:rPr>
                <w:rFonts w:ascii="Arial" w:hAnsi="Arial" w:cs="Arial"/>
              </w:rPr>
              <w:t>4, 10, 11, 19 al 21</w:t>
            </w:r>
          </w:p>
        </w:tc>
      </w:tr>
      <w:tr w:rsidR="00A6164B" w:rsidRPr="00995673" w14:paraId="7B091558" w14:textId="77777777" w:rsidTr="00B5109E">
        <w:trPr>
          <w:trHeight w:val="422"/>
        </w:trPr>
        <w:tc>
          <w:tcPr>
            <w:tcW w:w="2948" w:type="dxa"/>
            <w:shd w:val="clear" w:color="auto" w:fill="auto"/>
            <w:vAlign w:val="center"/>
          </w:tcPr>
          <w:p w14:paraId="280A20C6" w14:textId="77777777" w:rsidR="00A6164B" w:rsidRPr="00995673" w:rsidRDefault="00A6164B" w:rsidP="00B5109E">
            <w:r w:rsidRPr="00995673">
              <w:rPr>
                <w:rFonts w:ascii="Arial" w:hAnsi="Arial" w:cs="Arial"/>
                <w:bCs/>
                <w:sz w:val="16"/>
                <w:szCs w:val="16"/>
              </w:rPr>
              <w:t>Prevención del Daño Antijurídico</w:t>
            </w:r>
          </w:p>
        </w:tc>
        <w:tc>
          <w:tcPr>
            <w:tcW w:w="2410" w:type="dxa"/>
            <w:shd w:val="clear" w:color="auto" w:fill="auto"/>
          </w:tcPr>
          <w:p w14:paraId="27980A7F" w14:textId="77777777" w:rsidR="00A6164B" w:rsidRPr="00995673" w:rsidRDefault="00A6164B" w:rsidP="00B5109E">
            <w:r w:rsidRPr="00995673">
              <w:rPr>
                <w:rFonts w:ascii="Arial" w:hAnsi="Arial" w:cs="Arial"/>
                <w:sz w:val="18"/>
                <w:szCs w:val="18"/>
              </w:rPr>
              <w:t>Decreto 654 de 2011</w:t>
            </w:r>
          </w:p>
        </w:tc>
        <w:tc>
          <w:tcPr>
            <w:tcW w:w="3431" w:type="dxa"/>
            <w:shd w:val="clear" w:color="auto" w:fill="auto"/>
          </w:tcPr>
          <w:p w14:paraId="0ED77751" w14:textId="77777777" w:rsidR="00A6164B" w:rsidRPr="00995673" w:rsidRDefault="00A6164B" w:rsidP="00B5109E">
            <w:pPr>
              <w:rPr>
                <w:rFonts w:ascii="Arial" w:hAnsi="Arial" w:cs="Arial"/>
              </w:rPr>
            </w:pPr>
            <w:r w:rsidRPr="00995673">
              <w:rPr>
                <w:rFonts w:ascii="Arial" w:hAnsi="Arial" w:cs="Arial"/>
              </w:rPr>
              <w:t>48 al 50</w:t>
            </w:r>
          </w:p>
        </w:tc>
      </w:tr>
      <w:tr w:rsidR="00A6164B" w:rsidRPr="00995673" w14:paraId="42369043" w14:textId="77777777" w:rsidTr="00B5109E">
        <w:trPr>
          <w:trHeight w:val="284"/>
        </w:trPr>
        <w:tc>
          <w:tcPr>
            <w:tcW w:w="2948" w:type="dxa"/>
            <w:vMerge w:val="restart"/>
            <w:shd w:val="clear" w:color="auto" w:fill="auto"/>
            <w:noWrap/>
            <w:vAlign w:val="center"/>
          </w:tcPr>
          <w:p w14:paraId="2684D6A5" w14:textId="77777777" w:rsidR="00A6164B" w:rsidRPr="00995673" w:rsidRDefault="00A6164B" w:rsidP="00B5109E">
            <w:pPr>
              <w:rPr>
                <w:rFonts w:ascii="Arial" w:hAnsi="Arial" w:cs="Arial"/>
                <w:sz w:val="16"/>
                <w:szCs w:val="16"/>
              </w:rPr>
            </w:pPr>
            <w:r w:rsidRPr="00995673">
              <w:rPr>
                <w:rFonts w:ascii="Arial" w:hAnsi="Arial" w:cs="Arial"/>
                <w:bCs/>
                <w:sz w:val="16"/>
                <w:szCs w:val="16"/>
              </w:rPr>
              <w:t>Otras normas procedimentales</w:t>
            </w:r>
          </w:p>
        </w:tc>
        <w:tc>
          <w:tcPr>
            <w:tcW w:w="2410" w:type="dxa"/>
            <w:shd w:val="clear" w:color="auto" w:fill="auto"/>
            <w:noWrap/>
          </w:tcPr>
          <w:p w14:paraId="512B2D37" w14:textId="77777777" w:rsidR="00A6164B" w:rsidRPr="00995673" w:rsidRDefault="00A6164B" w:rsidP="00B5109E">
            <w:pPr>
              <w:rPr>
                <w:rFonts w:ascii="Arial" w:hAnsi="Arial" w:cs="Arial"/>
              </w:rPr>
            </w:pPr>
            <w:r w:rsidRPr="00995673">
              <w:rPr>
                <w:rFonts w:ascii="Arial" w:hAnsi="Arial" w:cs="Arial"/>
              </w:rPr>
              <w:t>Ley 1437 de 2011</w:t>
            </w:r>
          </w:p>
        </w:tc>
        <w:tc>
          <w:tcPr>
            <w:tcW w:w="3431" w:type="dxa"/>
            <w:shd w:val="clear" w:color="auto" w:fill="auto"/>
            <w:noWrap/>
          </w:tcPr>
          <w:p w14:paraId="00727671" w14:textId="77777777" w:rsidR="00A6164B" w:rsidRPr="00995673" w:rsidRDefault="00A6164B" w:rsidP="00B5109E">
            <w:pPr>
              <w:rPr>
                <w:rFonts w:ascii="Arial" w:hAnsi="Arial" w:cs="Arial"/>
              </w:rPr>
            </w:pPr>
          </w:p>
        </w:tc>
      </w:tr>
      <w:tr w:rsidR="00A6164B" w:rsidRPr="00995673" w14:paraId="70EF82AC" w14:textId="77777777" w:rsidTr="00B5109E">
        <w:trPr>
          <w:trHeight w:val="284"/>
        </w:trPr>
        <w:tc>
          <w:tcPr>
            <w:tcW w:w="2948" w:type="dxa"/>
            <w:vMerge/>
            <w:shd w:val="clear" w:color="auto" w:fill="auto"/>
            <w:noWrap/>
          </w:tcPr>
          <w:p w14:paraId="4249318F" w14:textId="77777777" w:rsidR="00A6164B" w:rsidRPr="00995673" w:rsidRDefault="00A6164B" w:rsidP="00B5109E">
            <w:pPr>
              <w:rPr>
                <w:rFonts w:ascii="Arial" w:hAnsi="Arial" w:cs="Arial"/>
                <w:bCs/>
                <w:sz w:val="16"/>
                <w:szCs w:val="16"/>
              </w:rPr>
            </w:pPr>
          </w:p>
        </w:tc>
        <w:tc>
          <w:tcPr>
            <w:tcW w:w="2410" w:type="dxa"/>
            <w:shd w:val="clear" w:color="auto" w:fill="auto"/>
            <w:noWrap/>
          </w:tcPr>
          <w:p w14:paraId="0CFF0A60" w14:textId="77777777" w:rsidR="00A6164B" w:rsidRPr="00995673" w:rsidRDefault="00A6164B" w:rsidP="00B5109E">
            <w:pPr>
              <w:rPr>
                <w:rFonts w:ascii="Arial" w:hAnsi="Arial" w:cs="Arial"/>
              </w:rPr>
            </w:pPr>
            <w:r w:rsidRPr="00995673">
              <w:rPr>
                <w:rFonts w:ascii="Arial" w:hAnsi="Arial" w:cs="Arial"/>
              </w:rPr>
              <w:t>Decreto</w:t>
            </w:r>
            <w:r>
              <w:rPr>
                <w:rFonts w:ascii="Arial" w:hAnsi="Arial" w:cs="Arial"/>
              </w:rPr>
              <w:t>-Ley</w:t>
            </w:r>
            <w:r w:rsidRPr="00995673">
              <w:rPr>
                <w:rFonts w:ascii="Arial" w:hAnsi="Arial" w:cs="Arial"/>
              </w:rPr>
              <w:t xml:space="preserve"> 019 de 2012</w:t>
            </w:r>
          </w:p>
        </w:tc>
        <w:tc>
          <w:tcPr>
            <w:tcW w:w="3431" w:type="dxa"/>
            <w:shd w:val="clear" w:color="auto" w:fill="auto"/>
            <w:noWrap/>
          </w:tcPr>
          <w:p w14:paraId="2F3DCD08" w14:textId="77777777" w:rsidR="00A6164B" w:rsidRPr="00995673" w:rsidRDefault="00A6164B" w:rsidP="00B5109E">
            <w:pPr>
              <w:rPr>
                <w:rFonts w:ascii="Arial" w:hAnsi="Arial" w:cs="Arial"/>
              </w:rPr>
            </w:pPr>
          </w:p>
        </w:tc>
      </w:tr>
    </w:tbl>
    <w:p w14:paraId="2F74E75D" w14:textId="77777777" w:rsidR="00A6164B" w:rsidRPr="005A4BA4" w:rsidRDefault="00A6164B" w:rsidP="00A6164B"/>
    <w:p w14:paraId="3470C64B" w14:textId="77777777" w:rsidR="00A6164B" w:rsidRPr="00AA06F4" w:rsidRDefault="00A6164B" w:rsidP="00AA06F4"/>
    <w:sectPr w:rsidR="00A6164B" w:rsidRPr="00AA06F4" w:rsidSect="00842C2B">
      <w:headerReference w:type="even" r:id="rId11"/>
      <w:headerReference w:type="default" r:id="rId12"/>
      <w:footerReference w:type="even" r:id="rId13"/>
      <w:footerReference w:type="default" r:id="rId14"/>
      <w:headerReference w:type="first" r:id="rId15"/>
      <w:footerReference w:type="first" r:id="rId16"/>
      <w:pgSz w:w="12242" w:h="15842" w:code="1"/>
      <w:pgMar w:top="2268" w:right="1701" w:bottom="2268"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C788" w14:textId="77777777" w:rsidR="00606E88" w:rsidRDefault="00606E88">
      <w:r>
        <w:separator/>
      </w:r>
    </w:p>
    <w:p w14:paraId="4EAF74DD" w14:textId="77777777" w:rsidR="00606E88" w:rsidRDefault="00606E88"/>
  </w:endnote>
  <w:endnote w:type="continuationSeparator" w:id="0">
    <w:p w14:paraId="27F280B5" w14:textId="77777777" w:rsidR="00606E88" w:rsidRDefault="00606E88">
      <w:r>
        <w:continuationSeparator/>
      </w:r>
    </w:p>
    <w:p w14:paraId="1D4063CB" w14:textId="77777777" w:rsidR="00606E88" w:rsidRDefault="00606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1DC" w14:textId="77777777" w:rsidR="00FD766D" w:rsidRDefault="00AE20FC" w:rsidP="00D22708">
    <w:pPr>
      <w:pStyle w:val="Piedepgina"/>
      <w:framePr w:wrap="around" w:vAnchor="text" w:hAnchor="margin" w:xAlign="right" w:y="1"/>
      <w:rPr>
        <w:rStyle w:val="Nmerodepgina"/>
      </w:rPr>
    </w:pPr>
    <w:r>
      <w:rPr>
        <w:rStyle w:val="Nmerodepgina"/>
      </w:rPr>
      <w:fldChar w:fldCharType="begin"/>
    </w:r>
    <w:r w:rsidR="00FD766D">
      <w:rPr>
        <w:rStyle w:val="Nmerodepgina"/>
      </w:rPr>
      <w:instrText xml:space="preserve">PAGE  </w:instrText>
    </w:r>
    <w:r>
      <w:rPr>
        <w:rStyle w:val="Nmerodepgina"/>
      </w:rPr>
      <w:fldChar w:fldCharType="separate"/>
    </w:r>
    <w:r w:rsidR="00FD766D">
      <w:rPr>
        <w:rStyle w:val="Nmerodepgina"/>
        <w:noProof/>
      </w:rPr>
      <w:t>1</w:t>
    </w:r>
    <w:r>
      <w:rPr>
        <w:rStyle w:val="Nmerodepgina"/>
      </w:rPr>
      <w:fldChar w:fldCharType="end"/>
    </w:r>
  </w:p>
  <w:p w14:paraId="1096DF1B" w14:textId="77777777" w:rsidR="00FD766D" w:rsidRDefault="00FD766D" w:rsidP="001D264C">
    <w:pPr>
      <w:pStyle w:val="Piedepgina"/>
      <w:ind w:right="360"/>
    </w:pPr>
  </w:p>
  <w:p w14:paraId="06F9BB8B" w14:textId="77777777" w:rsidR="00FD766D" w:rsidRDefault="00FD76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C308" w14:textId="3EE46A5B" w:rsidR="00FD766D" w:rsidRDefault="00FD766D" w:rsidP="005A7595">
    <w:pPr>
      <w:pStyle w:val="Piedepgina"/>
      <w:framePr w:wrap="around" w:vAnchor="text" w:hAnchor="margin" w:xAlign="right" w:y="1"/>
      <w:rPr>
        <w:rStyle w:val="Nmerodepgina"/>
      </w:rPr>
    </w:pPr>
  </w:p>
  <w:p w14:paraId="7E2DDCC6" w14:textId="6B58B8A1" w:rsidR="00FD766D" w:rsidRPr="00AC22C0" w:rsidRDefault="00AC22C0" w:rsidP="00E714F1">
    <w:pPr>
      <w:shd w:val="solid" w:color="FFFFFF" w:fill="FFFFFF"/>
      <w:tabs>
        <w:tab w:val="left" w:pos="8880"/>
      </w:tabs>
      <w:ind w:left="2124"/>
      <w:jc w:val="right"/>
      <w:rPr>
        <w:rFonts w:ascii="Arial" w:hAnsi="Arial" w:cs="Arial"/>
        <w:sz w:val="16"/>
        <w:szCs w:val="16"/>
      </w:rPr>
    </w:pPr>
    <w:r>
      <w:rPr>
        <w:noProof/>
      </w:rPr>
      <w:drawing>
        <wp:anchor distT="0" distB="0" distL="114300" distR="114300" simplePos="0" relativeHeight="251699200" behindDoc="1" locked="0" layoutInCell="1" allowOverlap="1" wp14:anchorId="4E516DCC" wp14:editId="7CF245EF">
          <wp:simplePos x="0" y="0"/>
          <wp:positionH relativeFrom="margin">
            <wp:posOffset>-1035685</wp:posOffset>
          </wp:positionH>
          <wp:positionV relativeFrom="paragraph">
            <wp:posOffset>-1086790</wp:posOffset>
          </wp:positionV>
          <wp:extent cx="7699375" cy="1383030"/>
          <wp:effectExtent l="0" t="0" r="0" b="7620"/>
          <wp:wrapNone/>
          <wp:docPr id="11" name="Imagen 1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99375" cy="1383030"/>
                  </a:xfrm>
                  <a:prstGeom prst="rect">
                    <a:avLst/>
                  </a:prstGeom>
                </pic:spPr>
              </pic:pic>
            </a:graphicData>
          </a:graphic>
          <wp14:sizeRelH relativeFrom="page">
            <wp14:pctWidth>0</wp14:pctWidth>
          </wp14:sizeRelH>
          <wp14:sizeRelV relativeFrom="page">
            <wp14:pctHeight>0</wp14:pctHeight>
          </wp14:sizeRelV>
        </wp:anchor>
      </w:drawing>
    </w:r>
    <w:r w:rsidR="00E714F1">
      <w:rPr>
        <w:rFonts w:ascii="Arial" w:hAnsi="Arial" w:cs="Arial"/>
        <w:sz w:val="18"/>
      </w:rPr>
      <w:t xml:space="preserve"> </w:t>
    </w:r>
    <w:r w:rsidR="00D338B2" w:rsidRPr="00AC22C0">
      <w:rPr>
        <w:rFonts w:ascii="Arial" w:hAnsi="Arial" w:cs="Arial"/>
        <w:sz w:val="16"/>
        <w:szCs w:val="16"/>
      </w:rPr>
      <w:t>105</w:t>
    </w:r>
    <w:r w:rsidR="00FD766D" w:rsidRPr="00AC22C0">
      <w:rPr>
        <w:rFonts w:ascii="Arial" w:hAnsi="Arial" w:cs="Arial"/>
        <w:sz w:val="16"/>
        <w:szCs w:val="16"/>
      </w:rPr>
      <w:t>-F</w:t>
    </w:r>
    <w:r w:rsidR="00D56D27">
      <w:rPr>
        <w:rFonts w:ascii="Arial" w:hAnsi="Arial" w:cs="Arial"/>
        <w:sz w:val="16"/>
        <w:szCs w:val="16"/>
      </w:rPr>
      <w:t>104</w:t>
    </w:r>
    <w:r>
      <w:rPr>
        <w:rFonts w:ascii="Arial" w:hAnsi="Arial" w:cs="Arial"/>
        <w:sz w:val="16"/>
        <w:szCs w:val="16"/>
      </w:rPr>
      <w:t>.V</w:t>
    </w:r>
    <w:r w:rsidR="00D56D27">
      <w:rPr>
        <w:rFonts w:ascii="Arial" w:hAnsi="Arial" w:cs="Arial"/>
        <w:sz w:val="16"/>
        <w:szCs w:val="16"/>
      </w:rPr>
      <w:t>1</w:t>
    </w:r>
    <w:r w:rsidR="00B01415">
      <w:rPr>
        <w:rFonts w:ascii="Arial" w:hAnsi="Arial" w:cs="Arial"/>
        <w:sz w:val="16"/>
        <w:szCs w:val="16"/>
      </w:rPr>
      <w:t>0</w:t>
    </w:r>
  </w:p>
  <w:p w14:paraId="407B9416" w14:textId="0E8C5D6C" w:rsidR="00FD766D" w:rsidRPr="00AC22C0" w:rsidRDefault="00D17C71" w:rsidP="00D17C71">
    <w:pPr>
      <w:pStyle w:val="Piedepgina"/>
      <w:jc w:val="center"/>
      <w:rPr>
        <w:rFonts w:ascii="Arial" w:hAnsi="Arial" w:cs="Arial"/>
        <w:sz w:val="16"/>
        <w:szCs w:val="16"/>
      </w:rPr>
    </w:pPr>
    <w:r w:rsidRPr="00AC22C0">
      <w:rPr>
        <w:rFonts w:ascii="Arial" w:hAnsi="Arial" w:cs="Arial"/>
        <w:sz w:val="16"/>
        <w:szCs w:val="16"/>
      </w:rPr>
      <w:t xml:space="preserve">                                                                                                                                                    </w:t>
    </w:r>
    <w:r w:rsidR="00501D21" w:rsidRPr="00AC22C0">
      <w:rPr>
        <w:rFonts w:ascii="Arial" w:hAnsi="Arial" w:cs="Arial"/>
        <w:sz w:val="16"/>
        <w:szCs w:val="16"/>
      </w:rPr>
      <w:t xml:space="preserve">  </w:t>
    </w:r>
    <w:r w:rsidRPr="00AC22C0">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41EF" w14:textId="0523060E" w:rsidR="00AA06F4" w:rsidRDefault="00AA06F4" w:rsidP="00AA06F4">
    <w:pPr>
      <w:rPr>
        <w:noProof/>
      </w:rPr>
    </w:pPr>
    <w:r>
      <w:rPr>
        <w:noProof/>
      </w:rPr>
      <w:drawing>
        <wp:anchor distT="0" distB="0" distL="114300" distR="114300" simplePos="0" relativeHeight="251697152" behindDoc="1" locked="0" layoutInCell="1" allowOverlap="1" wp14:anchorId="6A9CBE89" wp14:editId="06A15518">
          <wp:simplePos x="0" y="0"/>
          <wp:positionH relativeFrom="page">
            <wp:posOffset>57150</wp:posOffset>
          </wp:positionH>
          <wp:positionV relativeFrom="paragraph">
            <wp:posOffset>-494970</wp:posOffset>
          </wp:positionV>
          <wp:extent cx="7699375" cy="1383030"/>
          <wp:effectExtent l="0" t="0" r="0" b="7620"/>
          <wp:wrapNone/>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99375" cy="1383030"/>
                  </a:xfrm>
                  <a:prstGeom prst="rect">
                    <a:avLst/>
                  </a:prstGeom>
                </pic:spPr>
              </pic:pic>
            </a:graphicData>
          </a:graphic>
          <wp14:sizeRelH relativeFrom="page">
            <wp14:pctWidth>0</wp14:pctWidth>
          </wp14:sizeRelH>
          <wp14:sizeRelV relativeFrom="page">
            <wp14:pctHeight>0</wp14:pctHeight>
          </wp14:sizeRelV>
        </wp:anchor>
      </w:drawing>
    </w:r>
  </w:p>
  <w:p w14:paraId="21F9BCBE" w14:textId="097D00CB" w:rsidR="00896C8C" w:rsidRDefault="00AC22C0" w:rsidP="00AC22C0">
    <w:pPr>
      <w:tabs>
        <w:tab w:val="left" w:pos="1763"/>
      </w:tabs>
      <w:rPr>
        <w:rFonts w:ascii="Arial" w:hAnsi="Arial" w:cs="Arial"/>
        <w:bCs/>
        <w:sz w:val="18"/>
        <w:szCs w:val="18"/>
      </w:rPr>
    </w:pPr>
    <w:r>
      <w:rPr>
        <w:rFonts w:ascii="Arial" w:hAnsi="Arial" w:cs="Arial"/>
        <w:bCs/>
        <w:sz w:val="18"/>
        <w:szCs w:val="18"/>
      </w:rPr>
      <w:tab/>
    </w:r>
  </w:p>
  <w:p w14:paraId="04CA9BCB" w14:textId="77777777" w:rsidR="00896C8C" w:rsidRDefault="00896C8C" w:rsidP="00896C8C">
    <w:pPr>
      <w:jc w:val="right"/>
      <w:rPr>
        <w:rFonts w:ascii="Arial" w:hAnsi="Arial" w:cs="Arial"/>
        <w:bCs/>
        <w:sz w:val="18"/>
        <w:szCs w:val="18"/>
      </w:rPr>
    </w:pPr>
  </w:p>
  <w:p w14:paraId="4A899CDF" w14:textId="77777777" w:rsidR="00AA06F4" w:rsidRDefault="00896C8C" w:rsidP="00896C8C">
    <w:pPr>
      <w:jc w:val="right"/>
      <w:rPr>
        <w:rFonts w:ascii="Arial" w:hAnsi="Arial" w:cs="Arial"/>
        <w:bCs/>
        <w:sz w:val="18"/>
        <w:szCs w:val="18"/>
      </w:rPr>
    </w:pPr>
    <w:r>
      <w:rPr>
        <w:rFonts w:ascii="Arial" w:hAnsi="Arial" w:cs="Arial"/>
        <w:bCs/>
        <w:sz w:val="18"/>
        <w:szCs w:val="18"/>
      </w:rPr>
      <w:tab/>
    </w:r>
  </w:p>
  <w:p w14:paraId="6BC77B42" w14:textId="74BC3CDF" w:rsidR="00896C8C" w:rsidRPr="00AA06F4" w:rsidRDefault="00896C8C" w:rsidP="00896C8C">
    <w:pPr>
      <w:jc w:val="right"/>
      <w:rPr>
        <w:rFonts w:ascii="Arial" w:hAnsi="Arial" w:cs="Arial"/>
        <w:bCs/>
        <w:sz w:val="16"/>
        <w:szCs w:val="16"/>
      </w:rPr>
    </w:pPr>
    <w:r w:rsidRPr="00AA06F4">
      <w:rPr>
        <w:rFonts w:ascii="Arial" w:hAnsi="Arial" w:cs="Arial"/>
        <w:bCs/>
        <w:sz w:val="16"/>
        <w:szCs w:val="16"/>
      </w:rPr>
      <w:t>105-F.</w:t>
    </w:r>
    <w:r w:rsidR="00D56D27">
      <w:rPr>
        <w:rFonts w:ascii="Arial" w:hAnsi="Arial" w:cs="Arial"/>
        <w:bCs/>
        <w:sz w:val="16"/>
        <w:szCs w:val="16"/>
      </w:rPr>
      <w:t>104</w:t>
    </w:r>
  </w:p>
  <w:p w14:paraId="5ED07BE0" w14:textId="2E4BA5E8" w:rsidR="00896C8C" w:rsidRPr="00AA06F4" w:rsidRDefault="00896C8C" w:rsidP="00896C8C">
    <w:pPr>
      <w:jc w:val="right"/>
      <w:rPr>
        <w:sz w:val="16"/>
        <w:szCs w:val="16"/>
      </w:rPr>
    </w:pPr>
    <w:r w:rsidRPr="00AA06F4">
      <w:rPr>
        <w:rFonts w:ascii="Arial" w:hAnsi="Arial" w:cs="Arial"/>
        <w:bCs/>
        <w:sz w:val="16"/>
        <w:szCs w:val="16"/>
      </w:rPr>
      <w:t>V.</w:t>
    </w:r>
    <w:r w:rsidR="00D56D27">
      <w:rPr>
        <w:rFonts w:ascii="Arial" w:hAnsi="Arial" w:cs="Arial"/>
        <w:bCs/>
        <w:sz w:val="16"/>
        <w:szCs w:val="16"/>
      </w:rPr>
      <w:t>1</w:t>
    </w:r>
    <w:r w:rsidR="00A228B9">
      <w:rPr>
        <w:rFonts w:ascii="Arial" w:hAnsi="Arial" w:cs="Arial"/>
        <w:bCs/>
        <w:sz w:val="16"/>
        <w:szCs w:val="16"/>
      </w:rPr>
      <w:t>0</w:t>
    </w:r>
  </w:p>
  <w:p w14:paraId="7F2D2599" w14:textId="3132A41F" w:rsidR="00896C8C" w:rsidRPr="000077B7" w:rsidRDefault="00896C8C" w:rsidP="00896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709F" w14:textId="77777777" w:rsidR="00606E88" w:rsidRDefault="00606E88">
      <w:r>
        <w:separator/>
      </w:r>
    </w:p>
    <w:p w14:paraId="7B6D3330" w14:textId="77777777" w:rsidR="00606E88" w:rsidRDefault="00606E88"/>
  </w:footnote>
  <w:footnote w:type="continuationSeparator" w:id="0">
    <w:p w14:paraId="05059EAD" w14:textId="77777777" w:rsidR="00606E88" w:rsidRDefault="00606E88">
      <w:r>
        <w:continuationSeparator/>
      </w:r>
    </w:p>
    <w:p w14:paraId="43A50CD8" w14:textId="77777777" w:rsidR="00606E88" w:rsidRDefault="00606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9375" w14:textId="77777777" w:rsidR="00FD766D" w:rsidRDefault="00AE20FC" w:rsidP="004E3938">
    <w:pPr>
      <w:pStyle w:val="Encabezado"/>
      <w:framePr w:wrap="around" w:vAnchor="text" w:hAnchor="margin" w:xAlign="right" w:y="1"/>
      <w:rPr>
        <w:rStyle w:val="Nmerodepgina"/>
      </w:rPr>
    </w:pPr>
    <w:r>
      <w:rPr>
        <w:rStyle w:val="Nmerodepgina"/>
      </w:rPr>
      <w:fldChar w:fldCharType="begin"/>
    </w:r>
    <w:r w:rsidR="00FD766D">
      <w:rPr>
        <w:rStyle w:val="Nmerodepgina"/>
      </w:rPr>
      <w:instrText xml:space="preserve">PAGE  </w:instrText>
    </w:r>
    <w:r>
      <w:rPr>
        <w:rStyle w:val="Nmerodepgina"/>
      </w:rPr>
      <w:fldChar w:fldCharType="end"/>
    </w:r>
  </w:p>
  <w:p w14:paraId="0B9FED3D" w14:textId="77777777" w:rsidR="00FD766D" w:rsidRDefault="00FD766D" w:rsidP="009417A4">
    <w:pPr>
      <w:pStyle w:val="Encabezado"/>
      <w:ind w:right="360"/>
    </w:pPr>
  </w:p>
  <w:p w14:paraId="115CE8B2" w14:textId="77777777" w:rsidR="00FD766D" w:rsidRDefault="00FD76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BBD3" w14:textId="7298619D" w:rsidR="003B194D" w:rsidRPr="00210251" w:rsidRDefault="00896C8C" w:rsidP="002E1DA2">
    <w:pPr>
      <w:jc w:val="center"/>
      <w:rPr>
        <w:rFonts w:ascii="Arial" w:hAnsi="Arial" w:cs="Arial"/>
        <w:sz w:val="22"/>
        <w:szCs w:val="22"/>
        <w:lang w:val="es-ES"/>
      </w:rPr>
    </w:pPr>
    <w:r>
      <w:rPr>
        <w:noProof/>
        <w:lang w:val="es-CO"/>
      </w:rPr>
      <w:drawing>
        <wp:anchor distT="0" distB="0" distL="114300" distR="114300" simplePos="0" relativeHeight="251688960" behindDoc="1" locked="0" layoutInCell="1" allowOverlap="1" wp14:anchorId="3334153D" wp14:editId="701FA178">
          <wp:simplePos x="0" y="0"/>
          <wp:positionH relativeFrom="column">
            <wp:posOffset>-642620</wp:posOffset>
          </wp:positionH>
          <wp:positionV relativeFrom="paragraph">
            <wp:posOffset>-364490</wp:posOffset>
          </wp:positionV>
          <wp:extent cx="7089139" cy="1210945"/>
          <wp:effectExtent l="0" t="0" r="0" b="0"/>
          <wp:wrapNone/>
          <wp:docPr id="9" name="Imagen 9"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089139" cy="1210945"/>
                  </a:xfrm>
                  <a:prstGeom prst="rect">
                    <a:avLst/>
                  </a:prstGeom>
                </pic:spPr>
              </pic:pic>
            </a:graphicData>
          </a:graphic>
          <wp14:sizeRelH relativeFrom="margin">
            <wp14:pctWidth>0</wp14:pctWidth>
          </wp14:sizeRelH>
          <wp14:sizeRelV relativeFrom="margin">
            <wp14:pctHeight>0</wp14:pctHeight>
          </wp14:sizeRelV>
        </wp:anchor>
      </w:drawing>
    </w:r>
  </w:p>
  <w:p w14:paraId="538267CA" w14:textId="77777777" w:rsidR="003B194D" w:rsidRDefault="003B194D" w:rsidP="003B194D">
    <w:pPr>
      <w:jc w:val="center"/>
      <w:rPr>
        <w:rFonts w:ascii="Arial" w:hAnsi="Arial" w:cs="Arial"/>
        <w:b/>
        <w:bCs/>
        <w:sz w:val="22"/>
        <w:szCs w:val="22"/>
      </w:rPr>
    </w:pPr>
  </w:p>
  <w:p w14:paraId="4CD49DED" w14:textId="77777777" w:rsidR="00E360AF" w:rsidRDefault="003B194D" w:rsidP="00E360AF">
    <w:pPr>
      <w:jc w:val="center"/>
      <w:rPr>
        <w:rFonts w:ascii="Arial" w:hAnsi="Arial" w:cs="Arial"/>
        <w:b/>
        <w:bCs/>
        <w:sz w:val="22"/>
        <w:szCs w:val="22"/>
      </w:rPr>
    </w:pPr>
    <w:r w:rsidRPr="00210251">
      <w:rPr>
        <w:rFonts w:ascii="Arial" w:hAnsi="Arial" w:cs="Arial"/>
        <w:b/>
        <w:bCs/>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A359" w14:textId="77777777" w:rsidR="00FD766D" w:rsidRDefault="00896C8C">
    <w:pPr>
      <w:jc w:val="center"/>
      <w:rPr>
        <w:noProof/>
        <w:lang w:val="es-CO" w:eastAsia="es-CO"/>
      </w:rPr>
    </w:pPr>
    <w:r>
      <w:rPr>
        <w:noProof/>
        <w:lang w:val="es-CO"/>
      </w:rPr>
      <w:drawing>
        <wp:anchor distT="0" distB="0" distL="114300" distR="114300" simplePos="0" relativeHeight="251684864" behindDoc="1" locked="0" layoutInCell="1" allowOverlap="1" wp14:anchorId="34DC8D2A" wp14:editId="6AF060E9">
          <wp:simplePos x="0" y="0"/>
          <wp:positionH relativeFrom="page">
            <wp:posOffset>942975</wp:posOffset>
          </wp:positionH>
          <wp:positionV relativeFrom="paragraph">
            <wp:posOffset>-383540</wp:posOffset>
          </wp:positionV>
          <wp:extent cx="6457950" cy="1210945"/>
          <wp:effectExtent l="0" t="0" r="0" b="0"/>
          <wp:wrapNone/>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6457950" cy="1210945"/>
                  </a:xfrm>
                  <a:prstGeom prst="rect">
                    <a:avLst/>
                  </a:prstGeom>
                </pic:spPr>
              </pic:pic>
            </a:graphicData>
          </a:graphic>
          <wp14:sizeRelH relativeFrom="margin">
            <wp14:pctWidth>0</wp14:pctWidth>
          </wp14:sizeRelH>
          <wp14:sizeRelV relativeFrom="margin">
            <wp14:pctHeight>0</wp14:pctHeight>
          </wp14:sizeRelV>
        </wp:anchor>
      </w:drawing>
    </w:r>
  </w:p>
  <w:p w14:paraId="5FA54334" w14:textId="77777777" w:rsidR="00896C8C" w:rsidRDefault="00896C8C">
    <w:pPr>
      <w:jc w:val="center"/>
      <w:rPr>
        <w:noProof/>
        <w:lang w:val="es-CO" w:eastAsia="es-CO"/>
      </w:rPr>
    </w:pPr>
  </w:p>
  <w:p w14:paraId="621012BB" w14:textId="77777777" w:rsidR="00896C8C" w:rsidRDefault="00896C8C">
    <w:pPr>
      <w:jc w:val="center"/>
      <w:rPr>
        <w:noProof/>
        <w:lang w:val="es-CO" w:eastAsia="es-CO"/>
      </w:rPr>
    </w:pPr>
  </w:p>
  <w:p w14:paraId="1DAB7EE8" w14:textId="77777777" w:rsidR="00896C8C" w:rsidRDefault="00896C8C">
    <w:pPr>
      <w:jc w:val="center"/>
      <w:rPr>
        <w:sz w:val="10"/>
        <w:szCs w:val="10"/>
      </w:rPr>
    </w:pPr>
  </w:p>
  <w:p w14:paraId="6D6B55A5" w14:textId="77777777" w:rsidR="00356B24" w:rsidRPr="006856C1" w:rsidRDefault="00356B24" w:rsidP="00356B24">
    <w:pPr>
      <w:jc w:val="center"/>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AD5"/>
    <w:multiLevelType w:val="hybridMultilevel"/>
    <w:tmpl w:val="7612185C"/>
    <w:lvl w:ilvl="0" w:tplc="059A2B9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CA506D"/>
    <w:multiLevelType w:val="hybridMultilevel"/>
    <w:tmpl w:val="7BE0D1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34E77D9"/>
    <w:multiLevelType w:val="hybridMultilevel"/>
    <w:tmpl w:val="5328AE36"/>
    <w:lvl w:ilvl="0" w:tplc="0DB67502">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03C72BBC"/>
    <w:multiLevelType w:val="hybridMultilevel"/>
    <w:tmpl w:val="FC222F86"/>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03D41BCF"/>
    <w:multiLevelType w:val="hybridMultilevel"/>
    <w:tmpl w:val="F5649D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5694BC8"/>
    <w:multiLevelType w:val="hybridMultilevel"/>
    <w:tmpl w:val="6136C75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86E2455"/>
    <w:multiLevelType w:val="hybridMultilevel"/>
    <w:tmpl w:val="2DEE74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96A666E"/>
    <w:multiLevelType w:val="hybridMultilevel"/>
    <w:tmpl w:val="AEB00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A6B50F0"/>
    <w:multiLevelType w:val="hybridMultilevel"/>
    <w:tmpl w:val="070A66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E65830"/>
    <w:multiLevelType w:val="hybridMultilevel"/>
    <w:tmpl w:val="DE6208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3E2CD0"/>
    <w:multiLevelType w:val="hybridMultilevel"/>
    <w:tmpl w:val="BBCC0E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DAC312E"/>
    <w:multiLevelType w:val="hybridMultilevel"/>
    <w:tmpl w:val="E2F093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ECC54DD"/>
    <w:multiLevelType w:val="multilevel"/>
    <w:tmpl w:val="FE6AE07C"/>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3" w15:restartNumberingAfterBreak="0">
    <w:nsid w:val="0F5557B6"/>
    <w:multiLevelType w:val="hybridMultilevel"/>
    <w:tmpl w:val="BC28E9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2046874"/>
    <w:multiLevelType w:val="hybridMultilevel"/>
    <w:tmpl w:val="016A9030"/>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5" w15:restartNumberingAfterBreak="0">
    <w:nsid w:val="16CA06B2"/>
    <w:multiLevelType w:val="hybridMultilevel"/>
    <w:tmpl w:val="E5BC00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7F7086C"/>
    <w:multiLevelType w:val="hybridMultilevel"/>
    <w:tmpl w:val="79C62BD4"/>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7" w15:restartNumberingAfterBreak="0">
    <w:nsid w:val="19B15957"/>
    <w:multiLevelType w:val="hybridMultilevel"/>
    <w:tmpl w:val="A3F20066"/>
    <w:lvl w:ilvl="0" w:tplc="C8EEC590">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BA253A5"/>
    <w:multiLevelType w:val="hybridMultilevel"/>
    <w:tmpl w:val="A9269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45B676E"/>
    <w:multiLevelType w:val="hybridMultilevel"/>
    <w:tmpl w:val="A9269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51A19C6"/>
    <w:multiLevelType w:val="hybridMultilevel"/>
    <w:tmpl w:val="D474DC80"/>
    <w:lvl w:ilvl="0" w:tplc="CAA82ABC">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2B7A3302"/>
    <w:multiLevelType w:val="hybridMultilevel"/>
    <w:tmpl w:val="7570D718"/>
    <w:lvl w:ilvl="0" w:tplc="9594F1A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8B751D"/>
    <w:multiLevelType w:val="hybridMultilevel"/>
    <w:tmpl w:val="E5C07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76F61B7"/>
    <w:multiLevelType w:val="hybridMultilevel"/>
    <w:tmpl w:val="CC987E96"/>
    <w:lvl w:ilvl="0" w:tplc="72F822A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7422AA"/>
    <w:multiLevelType w:val="hybridMultilevel"/>
    <w:tmpl w:val="B016B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528640D"/>
    <w:multiLevelType w:val="hybridMultilevel"/>
    <w:tmpl w:val="563E045C"/>
    <w:lvl w:ilvl="0" w:tplc="F4564D48">
      <w:start w:val="2"/>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15:restartNumberingAfterBreak="0">
    <w:nsid w:val="49533F85"/>
    <w:multiLevelType w:val="hybridMultilevel"/>
    <w:tmpl w:val="02C453F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D323993"/>
    <w:multiLevelType w:val="hybridMultilevel"/>
    <w:tmpl w:val="E85A8542"/>
    <w:lvl w:ilvl="0" w:tplc="3E4AFA1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15:restartNumberingAfterBreak="0">
    <w:nsid w:val="4EA557E2"/>
    <w:multiLevelType w:val="hybridMultilevel"/>
    <w:tmpl w:val="8F96FBE8"/>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9" w15:restartNumberingAfterBreak="0">
    <w:nsid w:val="511A105B"/>
    <w:multiLevelType w:val="singleLevel"/>
    <w:tmpl w:val="0C0A000F"/>
    <w:lvl w:ilvl="0">
      <w:start w:val="1"/>
      <w:numFmt w:val="decimal"/>
      <w:lvlText w:val="%1."/>
      <w:lvlJc w:val="left"/>
      <w:pPr>
        <w:tabs>
          <w:tab w:val="num" w:pos="360"/>
        </w:tabs>
        <w:ind w:left="360" w:hanging="360"/>
      </w:pPr>
    </w:lvl>
  </w:abstractNum>
  <w:abstractNum w:abstractNumId="30" w15:restartNumberingAfterBreak="0">
    <w:nsid w:val="53C04382"/>
    <w:multiLevelType w:val="hybridMultilevel"/>
    <w:tmpl w:val="FA1A4906"/>
    <w:lvl w:ilvl="0" w:tplc="EA8CA302">
      <w:start w:val="1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54450F8"/>
    <w:multiLevelType w:val="hybridMultilevel"/>
    <w:tmpl w:val="17D210B2"/>
    <w:lvl w:ilvl="0" w:tplc="DFA2D9EC">
      <w:start w:val="1"/>
      <w:numFmt w:val="bullet"/>
      <w:lvlText w:val=""/>
      <w:lvlJc w:val="left"/>
      <w:pPr>
        <w:ind w:left="720" w:hanging="360"/>
      </w:pPr>
      <w:rPr>
        <w:rFonts w:ascii="Wingdings" w:hAnsi="Wingdings"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5D3358E"/>
    <w:multiLevelType w:val="hybridMultilevel"/>
    <w:tmpl w:val="B5CA7B66"/>
    <w:lvl w:ilvl="0" w:tplc="47923A1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560C4AE3"/>
    <w:multiLevelType w:val="hybridMultilevel"/>
    <w:tmpl w:val="4FF60478"/>
    <w:lvl w:ilvl="0" w:tplc="240A000F">
      <w:start w:val="1"/>
      <w:numFmt w:val="decimal"/>
      <w:lvlText w:val="%1."/>
      <w:lvlJc w:val="left"/>
      <w:pPr>
        <w:ind w:left="947" w:hanging="360"/>
      </w:pPr>
    </w:lvl>
    <w:lvl w:ilvl="1" w:tplc="240A0019" w:tentative="1">
      <w:start w:val="1"/>
      <w:numFmt w:val="lowerLetter"/>
      <w:lvlText w:val="%2."/>
      <w:lvlJc w:val="left"/>
      <w:pPr>
        <w:ind w:left="1667" w:hanging="360"/>
      </w:pPr>
    </w:lvl>
    <w:lvl w:ilvl="2" w:tplc="240A001B" w:tentative="1">
      <w:start w:val="1"/>
      <w:numFmt w:val="lowerRoman"/>
      <w:lvlText w:val="%3."/>
      <w:lvlJc w:val="right"/>
      <w:pPr>
        <w:ind w:left="2387" w:hanging="180"/>
      </w:pPr>
    </w:lvl>
    <w:lvl w:ilvl="3" w:tplc="240A000F" w:tentative="1">
      <w:start w:val="1"/>
      <w:numFmt w:val="decimal"/>
      <w:lvlText w:val="%4."/>
      <w:lvlJc w:val="left"/>
      <w:pPr>
        <w:ind w:left="3107" w:hanging="360"/>
      </w:pPr>
    </w:lvl>
    <w:lvl w:ilvl="4" w:tplc="240A0019" w:tentative="1">
      <w:start w:val="1"/>
      <w:numFmt w:val="lowerLetter"/>
      <w:lvlText w:val="%5."/>
      <w:lvlJc w:val="left"/>
      <w:pPr>
        <w:ind w:left="3827" w:hanging="360"/>
      </w:pPr>
    </w:lvl>
    <w:lvl w:ilvl="5" w:tplc="240A001B" w:tentative="1">
      <w:start w:val="1"/>
      <w:numFmt w:val="lowerRoman"/>
      <w:lvlText w:val="%6."/>
      <w:lvlJc w:val="right"/>
      <w:pPr>
        <w:ind w:left="4547" w:hanging="180"/>
      </w:pPr>
    </w:lvl>
    <w:lvl w:ilvl="6" w:tplc="240A000F" w:tentative="1">
      <w:start w:val="1"/>
      <w:numFmt w:val="decimal"/>
      <w:lvlText w:val="%7."/>
      <w:lvlJc w:val="left"/>
      <w:pPr>
        <w:ind w:left="5267" w:hanging="360"/>
      </w:pPr>
    </w:lvl>
    <w:lvl w:ilvl="7" w:tplc="240A0019" w:tentative="1">
      <w:start w:val="1"/>
      <w:numFmt w:val="lowerLetter"/>
      <w:lvlText w:val="%8."/>
      <w:lvlJc w:val="left"/>
      <w:pPr>
        <w:ind w:left="5987" w:hanging="360"/>
      </w:pPr>
    </w:lvl>
    <w:lvl w:ilvl="8" w:tplc="240A001B" w:tentative="1">
      <w:start w:val="1"/>
      <w:numFmt w:val="lowerRoman"/>
      <w:lvlText w:val="%9."/>
      <w:lvlJc w:val="right"/>
      <w:pPr>
        <w:ind w:left="6707" w:hanging="180"/>
      </w:pPr>
    </w:lvl>
  </w:abstractNum>
  <w:abstractNum w:abstractNumId="34" w15:restartNumberingAfterBreak="0">
    <w:nsid w:val="57842DC6"/>
    <w:multiLevelType w:val="hybridMultilevel"/>
    <w:tmpl w:val="9BC8BF00"/>
    <w:lvl w:ilvl="0" w:tplc="D26C24EA">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A751518"/>
    <w:multiLevelType w:val="hybridMultilevel"/>
    <w:tmpl w:val="E4286894"/>
    <w:lvl w:ilvl="0" w:tplc="981618BA">
      <w:start w:val="1"/>
      <w:numFmt w:val="lowerLetter"/>
      <w:lvlText w:val="%1."/>
      <w:lvlJc w:val="left"/>
      <w:pPr>
        <w:ind w:left="917" w:hanging="360"/>
      </w:pPr>
      <w:rPr>
        <w:rFonts w:hint="default"/>
      </w:rPr>
    </w:lvl>
    <w:lvl w:ilvl="1" w:tplc="240A0019" w:tentative="1">
      <w:start w:val="1"/>
      <w:numFmt w:val="lowerLetter"/>
      <w:lvlText w:val="%2."/>
      <w:lvlJc w:val="left"/>
      <w:pPr>
        <w:ind w:left="1637" w:hanging="360"/>
      </w:pPr>
    </w:lvl>
    <w:lvl w:ilvl="2" w:tplc="240A001B" w:tentative="1">
      <w:start w:val="1"/>
      <w:numFmt w:val="lowerRoman"/>
      <w:lvlText w:val="%3."/>
      <w:lvlJc w:val="right"/>
      <w:pPr>
        <w:ind w:left="2357" w:hanging="180"/>
      </w:pPr>
    </w:lvl>
    <w:lvl w:ilvl="3" w:tplc="240A000F" w:tentative="1">
      <w:start w:val="1"/>
      <w:numFmt w:val="decimal"/>
      <w:lvlText w:val="%4."/>
      <w:lvlJc w:val="left"/>
      <w:pPr>
        <w:ind w:left="3077" w:hanging="360"/>
      </w:pPr>
    </w:lvl>
    <w:lvl w:ilvl="4" w:tplc="240A0019" w:tentative="1">
      <w:start w:val="1"/>
      <w:numFmt w:val="lowerLetter"/>
      <w:lvlText w:val="%5."/>
      <w:lvlJc w:val="left"/>
      <w:pPr>
        <w:ind w:left="3797" w:hanging="360"/>
      </w:pPr>
    </w:lvl>
    <w:lvl w:ilvl="5" w:tplc="240A001B" w:tentative="1">
      <w:start w:val="1"/>
      <w:numFmt w:val="lowerRoman"/>
      <w:lvlText w:val="%6."/>
      <w:lvlJc w:val="right"/>
      <w:pPr>
        <w:ind w:left="4517" w:hanging="180"/>
      </w:pPr>
    </w:lvl>
    <w:lvl w:ilvl="6" w:tplc="240A000F" w:tentative="1">
      <w:start w:val="1"/>
      <w:numFmt w:val="decimal"/>
      <w:lvlText w:val="%7."/>
      <w:lvlJc w:val="left"/>
      <w:pPr>
        <w:ind w:left="5237" w:hanging="360"/>
      </w:pPr>
    </w:lvl>
    <w:lvl w:ilvl="7" w:tplc="240A0019" w:tentative="1">
      <w:start w:val="1"/>
      <w:numFmt w:val="lowerLetter"/>
      <w:lvlText w:val="%8."/>
      <w:lvlJc w:val="left"/>
      <w:pPr>
        <w:ind w:left="5957" w:hanging="360"/>
      </w:pPr>
    </w:lvl>
    <w:lvl w:ilvl="8" w:tplc="240A001B" w:tentative="1">
      <w:start w:val="1"/>
      <w:numFmt w:val="lowerRoman"/>
      <w:lvlText w:val="%9."/>
      <w:lvlJc w:val="right"/>
      <w:pPr>
        <w:ind w:left="6677" w:hanging="180"/>
      </w:pPr>
    </w:lvl>
  </w:abstractNum>
  <w:abstractNum w:abstractNumId="36" w15:restartNumberingAfterBreak="0">
    <w:nsid w:val="5F9D6536"/>
    <w:multiLevelType w:val="hybridMultilevel"/>
    <w:tmpl w:val="E5BC00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4671036"/>
    <w:multiLevelType w:val="hybridMultilevel"/>
    <w:tmpl w:val="42D67D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9907974"/>
    <w:multiLevelType w:val="hybridMultilevel"/>
    <w:tmpl w:val="2006D754"/>
    <w:lvl w:ilvl="0" w:tplc="98DCB67C">
      <w:start w:val="1"/>
      <w:numFmt w:val="decimal"/>
      <w:lvlText w:val="%1."/>
      <w:lvlJc w:val="left"/>
      <w:pPr>
        <w:ind w:left="587" w:hanging="360"/>
      </w:pPr>
      <w:rPr>
        <w:rFonts w:hint="default"/>
      </w:rPr>
    </w:lvl>
    <w:lvl w:ilvl="1" w:tplc="240A0019" w:tentative="1">
      <w:start w:val="1"/>
      <w:numFmt w:val="lowerLetter"/>
      <w:lvlText w:val="%2."/>
      <w:lvlJc w:val="left"/>
      <w:pPr>
        <w:ind w:left="1307" w:hanging="360"/>
      </w:pPr>
    </w:lvl>
    <w:lvl w:ilvl="2" w:tplc="240A001B" w:tentative="1">
      <w:start w:val="1"/>
      <w:numFmt w:val="lowerRoman"/>
      <w:lvlText w:val="%3."/>
      <w:lvlJc w:val="right"/>
      <w:pPr>
        <w:ind w:left="2027" w:hanging="180"/>
      </w:pPr>
    </w:lvl>
    <w:lvl w:ilvl="3" w:tplc="240A000F" w:tentative="1">
      <w:start w:val="1"/>
      <w:numFmt w:val="decimal"/>
      <w:lvlText w:val="%4."/>
      <w:lvlJc w:val="left"/>
      <w:pPr>
        <w:ind w:left="2747" w:hanging="360"/>
      </w:pPr>
    </w:lvl>
    <w:lvl w:ilvl="4" w:tplc="240A0019" w:tentative="1">
      <w:start w:val="1"/>
      <w:numFmt w:val="lowerLetter"/>
      <w:lvlText w:val="%5."/>
      <w:lvlJc w:val="left"/>
      <w:pPr>
        <w:ind w:left="3467" w:hanging="360"/>
      </w:pPr>
    </w:lvl>
    <w:lvl w:ilvl="5" w:tplc="240A001B" w:tentative="1">
      <w:start w:val="1"/>
      <w:numFmt w:val="lowerRoman"/>
      <w:lvlText w:val="%6."/>
      <w:lvlJc w:val="right"/>
      <w:pPr>
        <w:ind w:left="4187" w:hanging="180"/>
      </w:pPr>
    </w:lvl>
    <w:lvl w:ilvl="6" w:tplc="240A000F" w:tentative="1">
      <w:start w:val="1"/>
      <w:numFmt w:val="decimal"/>
      <w:lvlText w:val="%7."/>
      <w:lvlJc w:val="left"/>
      <w:pPr>
        <w:ind w:left="4907" w:hanging="360"/>
      </w:pPr>
    </w:lvl>
    <w:lvl w:ilvl="7" w:tplc="240A0019" w:tentative="1">
      <w:start w:val="1"/>
      <w:numFmt w:val="lowerLetter"/>
      <w:lvlText w:val="%8."/>
      <w:lvlJc w:val="left"/>
      <w:pPr>
        <w:ind w:left="5627" w:hanging="360"/>
      </w:pPr>
    </w:lvl>
    <w:lvl w:ilvl="8" w:tplc="240A001B" w:tentative="1">
      <w:start w:val="1"/>
      <w:numFmt w:val="lowerRoman"/>
      <w:lvlText w:val="%9."/>
      <w:lvlJc w:val="right"/>
      <w:pPr>
        <w:ind w:left="6347" w:hanging="180"/>
      </w:pPr>
    </w:lvl>
  </w:abstractNum>
  <w:abstractNum w:abstractNumId="39" w15:restartNumberingAfterBreak="0">
    <w:nsid w:val="6BE624EB"/>
    <w:multiLevelType w:val="hybridMultilevel"/>
    <w:tmpl w:val="F31E4F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26B3F7E"/>
    <w:multiLevelType w:val="hybridMultilevel"/>
    <w:tmpl w:val="E2149C22"/>
    <w:lvl w:ilvl="0" w:tplc="30965E74">
      <w:start w:val="1"/>
      <w:numFmt w:val="lowerLetter"/>
      <w:lvlText w:val="%1)"/>
      <w:lvlJc w:val="left"/>
      <w:pPr>
        <w:ind w:left="1085" w:hanging="405"/>
      </w:pPr>
      <w:rPr>
        <w:rFonts w:hint="default"/>
      </w:rPr>
    </w:lvl>
    <w:lvl w:ilvl="1" w:tplc="240A0019" w:tentative="1">
      <w:start w:val="1"/>
      <w:numFmt w:val="lowerLetter"/>
      <w:lvlText w:val="%2."/>
      <w:lvlJc w:val="left"/>
      <w:pPr>
        <w:ind w:left="1760" w:hanging="360"/>
      </w:pPr>
    </w:lvl>
    <w:lvl w:ilvl="2" w:tplc="240A001B" w:tentative="1">
      <w:start w:val="1"/>
      <w:numFmt w:val="lowerRoman"/>
      <w:lvlText w:val="%3."/>
      <w:lvlJc w:val="right"/>
      <w:pPr>
        <w:ind w:left="2480" w:hanging="180"/>
      </w:pPr>
    </w:lvl>
    <w:lvl w:ilvl="3" w:tplc="240A000F" w:tentative="1">
      <w:start w:val="1"/>
      <w:numFmt w:val="decimal"/>
      <w:lvlText w:val="%4."/>
      <w:lvlJc w:val="left"/>
      <w:pPr>
        <w:ind w:left="3200" w:hanging="360"/>
      </w:pPr>
    </w:lvl>
    <w:lvl w:ilvl="4" w:tplc="240A0019" w:tentative="1">
      <w:start w:val="1"/>
      <w:numFmt w:val="lowerLetter"/>
      <w:lvlText w:val="%5."/>
      <w:lvlJc w:val="left"/>
      <w:pPr>
        <w:ind w:left="3920" w:hanging="360"/>
      </w:pPr>
    </w:lvl>
    <w:lvl w:ilvl="5" w:tplc="240A001B" w:tentative="1">
      <w:start w:val="1"/>
      <w:numFmt w:val="lowerRoman"/>
      <w:lvlText w:val="%6."/>
      <w:lvlJc w:val="right"/>
      <w:pPr>
        <w:ind w:left="4640" w:hanging="180"/>
      </w:pPr>
    </w:lvl>
    <w:lvl w:ilvl="6" w:tplc="240A000F" w:tentative="1">
      <w:start w:val="1"/>
      <w:numFmt w:val="decimal"/>
      <w:lvlText w:val="%7."/>
      <w:lvlJc w:val="left"/>
      <w:pPr>
        <w:ind w:left="5360" w:hanging="360"/>
      </w:pPr>
    </w:lvl>
    <w:lvl w:ilvl="7" w:tplc="240A0019" w:tentative="1">
      <w:start w:val="1"/>
      <w:numFmt w:val="lowerLetter"/>
      <w:lvlText w:val="%8."/>
      <w:lvlJc w:val="left"/>
      <w:pPr>
        <w:ind w:left="6080" w:hanging="360"/>
      </w:pPr>
    </w:lvl>
    <w:lvl w:ilvl="8" w:tplc="240A001B" w:tentative="1">
      <w:start w:val="1"/>
      <w:numFmt w:val="lowerRoman"/>
      <w:lvlText w:val="%9."/>
      <w:lvlJc w:val="right"/>
      <w:pPr>
        <w:ind w:left="6800" w:hanging="180"/>
      </w:pPr>
    </w:lvl>
  </w:abstractNum>
  <w:abstractNum w:abstractNumId="41" w15:restartNumberingAfterBreak="0">
    <w:nsid w:val="72BA0E18"/>
    <w:multiLevelType w:val="hybridMultilevel"/>
    <w:tmpl w:val="DF9037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296769"/>
    <w:multiLevelType w:val="hybridMultilevel"/>
    <w:tmpl w:val="DBEA50E0"/>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3" w15:restartNumberingAfterBreak="0">
    <w:nsid w:val="78896CEC"/>
    <w:multiLevelType w:val="hybridMultilevel"/>
    <w:tmpl w:val="74A8D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88C585F"/>
    <w:multiLevelType w:val="hybridMultilevel"/>
    <w:tmpl w:val="2D9E4EB4"/>
    <w:lvl w:ilvl="0" w:tplc="640C96BC">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5" w15:restartNumberingAfterBreak="0">
    <w:nsid w:val="7BB05B5F"/>
    <w:multiLevelType w:val="singleLevel"/>
    <w:tmpl w:val="0C0A000F"/>
    <w:lvl w:ilvl="0">
      <w:start w:val="1"/>
      <w:numFmt w:val="decimal"/>
      <w:lvlText w:val="%1."/>
      <w:lvlJc w:val="left"/>
      <w:pPr>
        <w:tabs>
          <w:tab w:val="num" w:pos="360"/>
        </w:tabs>
        <w:ind w:left="360" w:hanging="360"/>
      </w:pPr>
    </w:lvl>
  </w:abstractNum>
  <w:abstractNum w:abstractNumId="46" w15:restartNumberingAfterBreak="0">
    <w:nsid w:val="7C981F15"/>
    <w:multiLevelType w:val="hybridMultilevel"/>
    <w:tmpl w:val="087E0BC0"/>
    <w:lvl w:ilvl="0" w:tplc="5ED45ED2">
      <w:start w:val="1"/>
      <w:numFmt w:val="decimal"/>
      <w:lvlText w:val="%1."/>
      <w:lvlJc w:val="left"/>
      <w:pPr>
        <w:ind w:left="700" w:hanging="360"/>
      </w:pPr>
      <w:rPr>
        <w:rFonts w:hint="default"/>
      </w:rPr>
    </w:lvl>
    <w:lvl w:ilvl="1" w:tplc="240A0019" w:tentative="1">
      <w:start w:val="1"/>
      <w:numFmt w:val="lowerLetter"/>
      <w:lvlText w:val="%2."/>
      <w:lvlJc w:val="left"/>
      <w:pPr>
        <w:ind w:left="1420" w:hanging="360"/>
      </w:pPr>
    </w:lvl>
    <w:lvl w:ilvl="2" w:tplc="240A001B" w:tentative="1">
      <w:start w:val="1"/>
      <w:numFmt w:val="lowerRoman"/>
      <w:lvlText w:val="%3."/>
      <w:lvlJc w:val="right"/>
      <w:pPr>
        <w:ind w:left="2140" w:hanging="180"/>
      </w:pPr>
    </w:lvl>
    <w:lvl w:ilvl="3" w:tplc="240A000F" w:tentative="1">
      <w:start w:val="1"/>
      <w:numFmt w:val="decimal"/>
      <w:lvlText w:val="%4."/>
      <w:lvlJc w:val="left"/>
      <w:pPr>
        <w:ind w:left="2860" w:hanging="360"/>
      </w:pPr>
    </w:lvl>
    <w:lvl w:ilvl="4" w:tplc="240A0019" w:tentative="1">
      <w:start w:val="1"/>
      <w:numFmt w:val="lowerLetter"/>
      <w:lvlText w:val="%5."/>
      <w:lvlJc w:val="left"/>
      <w:pPr>
        <w:ind w:left="3580" w:hanging="360"/>
      </w:pPr>
    </w:lvl>
    <w:lvl w:ilvl="5" w:tplc="240A001B" w:tentative="1">
      <w:start w:val="1"/>
      <w:numFmt w:val="lowerRoman"/>
      <w:lvlText w:val="%6."/>
      <w:lvlJc w:val="right"/>
      <w:pPr>
        <w:ind w:left="4300" w:hanging="180"/>
      </w:pPr>
    </w:lvl>
    <w:lvl w:ilvl="6" w:tplc="240A000F" w:tentative="1">
      <w:start w:val="1"/>
      <w:numFmt w:val="decimal"/>
      <w:lvlText w:val="%7."/>
      <w:lvlJc w:val="left"/>
      <w:pPr>
        <w:ind w:left="5020" w:hanging="360"/>
      </w:pPr>
    </w:lvl>
    <w:lvl w:ilvl="7" w:tplc="240A0019" w:tentative="1">
      <w:start w:val="1"/>
      <w:numFmt w:val="lowerLetter"/>
      <w:lvlText w:val="%8."/>
      <w:lvlJc w:val="left"/>
      <w:pPr>
        <w:ind w:left="5740" w:hanging="360"/>
      </w:pPr>
    </w:lvl>
    <w:lvl w:ilvl="8" w:tplc="240A001B" w:tentative="1">
      <w:start w:val="1"/>
      <w:numFmt w:val="lowerRoman"/>
      <w:lvlText w:val="%9."/>
      <w:lvlJc w:val="right"/>
      <w:pPr>
        <w:ind w:left="6460" w:hanging="180"/>
      </w:pPr>
    </w:lvl>
  </w:abstractNum>
  <w:num w:numId="1" w16cid:durableId="1500269924">
    <w:abstractNumId w:val="32"/>
  </w:num>
  <w:num w:numId="2" w16cid:durableId="1175730277">
    <w:abstractNumId w:val="45"/>
  </w:num>
  <w:num w:numId="3" w16cid:durableId="1610308411">
    <w:abstractNumId w:val="39"/>
  </w:num>
  <w:num w:numId="4" w16cid:durableId="948704106">
    <w:abstractNumId w:val="31"/>
  </w:num>
  <w:num w:numId="5" w16cid:durableId="2057314132">
    <w:abstractNumId w:val="9"/>
  </w:num>
  <w:num w:numId="6" w16cid:durableId="573249217">
    <w:abstractNumId w:val="21"/>
  </w:num>
  <w:num w:numId="7" w16cid:durableId="202641220">
    <w:abstractNumId w:val="41"/>
  </w:num>
  <w:num w:numId="8" w16cid:durableId="1199969303">
    <w:abstractNumId w:val="29"/>
  </w:num>
  <w:num w:numId="9" w16cid:durableId="2081560867">
    <w:abstractNumId w:val="5"/>
  </w:num>
  <w:num w:numId="10" w16cid:durableId="150372293">
    <w:abstractNumId w:val="4"/>
  </w:num>
  <w:num w:numId="11" w16cid:durableId="66613115">
    <w:abstractNumId w:val="35"/>
  </w:num>
  <w:num w:numId="12" w16cid:durableId="339087651">
    <w:abstractNumId w:val="46"/>
  </w:num>
  <w:num w:numId="13" w16cid:durableId="571356687">
    <w:abstractNumId w:val="40"/>
  </w:num>
  <w:num w:numId="14" w16cid:durableId="285043596">
    <w:abstractNumId w:val="28"/>
  </w:num>
  <w:num w:numId="15" w16cid:durableId="912466109">
    <w:abstractNumId w:val="42"/>
  </w:num>
  <w:num w:numId="16" w16cid:durableId="749733249">
    <w:abstractNumId w:val="16"/>
  </w:num>
  <w:num w:numId="17" w16cid:durableId="1373455637">
    <w:abstractNumId w:val="37"/>
  </w:num>
  <w:num w:numId="18" w16cid:durableId="195192942">
    <w:abstractNumId w:val="6"/>
  </w:num>
  <w:num w:numId="19" w16cid:durableId="432894245">
    <w:abstractNumId w:val="34"/>
  </w:num>
  <w:num w:numId="20" w16cid:durableId="2067559053">
    <w:abstractNumId w:val="14"/>
  </w:num>
  <w:num w:numId="21" w16cid:durableId="1727802053">
    <w:abstractNumId w:val="44"/>
  </w:num>
  <w:num w:numId="22" w16cid:durableId="136146474">
    <w:abstractNumId w:val="33"/>
  </w:num>
  <w:num w:numId="23" w16cid:durableId="91703318">
    <w:abstractNumId w:val="38"/>
  </w:num>
  <w:num w:numId="24" w16cid:durableId="957029866">
    <w:abstractNumId w:val="3"/>
  </w:num>
  <w:num w:numId="25" w16cid:durableId="1239287789">
    <w:abstractNumId w:val="25"/>
  </w:num>
  <w:num w:numId="26" w16cid:durableId="1367294641">
    <w:abstractNumId w:val="10"/>
  </w:num>
  <w:num w:numId="27" w16cid:durableId="1433698047">
    <w:abstractNumId w:val="26"/>
  </w:num>
  <w:num w:numId="28" w16cid:durableId="1399743742">
    <w:abstractNumId w:val="24"/>
  </w:num>
  <w:num w:numId="29" w16cid:durableId="704478362">
    <w:abstractNumId w:val="17"/>
  </w:num>
  <w:num w:numId="30" w16cid:durableId="2005432387">
    <w:abstractNumId w:val="13"/>
  </w:num>
  <w:num w:numId="31" w16cid:durableId="55513247">
    <w:abstractNumId w:val="0"/>
  </w:num>
  <w:num w:numId="32" w16cid:durableId="1162433496">
    <w:abstractNumId w:val="23"/>
  </w:num>
  <w:num w:numId="33" w16cid:durableId="1103301158">
    <w:abstractNumId w:val="12"/>
  </w:num>
  <w:num w:numId="34" w16cid:durableId="199124052">
    <w:abstractNumId w:val="8"/>
  </w:num>
  <w:num w:numId="35" w16cid:durableId="1150252626">
    <w:abstractNumId w:val="36"/>
  </w:num>
  <w:num w:numId="36" w16cid:durableId="25101943">
    <w:abstractNumId w:val="30"/>
  </w:num>
  <w:num w:numId="37" w16cid:durableId="582571052">
    <w:abstractNumId w:val="7"/>
  </w:num>
  <w:num w:numId="38" w16cid:durableId="1805148839">
    <w:abstractNumId w:val="43"/>
  </w:num>
  <w:num w:numId="39" w16cid:durableId="1826429096">
    <w:abstractNumId w:val="15"/>
  </w:num>
  <w:num w:numId="40" w16cid:durableId="179467687">
    <w:abstractNumId w:val="22"/>
  </w:num>
  <w:num w:numId="41" w16cid:durableId="1255866395">
    <w:abstractNumId w:val="20"/>
  </w:num>
  <w:num w:numId="42" w16cid:durableId="674041876">
    <w:abstractNumId w:val="19"/>
  </w:num>
  <w:num w:numId="43" w16cid:durableId="1929920617">
    <w:abstractNumId w:val="1"/>
  </w:num>
  <w:num w:numId="44" w16cid:durableId="1088846216">
    <w:abstractNumId w:val="18"/>
  </w:num>
  <w:num w:numId="45" w16cid:durableId="969363460">
    <w:abstractNumId w:val="11"/>
  </w:num>
  <w:num w:numId="46" w16cid:durableId="1780566976">
    <w:abstractNumId w:val="2"/>
  </w:num>
  <w:num w:numId="47" w16cid:durableId="9965685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41"/>
    <w:rsid w:val="000008FB"/>
    <w:rsid w:val="000036C0"/>
    <w:rsid w:val="00003AC5"/>
    <w:rsid w:val="000065AF"/>
    <w:rsid w:val="0001451B"/>
    <w:rsid w:val="000147F5"/>
    <w:rsid w:val="000228F1"/>
    <w:rsid w:val="00025473"/>
    <w:rsid w:val="000302B9"/>
    <w:rsid w:val="0003418C"/>
    <w:rsid w:val="0003491C"/>
    <w:rsid w:val="00036AB8"/>
    <w:rsid w:val="00061F16"/>
    <w:rsid w:val="00070DA9"/>
    <w:rsid w:val="00071EF7"/>
    <w:rsid w:val="000817B3"/>
    <w:rsid w:val="00081EA2"/>
    <w:rsid w:val="00083DA6"/>
    <w:rsid w:val="0009236F"/>
    <w:rsid w:val="000B5071"/>
    <w:rsid w:val="000C0114"/>
    <w:rsid w:val="000C5329"/>
    <w:rsid w:val="000C6F24"/>
    <w:rsid w:val="000C7971"/>
    <w:rsid w:val="000D0D1C"/>
    <w:rsid w:val="000D1179"/>
    <w:rsid w:val="000D15F7"/>
    <w:rsid w:val="000D1A3F"/>
    <w:rsid w:val="000E5B8D"/>
    <w:rsid w:val="000F3FF7"/>
    <w:rsid w:val="0011301F"/>
    <w:rsid w:val="0011589D"/>
    <w:rsid w:val="001203DA"/>
    <w:rsid w:val="0012456D"/>
    <w:rsid w:val="00133FC6"/>
    <w:rsid w:val="00136C0E"/>
    <w:rsid w:val="0015022B"/>
    <w:rsid w:val="00155A84"/>
    <w:rsid w:val="00155C7A"/>
    <w:rsid w:val="0016321B"/>
    <w:rsid w:val="00166188"/>
    <w:rsid w:val="001717C5"/>
    <w:rsid w:val="00175A5E"/>
    <w:rsid w:val="001960EA"/>
    <w:rsid w:val="00196258"/>
    <w:rsid w:val="00197511"/>
    <w:rsid w:val="001C429E"/>
    <w:rsid w:val="001C4F6C"/>
    <w:rsid w:val="001D264C"/>
    <w:rsid w:val="001E66E0"/>
    <w:rsid w:val="001E6BFF"/>
    <w:rsid w:val="001F01BF"/>
    <w:rsid w:val="001F3026"/>
    <w:rsid w:val="001F3BB1"/>
    <w:rsid w:val="00205596"/>
    <w:rsid w:val="00206CB1"/>
    <w:rsid w:val="00216FB4"/>
    <w:rsid w:val="002333B7"/>
    <w:rsid w:val="00241553"/>
    <w:rsid w:val="002440F7"/>
    <w:rsid w:val="002516C0"/>
    <w:rsid w:val="0025267D"/>
    <w:rsid w:val="00261E15"/>
    <w:rsid w:val="0026317D"/>
    <w:rsid w:val="00286816"/>
    <w:rsid w:val="002910BF"/>
    <w:rsid w:val="00291AF6"/>
    <w:rsid w:val="0029457C"/>
    <w:rsid w:val="002B3935"/>
    <w:rsid w:val="002B5CD5"/>
    <w:rsid w:val="002B68EC"/>
    <w:rsid w:val="002B7A6A"/>
    <w:rsid w:val="002C0EA4"/>
    <w:rsid w:val="002C14D3"/>
    <w:rsid w:val="002C387C"/>
    <w:rsid w:val="002C3C3D"/>
    <w:rsid w:val="002C6067"/>
    <w:rsid w:val="002D10BF"/>
    <w:rsid w:val="002D414E"/>
    <w:rsid w:val="002D730F"/>
    <w:rsid w:val="002E123A"/>
    <w:rsid w:val="002E1CD0"/>
    <w:rsid w:val="002E1DA2"/>
    <w:rsid w:val="002E463B"/>
    <w:rsid w:val="002F1CAA"/>
    <w:rsid w:val="002F5D45"/>
    <w:rsid w:val="003053AA"/>
    <w:rsid w:val="00313117"/>
    <w:rsid w:val="00325B37"/>
    <w:rsid w:val="00334991"/>
    <w:rsid w:val="00335252"/>
    <w:rsid w:val="003359AA"/>
    <w:rsid w:val="00337CAC"/>
    <w:rsid w:val="00340F0B"/>
    <w:rsid w:val="00350362"/>
    <w:rsid w:val="00356B24"/>
    <w:rsid w:val="0035721C"/>
    <w:rsid w:val="0036036B"/>
    <w:rsid w:val="0036640B"/>
    <w:rsid w:val="003675B8"/>
    <w:rsid w:val="003740AD"/>
    <w:rsid w:val="0037679D"/>
    <w:rsid w:val="00383350"/>
    <w:rsid w:val="00392CCE"/>
    <w:rsid w:val="00396BDC"/>
    <w:rsid w:val="003A5087"/>
    <w:rsid w:val="003B04C6"/>
    <w:rsid w:val="003B194D"/>
    <w:rsid w:val="003B2562"/>
    <w:rsid w:val="003B6A44"/>
    <w:rsid w:val="003C6598"/>
    <w:rsid w:val="003D7D75"/>
    <w:rsid w:val="003E2294"/>
    <w:rsid w:val="003F513D"/>
    <w:rsid w:val="003F6BC8"/>
    <w:rsid w:val="004027DC"/>
    <w:rsid w:val="00404D2F"/>
    <w:rsid w:val="00405D0D"/>
    <w:rsid w:val="00412EC5"/>
    <w:rsid w:val="00416C4B"/>
    <w:rsid w:val="0041703D"/>
    <w:rsid w:val="00422A33"/>
    <w:rsid w:val="0042495C"/>
    <w:rsid w:val="00425571"/>
    <w:rsid w:val="00431923"/>
    <w:rsid w:val="0045058F"/>
    <w:rsid w:val="00451DB8"/>
    <w:rsid w:val="00463974"/>
    <w:rsid w:val="00471DB3"/>
    <w:rsid w:val="004731E5"/>
    <w:rsid w:val="00483197"/>
    <w:rsid w:val="00484D41"/>
    <w:rsid w:val="0048621C"/>
    <w:rsid w:val="00492B97"/>
    <w:rsid w:val="00495369"/>
    <w:rsid w:val="004A267D"/>
    <w:rsid w:val="004A5AC2"/>
    <w:rsid w:val="004B416C"/>
    <w:rsid w:val="004C3CEA"/>
    <w:rsid w:val="004D0676"/>
    <w:rsid w:val="004D0FDF"/>
    <w:rsid w:val="004D2B9E"/>
    <w:rsid w:val="004D7E71"/>
    <w:rsid w:val="004E3938"/>
    <w:rsid w:val="004F0903"/>
    <w:rsid w:val="004F0AF9"/>
    <w:rsid w:val="004F1893"/>
    <w:rsid w:val="004F20A5"/>
    <w:rsid w:val="004F5E00"/>
    <w:rsid w:val="00501D21"/>
    <w:rsid w:val="0050200C"/>
    <w:rsid w:val="00504206"/>
    <w:rsid w:val="00506945"/>
    <w:rsid w:val="00520677"/>
    <w:rsid w:val="00520D92"/>
    <w:rsid w:val="0052108C"/>
    <w:rsid w:val="00526928"/>
    <w:rsid w:val="00527BF5"/>
    <w:rsid w:val="00533F16"/>
    <w:rsid w:val="00543436"/>
    <w:rsid w:val="005447F5"/>
    <w:rsid w:val="0054584F"/>
    <w:rsid w:val="00562130"/>
    <w:rsid w:val="00563735"/>
    <w:rsid w:val="00580949"/>
    <w:rsid w:val="00580DC1"/>
    <w:rsid w:val="00587230"/>
    <w:rsid w:val="00593C64"/>
    <w:rsid w:val="0059434A"/>
    <w:rsid w:val="005957ED"/>
    <w:rsid w:val="005A7595"/>
    <w:rsid w:val="005B1E2B"/>
    <w:rsid w:val="005B3DFB"/>
    <w:rsid w:val="005B7718"/>
    <w:rsid w:val="005D4012"/>
    <w:rsid w:val="005D54B5"/>
    <w:rsid w:val="005D6342"/>
    <w:rsid w:val="005F73FE"/>
    <w:rsid w:val="0060484C"/>
    <w:rsid w:val="00606E88"/>
    <w:rsid w:val="00611898"/>
    <w:rsid w:val="00617A25"/>
    <w:rsid w:val="00621852"/>
    <w:rsid w:val="006342A0"/>
    <w:rsid w:val="00636D59"/>
    <w:rsid w:val="006429B6"/>
    <w:rsid w:val="0064317D"/>
    <w:rsid w:val="0064724B"/>
    <w:rsid w:val="0065237D"/>
    <w:rsid w:val="00655D5D"/>
    <w:rsid w:val="006662D6"/>
    <w:rsid w:val="00670B93"/>
    <w:rsid w:val="00676C1A"/>
    <w:rsid w:val="0068415D"/>
    <w:rsid w:val="006854E0"/>
    <w:rsid w:val="00685C23"/>
    <w:rsid w:val="006947CE"/>
    <w:rsid w:val="006A5384"/>
    <w:rsid w:val="006B7C8D"/>
    <w:rsid w:val="006C0596"/>
    <w:rsid w:val="006C4EE7"/>
    <w:rsid w:val="006D2A96"/>
    <w:rsid w:val="006D7E7B"/>
    <w:rsid w:val="006E020D"/>
    <w:rsid w:val="006E61F2"/>
    <w:rsid w:val="006F670A"/>
    <w:rsid w:val="007003FF"/>
    <w:rsid w:val="00701CC7"/>
    <w:rsid w:val="00702DD1"/>
    <w:rsid w:val="00710592"/>
    <w:rsid w:val="007105D3"/>
    <w:rsid w:val="007140B8"/>
    <w:rsid w:val="0071597C"/>
    <w:rsid w:val="007167CE"/>
    <w:rsid w:val="0072530E"/>
    <w:rsid w:val="00730F37"/>
    <w:rsid w:val="007371B7"/>
    <w:rsid w:val="00740FEE"/>
    <w:rsid w:val="00743779"/>
    <w:rsid w:val="00772080"/>
    <w:rsid w:val="007836F4"/>
    <w:rsid w:val="00783CE1"/>
    <w:rsid w:val="00785247"/>
    <w:rsid w:val="007909F9"/>
    <w:rsid w:val="0079213D"/>
    <w:rsid w:val="007A05C3"/>
    <w:rsid w:val="007A6C40"/>
    <w:rsid w:val="007C1911"/>
    <w:rsid w:val="007C450D"/>
    <w:rsid w:val="007C758A"/>
    <w:rsid w:val="007E111A"/>
    <w:rsid w:val="007F0740"/>
    <w:rsid w:val="007F5A53"/>
    <w:rsid w:val="008036E8"/>
    <w:rsid w:val="00810324"/>
    <w:rsid w:val="00831241"/>
    <w:rsid w:val="00831CE5"/>
    <w:rsid w:val="00834380"/>
    <w:rsid w:val="0083560A"/>
    <w:rsid w:val="008405CE"/>
    <w:rsid w:val="008416BC"/>
    <w:rsid w:val="00842C2B"/>
    <w:rsid w:val="008544CA"/>
    <w:rsid w:val="008700F5"/>
    <w:rsid w:val="00870EE6"/>
    <w:rsid w:val="00874D5A"/>
    <w:rsid w:val="008803D4"/>
    <w:rsid w:val="00884E7D"/>
    <w:rsid w:val="00886D33"/>
    <w:rsid w:val="00892CC2"/>
    <w:rsid w:val="00896C8C"/>
    <w:rsid w:val="008A2FBD"/>
    <w:rsid w:val="008A3F57"/>
    <w:rsid w:val="008B7C01"/>
    <w:rsid w:val="008D0CF7"/>
    <w:rsid w:val="008D4226"/>
    <w:rsid w:val="008E3CB4"/>
    <w:rsid w:val="008E48EC"/>
    <w:rsid w:val="008E5DBB"/>
    <w:rsid w:val="008F7FD0"/>
    <w:rsid w:val="00926E79"/>
    <w:rsid w:val="0093730A"/>
    <w:rsid w:val="009417A4"/>
    <w:rsid w:val="00941D51"/>
    <w:rsid w:val="00974F9D"/>
    <w:rsid w:val="009764D2"/>
    <w:rsid w:val="00984BF1"/>
    <w:rsid w:val="00996599"/>
    <w:rsid w:val="009A4398"/>
    <w:rsid w:val="009A4F77"/>
    <w:rsid w:val="009B7BA9"/>
    <w:rsid w:val="009C43C7"/>
    <w:rsid w:val="009D11D9"/>
    <w:rsid w:val="009D359F"/>
    <w:rsid w:val="009D60F9"/>
    <w:rsid w:val="009D67FA"/>
    <w:rsid w:val="009D6E52"/>
    <w:rsid w:val="009E6E34"/>
    <w:rsid w:val="009F323C"/>
    <w:rsid w:val="00A16A9C"/>
    <w:rsid w:val="00A228B9"/>
    <w:rsid w:val="00A24519"/>
    <w:rsid w:val="00A36D21"/>
    <w:rsid w:val="00A37041"/>
    <w:rsid w:val="00A43EC3"/>
    <w:rsid w:val="00A4536B"/>
    <w:rsid w:val="00A46DA9"/>
    <w:rsid w:val="00A6164B"/>
    <w:rsid w:val="00A61F0B"/>
    <w:rsid w:val="00A7139F"/>
    <w:rsid w:val="00A7267A"/>
    <w:rsid w:val="00A75110"/>
    <w:rsid w:val="00A75B3F"/>
    <w:rsid w:val="00A81647"/>
    <w:rsid w:val="00A81F97"/>
    <w:rsid w:val="00A841A1"/>
    <w:rsid w:val="00A87B5D"/>
    <w:rsid w:val="00AA0155"/>
    <w:rsid w:val="00AA06F4"/>
    <w:rsid w:val="00AA3432"/>
    <w:rsid w:val="00AA7F94"/>
    <w:rsid w:val="00AB40D3"/>
    <w:rsid w:val="00AB46D1"/>
    <w:rsid w:val="00AC22C0"/>
    <w:rsid w:val="00AE20FC"/>
    <w:rsid w:val="00AE25AF"/>
    <w:rsid w:val="00AE34A6"/>
    <w:rsid w:val="00AF1944"/>
    <w:rsid w:val="00B01415"/>
    <w:rsid w:val="00B035E3"/>
    <w:rsid w:val="00B04DEB"/>
    <w:rsid w:val="00B07B89"/>
    <w:rsid w:val="00B24767"/>
    <w:rsid w:val="00B2526C"/>
    <w:rsid w:val="00B351E7"/>
    <w:rsid w:val="00B40B07"/>
    <w:rsid w:val="00B4691B"/>
    <w:rsid w:val="00B46A9D"/>
    <w:rsid w:val="00B51AFD"/>
    <w:rsid w:val="00B63C63"/>
    <w:rsid w:val="00B64150"/>
    <w:rsid w:val="00B65DA5"/>
    <w:rsid w:val="00B70B5B"/>
    <w:rsid w:val="00B716DD"/>
    <w:rsid w:val="00B735CE"/>
    <w:rsid w:val="00B87836"/>
    <w:rsid w:val="00B976D7"/>
    <w:rsid w:val="00BB0141"/>
    <w:rsid w:val="00BB1190"/>
    <w:rsid w:val="00BD1D9A"/>
    <w:rsid w:val="00BD64BF"/>
    <w:rsid w:val="00C0189C"/>
    <w:rsid w:val="00C054EA"/>
    <w:rsid w:val="00C241BF"/>
    <w:rsid w:val="00C24AB3"/>
    <w:rsid w:val="00C260C3"/>
    <w:rsid w:val="00C3785E"/>
    <w:rsid w:val="00C46DAF"/>
    <w:rsid w:val="00C51290"/>
    <w:rsid w:val="00C601CC"/>
    <w:rsid w:val="00C72220"/>
    <w:rsid w:val="00C81B47"/>
    <w:rsid w:val="00C8220A"/>
    <w:rsid w:val="00C842C6"/>
    <w:rsid w:val="00C846D4"/>
    <w:rsid w:val="00C924E4"/>
    <w:rsid w:val="00C944C1"/>
    <w:rsid w:val="00C95564"/>
    <w:rsid w:val="00C971C4"/>
    <w:rsid w:val="00CA6C3E"/>
    <w:rsid w:val="00CA7F33"/>
    <w:rsid w:val="00CB0866"/>
    <w:rsid w:val="00CB5463"/>
    <w:rsid w:val="00CB630F"/>
    <w:rsid w:val="00CC3AC7"/>
    <w:rsid w:val="00CC4738"/>
    <w:rsid w:val="00CD3F4D"/>
    <w:rsid w:val="00CE2563"/>
    <w:rsid w:val="00CF45C3"/>
    <w:rsid w:val="00D05A41"/>
    <w:rsid w:val="00D0655F"/>
    <w:rsid w:val="00D07BCE"/>
    <w:rsid w:val="00D17C71"/>
    <w:rsid w:val="00D22708"/>
    <w:rsid w:val="00D2551C"/>
    <w:rsid w:val="00D27278"/>
    <w:rsid w:val="00D27C94"/>
    <w:rsid w:val="00D3041D"/>
    <w:rsid w:val="00D30759"/>
    <w:rsid w:val="00D31F4A"/>
    <w:rsid w:val="00D338B2"/>
    <w:rsid w:val="00D43D7B"/>
    <w:rsid w:val="00D53B20"/>
    <w:rsid w:val="00D56D27"/>
    <w:rsid w:val="00D64ACD"/>
    <w:rsid w:val="00D66466"/>
    <w:rsid w:val="00D6675D"/>
    <w:rsid w:val="00D67238"/>
    <w:rsid w:val="00D75461"/>
    <w:rsid w:val="00D76EE5"/>
    <w:rsid w:val="00D84817"/>
    <w:rsid w:val="00D85070"/>
    <w:rsid w:val="00D8720E"/>
    <w:rsid w:val="00D91176"/>
    <w:rsid w:val="00D94F30"/>
    <w:rsid w:val="00DC0853"/>
    <w:rsid w:val="00DC0C17"/>
    <w:rsid w:val="00DC165A"/>
    <w:rsid w:val="00DD4F2C"/>
    <w:rsid w:val="00DE252D"/>
    <w:rsid w:val="00DE3D50"/>
    <w:rsid w:val="00E03892"/>
    <w:rsid w:val="00E06DE4"/>
    <w:rsid w:val="00E12881"/>
    <w:rsid w:val="00E3069B"/>
    <w:rsid w:val="00E360AF"/>
    <w:rsid w:val="00E41FC1"/>
    <w:rsid w:val="00E54B0E"/>
    <w:rsid w:val="00E558E4"/>
    <w:rsid w:val="00E61B86"/>
    <w:rsid w:val="00E66ADD"/>
    <w:rsid w:val="00E70234"/>
    <w:rsid w:val="00E714F1"/>
    <w:rsid w:val="00E75169"/>
    <w:rsid w:val="00E8299D"/>
    <w:rsid w:val="00E84015"/>
    <w:rsid w:val="00E928DC"/>
    <w:rsid w:val="00EA2279"/>
    <w:rsid w:val="00EA2661"/>
    <w:rsid w:val="00EA371A"/>
    <w:rsid w:val="00EA649B"/>
    <w:rsid w:val="00EB42BF"/>
    <w:rsid w:val="00EC44F6"/>
    <w:rsid w:val="00ED19FC"/>
    <w:rsid w:val="00ED3E07"/>
    <w:rsid w:val="00EE043B"/>
    <w:rsid w:val="00EE06E3"/>
    <w:rsid w:val="00EE7AF4"/>
    <w:rsid w:val="00EF6D4A"/>
    <w:rsid w:val="00F03EE1"/>
    <w:rsid w:val="00F134E3"/>
    <w:rsid w:val="00F17A3D"/>
    <w:rsid w:val="00F20B16"/>
    <w:rsid w:val="00F242C6"/>
    <w:rsid w:val="00F2460D"/>
    <w:rsid w:val="00F26FDA"/>
    <w:rsid w:val="00F337C7"/>
    <w:rsid w:val="00F35A16"/>
    <w:rsid w:val="00F536FB"/>
    <w:rsid w:val="00F61F25"/>
    <w:rsid w:val="00F642AB"/>
    <w:rsid w:val="00F64F9D"/>
    <w:rsid w:val="00F652CA"/>
    <w:rsid w:val="00F76F17"/>
    <w:rsid w:val="00F87833"/>
    <w:rsid w:val="00F87DFC"/>
    <w:rsid w:val="00F929D2"/>
    <w:rsid w:val="00F9454A"/>
    <w:rsid w:val="00F96289"/>
    <w:rsid w:val="00FA1DB4"/>
    <w:rsid w:val="00FA5831"/>
    <w:rsid w:val="00FB02B7"/>
    <w:rsid w:val="00FC0545"/>
    <w:rsid w:val="00FC3E0A"/>
    <w:rsid w:val="00FC6FD4"/>
    <w:rsid w:val="00FD5846"/>
    <w:rsid w:val="00FD766D"/>
    <w:rsid w:val="00FE0FF0"/>
    <w:rsid w:val="00FE1393"/>
    <w:rsid w:val="00FF2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422E9"/>
  <w15:docId w15:val="{20CDA73A-82E1-4543-9BA0-1028D8DE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241"/>
    <w:rPr>
      <w:lang w:val="es-ES_tradnl"/>
    </w:rPr>
  </w:style>
  <w:style w:type="paragraph" w:styleId="Ttulo1">
    <w:name w:val="heading 1"/>
    <w:basedOn w:val="Normal"/>
    <w:next w:val="Normal"/>
    <w:link w:val="Ttulo1Car"/>
    <w:qFormat/>
    <w:rsid w:val="00D07BC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31241"/>
    <w:pPr>
      <w:keepNext/>
      <w:outlineLvl w:val="1"/>
    </w:pPr>
    <w:rPr>
      <w:rFonts w:ascii="Arial" w:hAnsi="Arial"/>
      <w:b/>
      <w:bCs/>
      <w:sz w:val="24"/>
    </w:rPr>
  </w:style>
  <w:style w:type="paragraph" w:styleId="Ttulo3">
    <w:name w:val="heading 3"/>
    <w:basedOn w:val="Normal"/>
    <w:next w:val="Normal"/>
    <w:qFormat/>
    <w:rsid w:val="00831241"/>
    <w:pPr>
      <w:keepNext/>
      <w:jc w:val="both"/>
      <w:outlineLvl w:val="2"/>
    </w:pPr>
    <w:rPr>
      <w:rFonts w:ascii="Arial" w:hAnsi="Arial"/>
      <w:sz w:val="24"/>
    </w:rPr>
  </w:style>
  <w:style w:type="paragraph" w:styleId="Ttulo4">
    <w:name w:val="heading 4"/>
    <w:basedOn w:val="Normal"/>
    <w:next w:val="Normal"/>
    <w:link w:val="Ttulo4Car"/>
    <w:qFormat/>
    <w:rsid w:val="00EF6D4A"/>
    <w:pPr>
      <w:keepNext/>
      <w:spacing w:before="240" w:after="60"/>
      <w:outlineLvl w:val="3"/>
    </w:pPr>
    <w:rPr>
      <w:rFonts w:ascii="Calibri" w:hAnsi="Calibri"/>
      <w:b/>
      <w:bCs/>
      <w:sz w:val="28"/>
      <w:szCs w:val="28"/>
    </w:rPr>
  </w:style>
  <w:style w:type="paragraph" w:styleId="Ttulo6">
    <w:name w:val="heading 6"/>
    <w:basedOn w:val="Normal"/>
    <w:next w:val="Normal"/>
    <w:link w:val="Ttulo6Car"/>
    <w:qFormat/>
    <w:rsid w:val="00831241"/>
    <w:pPr>
      <w:keepNext/>
      <w:outlineLvl w:val="5"/>
    </w:pPr>
    <w:rPr>
      <w:rFonts w:ascii="Tahoma" w:hAnsi="Tahoma"/>
      <w:sz w:val="24"/>
    </w:rPr>
  </w:style>
  <w:style w:type="paragraph" w:styleId="Ttulo8">
    <w:name w:val="heading 8"/>
    <w:basedOn w:val="Normal"/>
    <w:next w:val="Normal"/>
    <w:link w:val="Ttulo8Car"/>
    <w:semiHidden/>
    <w:unhideWhenUsed/>
    <w:qFormat/>
    <w:rsid w:val="00A6164B"/>
    <w:pPr>
      <w:keepNext/>
      <w:keepLines/>
      <w:spacing w:before="40"/>
      <w:outlineLvl w:val="7"/>
    </w:pPr>
    <w:rPr>
      <w:rFonts w:asciiTheme="majorHAnsi" w:eastAsiaTheme="majorEastAsia" w:hAnsiTheme="majorHAnsi" w:cstheme="majorBidi"/>
      <w:color w:val="272727" w:themeColor="text1" w:themeTint="D8"/>
      <w:sz w:val="21"/>
      <w:szCs w:val="21"/>
      <w:lang w:val="es-ES"/>
    </w:rPr>
  </w:style>
  <w:style w:type="paragraph" w:styleId="Ttulo9">
    <w:name w:val="heading 9"/>
    <w:basedOn w:val="Normal"/>
    <w:next w:val="Normal"/>
    <w:link w:val="Ttulo9Car"/>
    <w:semiHidden/>
    <w:unhideWhenUsed/>
    <w:qFormat/>
    <w:rsid w:val="00A6164B"/>
    <w:pPr>
      <w:keepNext/>
      <w:keepLines/>
      <w:spacing w:before="40"/>
      <w:outlineLvl w:val="8"/>
    </w:pPr>
    <w:rPr>
      <w:rFonts w:asciiTheme="majorHAnsi" w:eastAsiaTheme="majorEastAsia" w:hAnsiTheme="majorHAnsi" w:cstheme="majorBidi"/>
      <w:i/>
      <w:iCs/>
      <w:color w:val="272727" w:themeColor="text1" w:themeTint="D8"/>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1241"/>
    <w:pPr>
      <w:tabs>
        <w:tab w:val="center" w:pos="4252"/>
        <w:tab w:val="right" w:pos="8504"/>
      </w:tabs>
    </w:pPr>
  </w:style>
  <w:style w:type="paragraph" w:styleId="Piedepgina">
    <w:name w:val="footer"/>
    <w:basedOn w:val="Normal"/>
    <w:link w:val="PiedepginaCar"/>
    <w:uiPriority w:val="99"/>
    <w:rsid w:val="00831241"/>
    <w:pPr>
      <w:tabs>
        <w:tab w:val="center" w:pos="4252"/>
        <w:tab w:val="right" w:pos="8504"/>
      </w:tabs>
    </w:pPr>
  </w:style>
  <w:style w:type="table" w:styleId="Tablaconcuadrcula">
    <w:name w:val="Table Grid"/>
    <w:basedOn w:val="Tablanormal"/>
    <w:rsid w:val="0083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1241"/>
    <w:pPr>
      <w:spacing w:before="100" w:beforeAutospacing="1" w:after="100" w:afterAutospacing="1"/>
    </w:pPr>
    <w:rPr>
      <w:color w:val="000000"/>
      <w:sz w:val="24"/>
      <w:szCs w:val="24"/>
      <w:lang w:val="es-ES"/>
    </w:rPr>
  </w:style>
  <w:style w:type="paragraph" w:styleId="Textoindependiente3">
    <w:name w:val="Body Text 3"/>
    <w:basedOn w:val="Normal"/>
    <w:rsid w:val="00D07BCE"/>
    <w:pPr>
      <w:ind w:right="-91"/>
      <w:jc w:val="both"/>
    </w:pPr>
    <w:rPr>
      <w:rFonts w:ascii="Arial Narrow" w:hAnsi="Arial Narrow" w:cs="Arial"/>
      <w:sz w:val="24"/>
    </w:rPr>
  </w:style>
  <w:style w:type="character" w:styleId="Nmerodepgina">
    <w:name w:val="page number"/>
    <w:basedOn w:val="Fuentedeprrafopredeter"/>
    <w:rsid w:val="001D264C"/>
  </w:style>
  <w:style w:type="paragraph" w:styleId="Textodeglobo">
    <w:name w:val="Balloon Text"/>
    <w:basedOn w:val="Normal"/>
    <w:link w:val="TextodegloboCar"/>
    <w:rsid w:val="009A4398"/>
    <w:rPr>
      <w:rFonts w:ascii="Tahoma" w:hAnsi="Tahoma" w:cs="Tahoma"/>
      <w:sz w:val="16"/>
      <w:szCs w:val="16"/>
    </w:rPr>
  </w:style>
  <w:style w:type="character" w:styleId="Hipervnculo">
    <w:name w:val="Hyperlink"/>
    <w:basedOn w:val="Fuentedeprrafopredeter"/>
    <w:uiPriority w:val="99"/>
    <w:rsid w:val="00D22708"/>
    <w:rPr>
      <w:color w:val="0000FF"/>
      <w:u w:val="single"/>
    </w:rPr>
  </w:style>
  <w:style w:type="character" w:customStyle="1" w:styleId="Ttulo4Car">
    <w:name w:val="Título 4 Car"/>
    <w:basedOn w:val="Fuentedeprrafopredeter"/>
    <w:link w:val="Ttulo4"/>
    <w:semiHidden/>
    <w:rsid w:val="00EF6D4A"/>
    <w:rPr>
      <w:rFonts w:ascii="Calibri" w:eastAsia="Times New Roman" w:hAnsi="Calibri" w:cs="Times New Roman"/>
      <w:b/>
      <w:bCs/>
      <w:sz w:val="28"/>
      <w:szCs w:val="28"/>
      <w:lang w:val="es-ES_tradnl"/>
    </w:rPr>
  </w:style>
  <w:style w:type="paragraph" w:styleId="Ttulo">
    <w:name w:val="Title"/>
    <w:basedOn w:val="Normal"/>
    <w:link w:val="TtuloCar"/>
    <w:qFormat/>
    <w:rsid w:val="00EF6D4A"/>
    <w:pPr>
      <w:jc w:val="center"/>
    </w:pPr>
    <w:rPr>
      <w:rFonts w:ascii="Arial" w:hAnsi="Arial"/>
      <w:b/>
      <w:sz w:val="24"/>
      <w:lang w:val="es-ES"/>
    </w:rPr>
  </w:style>
  <w:style w:type="character" w:customStyle="1" w:styleId="TtuloCar">
    <w:name w:val="Título Car"/>
    <w:basedOn w:val="Fuentedeprrafopredeter"/>
    <w:link w:val="Ttulo"/>
    <w:rsid w:val="00EF6D4A"/>
    <w:rPr>
      <w:rFonts w:ascii="Arial" w:hAnsi="Arial"/>
      <w:b/>
      <w:sz w:val="24"/>
    </w:rPr>
  </w:style>
  <w:style w:type="paragraph" w:styleId="Revisin">
    <w:name w:val="Revision"/>
    <w:hidden/>
    <w:uiPriority w:val="99"/>
    <w:semiHidden/>
    <w:rsid w:val="00C8220A"/>
    <w:rPr>
      <w:lang w:val="es-ES_tradnl"/>
    </w:rPr>
  </w:style>
  <w:style w:type="character" w:customStyle="1" w:styleId="EncabezadoCar">
    <w:name w:val="Encabezado Car"/>
    <w:link w:val="Encabezado"/>
    <w:uiPriority w:val="99"/>
    <w:rsid w:val="00EA2661"/>
    <w:rPr>
      <w:lang w:val="es-ES_tradnl"/>
    </w:rPr>
  </w:style>
  <w:style w:type="character" w:styleId="Refdecomentario">
    <w:name w:val="annotation reference"/>
    <w:basedOn w:val="Fuentedeprrafopredeter"/>
    <w:unhideWhenUsed/>
    <w:rsid w:val="00D27C94"/>
    <w:rPr>
      <w:sz w:val="16"/>
      <w:szCs w:val="16"/>
    </w:rPr>
  </w:style>
  <w:style w:type="paragraph" w:styleId="Textocomentario">
    <w:name w:val="annotation text"/>
    <w:basedOn w:val="Normal"/>
    <w:link w:val="TextocomentarioCar"/>
    <w:unhideWhenUsed/>
    <w:rsid w:val="00D27C94"/>
  </w:style>
  <w:style w:type="character" w:customStyle="1" w:styleId="TextocomentarioCar">
    <w:name w:val="Texto comentario Car"/>
    <w:basedOn w:val="Fuentedeprrafopredeter"/>
    <w:link w:val="Textocomentario"/>
    <w:rsid w:val="00D27C94"/>
    <w:rPr>
      <w:lang w:val="es-ES_tradnl"/>
    </w:rPr>
  </w:style>
  <w:style w:type="paragraph" w:styleId="Asuntodelcomentario">
    <w:name w:val="annotation subject"/>
    <w:basedOn w:val="Textocomentario"/>
    <w:next w:val="Textocomentario"/>
    <w:link w:val="AsuntodelcomentarioCar"/>
    <w:unhideWhenUsed/>
    <w:rsid w:val="00D27C94"/>
    <w:rPr>
      <w:b/>
      <w:bCs/>
    </w:rPr>
  </w:style>
  <w:style w:type="character" w:customStyle="1" w:styleId="AsuntodelcomentarioCar">
    <w:name w:val="Asunto del comentario Car"/>
    <w:basedOn w:val="TextocomentarioCar"/>
    <w:link w:val="Asuntodelcomentario"/>
    <w:rsid w:val="00D27C94"/>
    <w:rPr>
      <w:b/>
      <w:bCs/>
      <w:lang w:val="es-ES_tradnl"/>
    </w:rPr>
  </w:style>
  <w:style w:type="paragraph" w:styleId="Sinespaciado">
    <w:name w:val="No Spacing"/>
    <w:uiPriority w:val="1"/>
    <w:qFormat/>
    <w:rsid w:val="00392CCE"/>
    <w:rPr>
      <w:rFonts w:asciiTheme="minorHAnsi" w:eastAsiaTheme="minorHAnsi" w:hAnsiTheme="minorHAnsi" w:cstheme="minorBidi"/>
      <w:sz w:val="22"/>
      <w:szCs w:val="22"/>
      <w:lang w:val="es-CO" w:eastAsia="en-US"/>
    </w:rPr>
  </w:style>
  <w:style w:type="character" w:customStyle="1" w:styleId="PiedepginaCar">
    <w:name w:val="Pie de página Car"/>
    <w:link w:val="Piedepgina"/>
    <w:uiPriority w:val="99"/>
    <w:locked/>
    <w:rsid w:val="00896C8C"/>
    <w:rPr>
      <w:lang w:val="es-ES_tradnl"/>
    </w:rPr>
  </w:style>
  <w:style w:type="paragraph" w:styleId="Textoindependiente">
    <w:name w:val="Body Text"/>
    <w:basedOn w:val="Normal"/>
    <w:link w:val="TextoindependienteCar"/>
    <w:unhideWhenUsed/>
    <w:rsid w:val="00B64150"/>
    <w:pPr>
      <w:spacing w:after="120"/>
    </w:pPr>
  </w:style>
  <w:style w:type="character" w:customStyle="1" w:styleId="TextoindependienteCar">
    <w:name w:val="Texto independiente Car"/>
    <w:basedOn w:val="Fuentedeprrafopredeter"/>
    <w:link w:val="Textoindependiente"/>
    <w:rsid w:val="00B64150"/>
    <w:rPr>
      <w:lang w:val="es-ES_tradnl"/>
    </w:rPr>
  </w:style>
  <w:style w:type="paragraph" w:styleId="Prrafodelista">
    <w:name w:val="List Paragraph"/>
    <w:basedOn w:val="Normal"/>
    <w:uiPriority w:val="34"/>
    <w:qFormat/>
    <w:rsid w:val="0064724B"/>
    <w:pPr>
      <w:ind w:left="720"/>
      <w:contextualSpacing/>
    </w:pPr>
    <w:rPr>
      <w:sz w:val="24"/>
      <w:szCs w:val="24"/>
      <w:lang w:val="es-ES"/>
    </w:rPr>
  </w:style>
  <w:style w:type="paragraph" w:styleId="Sangra2detindependiente">
    <w:name w:val="Body Text Indent 2"/>
    <w:basedOn w:val="Normal"/>
    <w:link w:val="Sangra2detindependienteCar"/>
    <w:semiHidden/>
    <w:unhideWhenUsed/>
    <w:rsid w:val="00356B24"/>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56B24"/>
    <w:rPr>
      <w:lang w:val="es-ES_tradnl"/>
    </w:rPr>
  </w:style>
  <w:style w:type="paragraph" w:styleId="Textodebloque">
    <w:name w:val="Block Text"/>
    <w:basedOn w:val="Normal"/>
    <w:rsid w:val="00356B24"/>
    <w:pPr>
      <w:ind w:left="1134" w:right="902"/>
      <w:jc w:val="both"/>
    </w:pPr>
    <w:rPr>
      <w:i/>
      <w:sz w:val="24"/>
      <w:lang w:val="es-ES"/>
    </w:rPr>
  </w:style>
  <w:style w:type="paragraph" w:styleId="Textoindependiente2">
    <w:name w:val="Body Text 2"/>
    <w:basedOn w:val="Normal"/>
    <w:link w:val="Textoindependiente2Car"/>
    <w:unhideWhenUsed/>
    <w:rsid w:val="00FA5831"/>
    <w:pPr>
      <w:spacing w:after="120" w:line="480" w:lineRule="auto"/>
    </w:pPr>
  </w:style>
  <w:style w:type="character" w:customStyle="1" w:styleId="Textoindependiente2Car">
    <w:name w:val="Texto independiente 2 Car"/>
    <w:basedOn w:val="Fuentedeprrafopredeter"/>
    <w:link w:val="Textoindependiente2"/>
    <w:rsid w:val="00FA5831"/>
    <w:rPr>
      <w:lang w:val="es-ES_tradnl"/>
    </w:rPr>
  </w:style>
  <w:style w:type="character" w:customStyle="1" w:styleId="Ttulo8Car">
    <w:name w:val="Título 8 Car"/>
    <w:basedOn w:val="Fuentedeprrafopredeter"/>
    <w:link w:val="Ttulo8"/>
    <w:semiHidden/>
    <w:rsid w:val="00A6164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A6164B"/>
    <w:rPr>
      <w:rFonts w:asciiTheme="majorHAnsi" w:eastAsiaTheme="majorEastAsia" w:hAnsiTheme="majorHAnsi" w:cstheme="majorBidi"/>
      <w:i/>
      <w:iCs/>
      <w:color w:val="272727" w:themeColor="text1" w:themeTint="D8"/>
      <w:sz w:val="21"/>
      <w:szCs w:val="21"/>
    </w:rPr>
  </w:style>
  <w:style w:type="paragraph" w:styleId="Textonotapie">
    <w:name w:val="footnote text"/>
    <w:aliases w:val="ft,Texto nota pie2,ft1,ft Car Car Car1,Texto nota pie Car2,ft Car Car2,ft Car,ft Car Car,ft Car Car Car,Footnote Text Char,Footnote Text Char Char Char Char,Footnote Text Char Char Char Char Char Char Char Char,FA Fu,Footnote referenc"/>
    <w:basedOn w:val="Normal"/>
    <w:link w:val="TextonotapieCar"/>
    <w:rsid w:val="00A6164B"/>
    <w:rPr>
      <w:lang w:val="es-CO"/>
    </w:rPr>
  </w:style>
  <w:style w:type="character" w:customStyle="1" w:styleId="TextonotapieCar">
    <w:name w:val="Texto nota pie Car"/>
    <w:aliases w:val="ft Car1,Texto nota pie2 Car,ft1 Car,ft Car Car Car1 Car,Texto nota pie Car2 Car,ft Car Car2 Car,ft Car Car1,ft Car Car Car2,ft Car Car Car Car,Footnote Text Char Car,Footnote Text Char Char Char Char Car,FA Fu Car"/>
    <w:basedOn w:val="Fuentedeprrafopredeter"/>
    <w:link w:val="Textonotapie"/>
    <w:rsid w:val="00A6164B"/>
    <w:rPr>
      <w:lang w:val="es-CO"/>
    </w:rPr>
  </w:style>
  <w:style w:type="character" w:styleId="Refdenotaalpie">
    <w:name w:val="footnote reference"/>
    <w:aliases w:val="Texto de nota al pie,referencia nota al pie,Footnotes refss,Appel note de bas de page,Footnote number,BVI fnr,f"/>
    <w:rsid w:val="00A6164B"/>
    <w:rPr>
      <w:vertAlign w:val="superscript"/>
    </w:rPr>
  </w:style>
  <w:style w:type="paragraph" w:customStyle="1" w:styleId="Textoindependiente21">
    <w:name w:val="Texto independiente 21"/>
    <w:basedOn w:val="Normal"/>
    <w:rsid w:val="00A6164B"/>
    <w:pPr>
      <w:widowControl w:val="0"/>
      <w:jc w:val="both"/>
    </w:pPr>
    <w:rPr>
      <w:rFonts w:ascii="Arial" w:hAnsi="Arial"/>
      <w:b/>
      <w:sz w:val="24"/>
      <w:lang w:val="es-ES"/>
    </w:rPr>
  </w:style>
  <w:style w:type="paragraph" w:customStyle="1" w:styleId="Textonormal">
    <w:name w:val="Texto normal"/>
    <w:basedOn w:val="Normal"/>
    <w:rsid w:val="00A6164B"/>
    <w:pPr>
      <w:jc w:val="both"/>
    </w:pPr>
    <w:rPr>
      <w:sz w:val="24"/>
      <w:lang w:val="es-ES"/>
    </w:rPr>
  </w:style>
  <w:style w:type="character" w:customStyle="1" w:styleId="TextodegloboCar">
    <w:name w:val="Texto de globo Car"/>
    <w:link w:val="Textodeglobo"/>
    <w:rsid w:val="00A6164B"/>
    <w:rPr>
      <w:rFonts w:ascii="Tahoma" w:hAnsi="Tahoma" w:cs="Tahoma"/>
      <w:sz w:val="16"/>
      <w:szCs w:val="16"/>
      <w:lang w:val="es-ES_tradnl"/>
    </w:rPr>
  </w:style>
  <w:style w:type="character" w:customStyle="1" w:styleId="apple-converted-space">
    <w:name w:val="apple-converted-space"/>
    <w:rsid w:val="00A6164B"/>
  </w:style>
  <w:style w:type="character" w:styleId="Textoennegrita">
    <w:name w:val="Strong"/>
    <w:uiPriority w:val="22"/>
    <w:qFormat/>
    <w:rsid w:val="00A6164B"/>
    <w:rPr>
      <w:b/>
      <w:bCs/>
    </w:rPr>
  </w:style>
  <w:style w:type="paragraph" w:customStyle="1" w:styleId="TEXTOFUENTES">
    <w:name w:val="TEXTO FUENTES"/>
    <w:rsid w:val="00A6164B"/>
    <w:pPr>
      <w:tabs>
        <w:tab w:val="left" w:pos="8222"/>
        <w:tab w:val="left" w:pos="10008"/>
        <w:tab w:val="left" w:pos="10728"/>
      </w:tabs>
      <w:autoSpaceDE w:val="0"/>
      <w:autoSpaceDN w:val="0"/>
      <w:adjustRightInd w:val="0"/>
      <w:ind w:left="227"/>
      <w:jc w:val="both"/>
    </w:pPr>
    <w:rPr>
      <w:rFonts w:ascii="Helvetica" w:hAnsi="Helvetica" w:cs="Helvetica"/>
      <w:i/>
      <w:iCs/>
      <w:sz w:val="18"/>
      <w:szCs w:val="18"/>
    </w:rPr>
  </w:style>
  <w:style w:type="paragraph" w:customStyle="1" w:styleId="FUENTES">
    <w:name w:val="FUENTES"/>
    <w:rsid w:val="00A6164B"/>
    <w:pPr>
      <w:autoSpaceDE w:val="0"/>
      <w:autoSpaceDN w:val="0"/>
      <w:adjustRightInd w:val="0"/>
      <w:spacing w:before="170" w:after="113"/>
      <w:ind w:left="227"/>
      <w:jc w:val="both"/>
    </w:pPr>
    <w:rPr>
      <w:rFonts w:ascii="Helvetica" w:hAnsi="Helvetica" w:cs="Helvetica"/>
      <w:b/>
      <w:bCs/>
      <w:i/>
      <w:iCs/>
      <w:spacing w:val="-15"/>
      <w:sz w:val="18"/>
      <w:szCs w:val="18"/>
    </w:rPr>
  </w:style>
  <w:style w:type="paragraph" w:customStyle="1" w:styleId="TEXTO-12">
    <w:name w:val="TEXTO-12"/>
    <w:basedOn w:val="TEXTO-121"/>
    <w:next w:val="TEXTO-121"/>
    <w:rsid w:val="00A6164B"/>
    <w:pPr>
      <w:spacing w:before="113"/>
    </w:pPr>
  </w:style>
  <w:style w:type="paragraph" w:customStyle="1" w:styleId="TEXTO-121">
    <w:name w:val="TEXTO-12  (1)"/>
    <w:rsid w:val="00A6164B"/>
    <w:pPr>
      <w:autoSpaceDE w:val="0"/>
      <w:autoSpaceDN w:val="0"/>
      <w:adjustRightInd w:val="0"/>
      <w:spacing w:before="340" w:line="260" w:lineRule="atLeast"/>
      <w:ind w:firstLine="159"/>
      <w:jc w:val="both"/>
    </w:pPr>
    <w:rPr>
      <w:rFonts w:ascii="Helvetica" w:hAnsi="Helvetica" w:cs="Helvetica"/>
      <w:sz w:val="24"/>
      <w:szCs w:val="24"/>
    </w:rPr>
  </w:style>
  <w:style w:type="paragraph" w:customStyle="1" w:styleId="Encabezamiento">
    <w:name w:val="Encabezamiento"/>
    <w:basedOn w:val="Normal"/>
    <w:rsid w:val="00A6164B"/>
    <w:pPr>
      <w:overflowPunct w:val="0"/>
      <w:autoSpaceDE w:val="0"/>
      <w:autoSpaceDN w:val="0"/>
      <w:adjustRightInd w:val="0"/>
      <w:spacing w:line="480" w:lineRule="auto"/>
      <w:jc w:val="center"/>
      <w:textAlignment w:val="baseline"/>
    </w:pPr>
    <w:rPr>
      <w:rFonts w:ascii="Arial" w:hAnsi="Arial"/>
      <w:b/>
      <w:sz w:val="28"/>
    </w:rPr>
  </w:style>
  <w:style w:type="paragraph" w:styleId="Textonotaalfinal">
    <w:name w:val="endnote text"/>
    <w:basedOn w:val="Normal"/>
    <w:link w:val="TextonotaalfinalCar"/>
    <w:rsid w:val="00A6164B"/>
    <w:rPr>
      <w:lang w:val="es-ES"/>
    </w:rPr>
  </w:style>
  <w:style w:type="character" w:customStyle="1" w:styleId="TextonotaalfinalCar">
    <w:name w:val="Texto nota al final Car"/>
    <w:basedOn w:val="Fuentedeprrafopredeter"/>
    <w:link w:val="Textonotaalfinal"/>
    <w:rsid w:val="00A6164B"/>
  </w:style>
  <w:style w:type="character" w:styleId="Refdenotaalfinal">
    <w:name w:val="endnote reference"/>
    <w:basedOn w:val="Fuentedeprrafopredeter"/>
    <w:rsid w:val="00A6164B"/>
    <w:rPr>
      <w:vertAlign w:val="superscript"/>
    </w:rPr>
  </w:style>
  <w:style w:type="paragraph" w:customStyle="1" w:styleId="TEXTO-10">
    <w:name w:val="TEXTO-10"/>
    <w:rsid w:val="00A6164B"/>
    <w:pPr>
      <w:autoSpaceDE w:val="0"/>
      <w:autoSpaceDN w:val="0"/>
      <w:adjustRightInd w:val="0"/>
      <w:spacing w:before="113" w:line="220" w:lineRule="atLeast"/>
      <w:ind w:left="227"/>
      <w:jc w:val="both"/>
    </w:pPr>
    <w:rPr>
      <w:rFonts w:ascii="Helvetica" w:hAnsi="Helvetica" w:cs="Helvetica"/>
    </w:rPr>
  </w:style>
  <w:style w:type="character" w:customStyle="1" w:styleId="texto">
    <w:name w:val="texto"/>
    <w:basedOn w:val="Fuentedeprrafopredeter"/>
    <w:rsid w:val="00A6164B"/>
  </w:style>
  <w:style w:type="paragraph" w:styleId="Sangradetextonormal">
    <w:name w:val="Body Text Indent"/>
    <w:basedOn w:val="Normal"/>
    <w:link w:val="SangradetextonormalCar"/>
    <w:rsid w:val="00A6164B"/>
    <w:pPr>
      <w:spacing w:after="120"/>
      <w:ind w:left="283"/>
    </w:pPr>
    <w:rPr>
      <w:sz w:val="24"/>
      <w:szCs w:val="24"/>
      <w:lang w:val="es-ES"/>
    </w:rPr>
  </w:style>
  <w:style w:type="character" w:customStyle="1" w:styleId="SangradetextonormalCar">
    <w:name w:val="Sangría de texto normal Car"/>
    <w:basedOn w:val="Fuentedeprrafopredeter"/>
    <w:link w:val="Sangradetextonormal"/>
    <w:rsid w:val="00A6164B"/>
    <w:rPr>
      <w:sz w:val="24"/>
      <w:szCs w:val="24"/>
    </w:rPr>
  </w:style>
  <w:style w:type="paragraph" w:styleId="Textoindependienteprimerasangra2">
    <w:name w:val="Body Text First Indent 2"/>
    <w:basedOn w:val="Sangradetextonormal"/>
    <w:link w:val="Textoindependienteprimerasangra2Car"/>
    <w:rsid w:val="00A6164B"/>
    <w:pPr>
      <w:ind w:firstLine="210"/>
    </w:pPr>
    <w:rPr>
      <w:sz w:val="20"/>
      <w:szCs w:val="20"/>
      <w:lang w:val="es-ES_tradnl"/>
    </w:rPr>
  </w:style>
  <w:style w:type="character" w:customStyle="1" w:styleId="Textoindependienteprimerasangra2Car">
    <w:name w:val="Texto independiente primera sangría 2 Car"/>
    <w:basedOn w:val="SangradetextonormalCar"/>
    <w:link w:val="Textoindependienteprimerasangra2"/>
    <w:rsid w:val="00A6164B"/>
    <w:rPr>
      <w:sz w:val="24"/>
      <w:szCs w:val="24"/>
      <w:lang w:val="es-ES_tradnl"/>
    </w:rPr>
  </w:style>
  <w:style w:type="paragraph" w:customStyle="1" w:styleId="BodyText21">
    <w:name w:val="Body Text 21"/>
    <w:basedOn w:val="Normal"/>
    <w:rsid w:val="00A6164B"/>
    <w:pPr>
      <w:widowControl w:val="0"/>
      <w:jc w:val="both"/>
    </w:pPr>
    <w:rPr>
      <w:rFonts w:ascii="Arial" w:hAnsi="Arial"/>
      <w:b/>
      <w:sz w:val="24"/>
      <w:lang w:val="es-ES"/>
    </w:rPr>
  </w:style>
  <w:style w:type="paragraph" w:styleId="Textosinformato">
    <w:name w:val="Plain Text"/>
    <w:basedOn w:val="Normal"/>
    <w:link w:val="TextosinformatoCar"/>
    <w:rsid w:val="00A6164B"/>
    <w:rPr>
      <w:rFonts w:ascii="Courier New" w:hAnsi="Courier New" w:cs="Courier New"/>
      <w:lang w:val="es-ES"/>
    </w:rPr>
  </w:style>
  <w:style w:type="character" w:customStyle="1" w:styleId="TextosinformatoCar">
    <w:name w:val="Texto sin formato Car"/>
    <w:basedOn w:val="Fuentedeprrafopredeter"/>
    <w:link w:val="Textosinformato"/>
    <w:rsid w:val="00A6164B"/>
    <w:rPr>
      <w:rFonts w:ascii="Courier New" w:hAnsi="Courier New" w:cs="Courier New"/>
    </w:rPr>
  </w:style>
  <w:style w:type="paragraph" w:customStyle="1" w:styleId="Textoindependiente22">
    <w:name w:val="Texto independiente 22"/>
    <w:basedOn w:val="Normal"/>
    <w:rsid w:val="00A6164B"/>
    <w:pPr>
      <w:widowControl w:val="0"/>
      <w:jc w:val="both"/>
    </w:pPr>
    <w:rPr>
      <w:rFonts w:ascii="Arial" w:hAnsi="Arial"/>
      <w:b/>
      <w:sz w:val="24"/>
      <w:lang w:val="es-ES"/>
    </w:rPr>
  </w:style>
  <w:style w:type="paragraph" w:customStyle="1" w:styleId="textocaja">
    <w:name w:val="textocaja"/>
    <w:basedOn w:val="Normal"/>
    <w:rsid w:val="00A6164B"/>
    <w:pPr>
      <w:spacing w:before="100" w:beforeAutospacing="1" w:after="100" w:afterAutospacing="1"/>
      <w:jc w:val="both"/>
    </w:pPr>
    <w:rPr>
      <w:rFonts w:ascii="Georgia" w:hAnsi="Georgia"/>
      <w:sz w:val="22"/>
      <w:szCs w:val="22"/>
      <w:lang w:val="es-ES"/>
    </w:rPr>
  </w:style>
  <w:style w:type="character" w:customStyle="1" w:styleId="Ttulo1Car">
    <w:name w:val="Título 1 Car"/>
    <w:basedOn w:val="Fuentedeprrafopredeter"/>
    <w:link w:val="Ttulo1"/>
    <w:rsid w:val="00A6164B"/>
    <w:rPr>
      <w:rFonts w:ascii="Arial" w:hAnsi="Arial" w:cs="Arial"/>
      <w:b/>
      <w:bCs/>
      <w:kern w:val="32"/>
      <w:sz w:val="32"/>
      <w:szCs w:val="32"/>
      <w:lang w:val="es-ES_tradnl"/>
    </w:rPr>
  </w:style>
  <w:style w:type="character" w:customStyle="1" w:styleId="Ttulo6Car">
    <w:name w:val="Título 6 Car"/>
    <w:basedOn w:val="Fuentedeprrafopredeter"/>
    <w:link w:val="Ttulo6"/>
    <w:rsid w:val="00A6164B"/>
    <w:rPr>
      <w:rFonts w:ascii="Tahoma" w:hAnsi="Tahoma"/>
      <w:sz w:val="24"/>
      <w:lang w:val="es-ES_tradnl"/>
    </w:rPr>
  </w:style>
  <w:style w:type="paragraph" w:customStyle="1" w:styleId="TEXTO-101">
    <w:name w:val="TEXTO-10 (1)"/>
    <w:rsid w:val="00A6164B"/>
    <w:pPr>
      <w:autoSpaceDE w:val="0"/>
      <w:autoSpaceDN w:val="0"/>
      <w:adjustRightInd w:val="0"/>
      <w:spacing w:before="227" w:line="220" w:lineRule="atLeast"/>
      <w:ind w:left="227"/>
      <w:jc w:val="both"/>
    </w:pPr>
    <w:rPr>
      <w:rFonts w:ascii="Helvetica" w:hAnsi="Helvetica" w:cs="Helvetica"/>
    </w:rPr>
  </w:style>
  <w:style w:type="paragraph" w:customStyle="1" w:styleId="western">
    <w:name w:val="western"/>
    <w:basedOn w:val="Normal"/>
    <w:rsid w:val="00A6164B"/>
    <w:pPr>
      <w:spacing w:before="100" w:beforeAutospacing="1" w:after="100" w:afterAutospacing="1"/>
    </w:pPr>
    <w:rPr>
      <w:sz w:val="24"/>
      <w:szCs w:val="24"/>
      <w:lang w:val="es-CO" w:eastAsia="es-CO"/>
    </w:rPr>
  </w:style>
  <w:style w:type="paragraph" w:customStyle="1" w:styleId="pa20">
    <w:name w:val="pa20"/>
    <w:basedOn w:val="Normal"/>
    <w:rsid w:val="00A6164B"/>
    <w:pPr>
      <w:spacing w:before="100" w:beforeAutospacing="1" w:after="100" w:afterAutospacing="1"/>
    </w:pPr>
    <w:rPr>
      <w:sz w:val="24"/>
      <w:szCs w:val="24"/>
      <w:lang w:val="es-CO" w:eastAsia="es-CO"/>
    </w:rPr>
  </w:style>
  <w:style w:type="character" w:customStyle="1" w:styleId="grame">
    <w:name w:val="grame"/>
    <w:basedOn w:val="Fuentedeprrafopredeter"/>
    <w:rsid w:val="00A6164B"/>
  </w:style>
  <w:style w:type="paragraph" w:styleId="z-Principiodelformulario">
    <w:name w:val="HTML Top of Form"/>
    <w:basedOn w:val="Normal"/>
    <w:next w:val="Normal"/>
    <w:link w:val="z-PrincipiodelformularioCar"/>
    <w:hidden/>
    <w:uiPriority w:val="99"/>
    <w:unhideWhenUsed/>
    <w:rsid w:val="00A6164B"/>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rsid w:val="00A6164B"/>
    <w:rPr>
      <w:rFonts w:ascii="Arial" w:hAnsi="Arial" w:cs="Arial"/>
      <w:vanish/>
      <w:sz w:val="16"/>
      <w:szCs w:val="16"/>
    </w:rPr>
  </w:style>
  <w:style w:type="character" w:customStyle="1" w:styleId="spelle">
    <w:name w:val="spelle"/>
    <w:basedOn w:val="Fuentedeprrafopredeter"/>
    <w:rsid w:val="00A6164B"/>
  </w:style>
  <w:style w:type="paragraph" w:customStyle="1" w:styleId="titulointerno">
    <w:name w:val="titulointerno"/>
    <w:basedOn w:val="Normal"/>
    <w:rsid w:val="00A6164B"/>
    <w:pPr>
      <w:spacing w:before="100" w:beforeAutospacing="1" w:after="150"/>
    </w:pPr>
    <w:rPr>
      <w:rFonts w:ascii="Verdana" w:hAnsi="Verdana"/>
      <w:color w:val="000000"/>
      <w:sz w:val="42"/>
      <w:szCs w:val="42"/>
      <w:lang w:val="es-CO" w:eastAsia="es-CO"/>
    </w:rPr>
  </w:style>
  <w:style w:type="character" w:styleId="nfasis">
    <w:name w:val="Emphasis"/>
    <w:basedOn w:val="Fuentedeprrafopredeter"/>
    <w:qFormat/>
    <w:rsid w:val="00A61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0589">
      <w:bodyDiv w:val="1"/>
      <w:marLeft w:val="0"/>
      <w:marRight w:val="0"/>
      <w:marTop w:val="0"/>
      <w:marBottom w:val="0"/>
      <w:divBdr>
        <w:top w:val="none" w:sz="0" w:space="0" w:color="auto"/>
        <w:left w:val="none" w:sz="0" w:space="0" w:color="auto"/>
        <w:bottom w:val="none" w:sz="0" w:space="0" w:color="auto"/>
        <w:right w:val="none" w:sz="0" w:space="0" w:color="auto"/>
      </w:divBdr>
    </w:div>
    <w:div w:id="669411503">
      <w:bodyDiv w:val="1"/>
      <w:marLeft w:val="0"/>
      <w:marRight w:val="0"/>
      <w:marTop w:val="0"/>
      <w:marBottom w:val="0"/>
      <w:divBdr>
        <w:top w:val="none" w:sz="0" w:space="0" w:color="auto"/>
        <w:left w:val="none" w:sz="0" w:space="0" w:color="auto"/>
        <w:bottom w:val="none" w:sz="0" w:space="0" w:color="auto"/>
        <w:right w:val="none" w:sz="0" w:space="0" w:color="auto"/>
      </w:divBdr>
    </w:div>
    <w:div w:id="680426710">
      <w:bodyDiv w:val="1"/>
      <w:marLeft w:val="0"/>
      <w:marRight w:val="0"/>
      <w:marTop w:val="0"/>
      <w:marBottom w:val="0"/>
      <w:divBdr>
        <w:top w:val="none" w:sz="0" w:space="0" w:color="auto"/>
        <w:left w:val="none" w:sz="0" w:space="0" w:color="auto"/>
        <w:bottom w:val="none" w:sz="0" w:space="0" w:color="auto"/>
        <w:right w:val="none" w:sz="0" w:space="0" w:color="auto"/>
      </w:divBdr>
    </w:div>
    <w:div w:id="683672802">
      <w:bodyDiv w:val="1"/>
      <w:marLeft w:val="0"/>
      <w:marRight w:val="0"/>
      <w:marTop w:val="0"/>
      <w:marBottom w:val="0"/>
      <w:divBdr>
        <w:top w:val="none" w:sz="0" w:space="0" w:color="auto"/>
        <w:left w:val="none" w:sz="0" w:space="0" w:color="auto"/>
        <w:bottom w:val="none" w:sz="0" w:space="0" w:color="auto"/>
        <w:right w:val="none" w:sz="0" w:space="0" w:color="auto"/>
      </w:divBdr>
    </w:div>
    <w:div w:id="1548687696">
      <w:bodyDiv w:val="1"/>
      <w:marLeft w:val="0"/>
      <w:marRight w:val="0"/>
      <w:marTop w:val="0"/>
      <w:marBottom w:val="0"/>
      <w:divBdr>
        <w:top w:val="none" w:sz="0" w:space="0" w:color="auto"/>
        <w:left w:val="none" w:sz="0" w:space="0" w:color="auto"/>
        <w:bottom w:val="none" w:sz="0" w:space="0" w:color="auto"/>
        <w:right w:val="none" w:sz="0" w:space="0" w:color="auto"/>
      </w:divBdr>
      <w:divsChild>
        <w:div w:id="529227401">
          <w:marLeft w:val="270"/>
          <w:marRight w:val="0"/>
          <w:marTop w:val="225"/>
          <w:marBottom w:val="0"/>
          <w:divBdr>
            <w:top w:val="none" w:sz="0" w:space="0" w:color="auto"/>
            <w:left w:val="none" w:sz="0" w:space="0" w:color="auto"/>
            <w:bottom w:val="none" w:sz="0" w:space="0" w:color="auto"/>
            <w:right w:val="none" w:sz="0" w:space="0" w:color="auto"/>
          </w:divBdr>
        </w:div>
      </w:divsChild>
    </w:div>
    <w:div w:id="1620186061">
      <w:bodyDiv w:val="1"/>
      <w:marLeft w:val="0"/>
      <w:marRight w:val="0"/>
      <w:marTop w:val="0"/>
      <w:marBottom w:val="0"/>
      <w:divBdr>
        <w:top w:val="none" w:sz="0" w:space="0" w:color="auto"/>
        <w:left w:val="none" w:sz="0" w:space="0" w:color="auto"/>
        <w:bottom w:val="none" w:sz="0" w:space="0" w:color="auto"/>
        <w:right w:val="none" w:sz="0" w:space="0" w:color="auto"/>
      </w:divBdr>
    </w:div>
    <w:div w:id="1669400376">
      <w:bodyDiv w:val="1"/>
      <w:marLeft w:val="0"/>
      <w:marRight w:val="0"/>
      <w:marTop w:val="0"/>
      <w:marBottom w:val="0"/>
      <w:divBdr>
        <w:top w:val="none" w:sz="0" w:space="0" w:color="auto"/>
        <w:left w:val="none" w:sz="0" w:space="0" w:color="auto"/>
        <w:bottom w:val="none" w:sz="0" w:space="0" w:color="auto"/>
        <w:right w:val="none" w:sz="0" w:space="0" w:color="auto"/>
      </w:divBdr>
    </w:div>
    <w:div w:id="1888099594">
      <w:bodyDiv w:val="1"/>
      <w:marLeft w:val="0"/>
      <w:marRight w:val="0"/>
      <w:marTop w:val="0"/>
      <w:marBottom w:val="0"/>
      <w:divBdr>
        <w:top w:val="none" w:sz="0" w:space="0" w:color="auto"/>
        <w:left w:val="none" w:sz="0" w:space="0" w:color="auto"/>
        <w:bottom w:val="none" w:sz="0" w:space="0" w:color="auto"/>
        <w:right w:val="none" w:sz="0" w:space="0" w:color="auto"/>
      </w:divBdr>
    </w:div>
    <w:div w:id="2046521827">
      <w:bodyDiv w:val="1"/>
      <w:marLeft w:val="0"/>
      <w:marRight w:val="0"/>
      <w:marTop w:val="0"/>
      <w:marBottom w:val="0"/>
      <w:divBdr>
        <w:top w:val="none" w:sz="0" w:space="0" w:color="auto"/>
        <w:left w:val="none" w:sz="0" w:space="0" w:color="auto"/>
        <w:bottom w:val="none" w:sz="0" w:space="0" w:color="auto"/>
        <w:right w:val="none" w:sz="0" w:space="0" w:color="auto"/>
      </w:divBdr>
    </w:div>
    <w:div w:id="2082436641">
      <w:bodyDiv w:val="1"/>
      <w:marLeft w:val="0"/>
      <w:marRight w:val="0"/>
      <w:marTop w:val="0"/>
      <w:marBottom w:val="0"/>
      <w:divBdr>
        <w:top w:val="none" w:sz="0" w:space="0" w:color="auto"/>
        <w:left w:val="none" w:sz="0" w:space="0" w:color="auto"/>
        <w:bottom w:val="none" w:sz="0" w:space="0" w:color="auto"/>
        <w:right w:val="none" w:sz="0" w:space="0" w:color="auto"/>
      </w:divBdr>
    </w:div>
    <w:div w:id="2090229427">
      <w:bodyDiv w:val="1"/>
      <w:marLeft w:val="0"/>
      <w:marRight w:val="0"/>
      <w:marTop w:val="0"/>
      <w:marBottom w:val="0"/>
      <w:divBdr>
        <w:top w:val="none" w:sz="0" w:space="0" w:color="auto"/>
        <w:left w:val="none" w:sz="0" w:space="0" w:color="auto"/>
        <w:bottom w:val="none" w:sz="0" w:space="0" w:color="auto"/>
        <w:right w:val="none" w:sz="0" w:space="0" w:color="auto"/>
      </w:divBdr>
    </w:div>
    <w:div w:id="21020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940E5E30BD1B847B1EDCBD260EDAE42" ma:contentTypeVersion="10" ma:contentTypeDescription="Crear nuevo documento." ma:contentTypeScope="" ma:versionID="c64245470dd3c06584f0c75d31f76e19">
  <xsd:schema xmlns:xsd="http://www.w3.org/2001/XMLSchema" xmlns:xs="http://www.w3.org/2001/XMLSchema" xmlns:p="http://schemas.microsoft.com/office/2006/metadata/properties" xmlns:ns2="fc987700-828e-44dc-bc9c-088eea3f2d4b" xmlns:ns3="6ab7c275-5357-4259-a1de-7d10afb4d07f" targetNamespace="http://schemas.microsoft.com/office/2006/metadata/properties" ma:root="true" ma:fieldsID="5b73df43dd7428beb11157960d0100fd" ns2:_="" ns3:_="">
    <xsd:import namespace="fc987700-828e-44dc-bc9c-088eea3f2d4b"/>
    <xsd:import namespace="6ab7c275-5357-4259-a1de-7d10afb4d0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87700-828e-44dc-bc9c-088eea3f2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7c275-5357-4259-a1de-7d10afb4d07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3789B-9835-4943-9A9E-D79B0116566E}">
  <ds:schemaRefs>
    <ds:schemaRef ds:uri="http://schemas.openxmlformats.org/officeDocument/2006/bibliography"/>
  </ds:schemaRefs>
</ds:datastoreItem>
</file>

<file path=customXml/itemProps2.xml><?xml version="1.0" encoding="utf-8"?>
<ds:datastoreItem xmlns:ds="http://schemas.openxmlformats.org/officeDocument/2006/customXml" ds:itemID="{93E2D97D-0299-47E3-B88B-0B98A5E5A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87700-828e-44dc-bc9c-088eea3f2d4b"/>
    <ds:schemaRef ds:uri="6ab7c275-5357-4259-a1de-7d10afb4d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D1188-BA8F-4E58-85DD-1BD10CF6B265}">
  <ds:schemaRefs>
    <ds:schemaRef ds:uri="http://schemas.microsoft.com/sharepoint/v3/contenttype/forms"/>
  </ds:schemaRefs>
</ds:datastoreItem>
</file>

<file path=customXml/itemProps4.xml><?xml version="1.0" encoding="utf-8"?>
<ds:datastoreItem xmlns:ds="http://schemas.openxmlformats.org/officeDocument/2006/customXml" ds:itemID="{1512D839-F7F6-48CD-87ED-E8D34F2969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15080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Señor</vt:lpstr>
    </vt:vector>
  </TitlesOfParts>
  <Company>shd</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dc:title>
  <dc:creator>sguzman</dc:creator>
  <cp:lastModifiedBy>Ximena Isobel Fyno Serrano</cp:lastModifiedBy>
  <cp:revision>2</cp:revision>
  <cp:lastPrinted>2014-08-21T19:27:00Z</cp:lastPrinted>
  <dcterms:created xsi:type="dcterms:W3CDTF">2022-07-28T15:09:00Z</dcterms:created>
  <dcterms:modified xsi:type="dcterms:W3CDTF">2022-07-28T15:09:00Z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0x0101000940E5E30BD1B847B1EDCBD260EDAE42</vt:lpwstr>
  </property>
</Properties>
</file>